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9A" w:rsidRDefault="00BB779A" w:rsidP="00BB779A">
      <w:pPr>
        <w:tabs>
          <w:tab w:val="left" w:pos="5940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</w:t>
      </w:r>
      <w:r w:rsidR="00495F22"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r>
        <w:rPr>
          <w:sz w:val="28"/>
          <w:szCs w:val="28"/>
          <w:lang w:val="uk-UA"/>
        </w:rPr>
        <w:t>Додаток</w:t>
      </w:r>
    </w:p>
    <w:p w:rsidR="00BB779A" w:rsidRDefault="00BB779A" w:rsidP="00BB77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>
        <w:rPr>
          <w:sz w:val="28"/>
          <w:szCs w:val="28"/>
          <w:lang w:val="uk-UA"/>
        </w:rPr>
        <w:t xml:space="preserve">                    до рішення 5</w:t>
      </w:r>
      <w:r>
        <w:rPr>
          <w:sz w:val="28"/>
          <w:szCs w:val="28"/>
          <w:lang w:val="uk-UA"/>
        </w:rPr>
        <w:t xml:space="preserve"> сесії районної </w:t>
      </w:r>
    </w:p>
    <w:p w:rsidR="00BB779A" w:rsidRDefault="00BB779A" w:rsidP="00BB77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ради  7 скликання </w:t>
      </w:r>
    </w:p>
    <w:p w:rsidR="00BB779A" w:rsidRDefault="00BB779A" w:rsidP="00BB77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sz w:val="28"/>
          <w:szCs w:val="28"/>
          <w:lang w:val="uk-UA"/>
        </w:rPr>
        <w:t xml:space="preserve">                     15 липня </w:t>
      </w:r>
      <w:r>
        <w:rPr>
          <w:sz w:val="28"/>
          <w:szCs w:val="28"/>
          <w:lang w:val="uk-UA"/>
        </w:rPr>
        <w:t>2016   № _____</w:t>
      </w:r>
    </w:p>
    <w:p w:rsidR="00BB779A" w:rsidRDefault="00BB779A" w:rsidP="00495F22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779A" w:rsidRDefault="00BB779A" w:rsidP="00495F22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95F22" w:rsidRDefault="00495F22" w:rsidP="00495F22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0453F">
        <w:rPr>
          <w:color w:val="000000"/>
          <w:sz w:val="28"/>
          <w:szCs w:val="28"/>
        </w:rPr>
        <w:t>Програма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 w:rsidRPr="0030453F">
        <w:rPr>
          <w:color w:val="000000"/>
          <w:sz w:val="28"/>
          <w:szCs w:val="28"/>
        </w:rPr>
        <w:t xml:space="preserve"> </w:t>
      </w:r>
      <w:proofErr w:type="spellStart"/>
      <w:r w:rsidRPr="0030453F">
        <w:rPr>
          <w:color w:val="000000"/>
          <w:sz w:val="28"/>
          <w:szCs w:val="28"/>
        </w:rPr>
        <w:t>розвитку</w:t>
      </w:r>
      <w:proofErr w:type="spellEnd"/>
      <w:r w:rsidRPr="0030453F">
        <w:rPr>
          <w:color w:val="000000"/>
          <w:sz w:val="28"/>
          <w:szCs w:val="28"/>
        </w:rPr>
        <w:t xml:space="preserve"> </w:t>
      </w:r>
      <w:proofErr w:type="spellStart"/>
      <w:r w:rsidRPr="0030453F">
        <w:rPr>
          <w:color w:val="000000"/>
          <w:sz w:val="28"/>
          <w:szCs w:val="28"/>
        </w:rPr>
        <w:t>освіти</w:t>
      </w:r>
      <w:proofErr w:type="spellEnd"/>
      <w:r w:rsidRPr="0030453F">
        <w:rPr>
          <w:color w:val="000000"/>
          <w:sz w:val="28"/>
          <w:szCs w:val="28"/>
        </w:rPr>
        <w:t xml:space="preserve"> </w:t>
      </w:r>
      <w:proofErr w:type="spellStart"/>
      <w:r w:rsidRPr="006D38FA">
        <w:rPr>
          <w:sz w:val="28"/>
          <w:szCs w:val="28"/>
          <w:lang w:val="uk-UA"/>
        </w:rPr>
        <w:t>Чечельницьког</w:t>
      </w:r>
      <w:r>
        <w:rPr>
          <w:sz w:val="28"/>
          <w:szCs w:val="28"/>
          <w:lang w:val="uk-UA"/>
        </w:rPr>
        <w:t>о</w:t>
      </w:r>
      <w:proofErr w:type="spellEnd"/>
      <w:r>
        <w:rPr>
          <w:sz w:val="28"/>
          <w:szCs w:val="28"/>
          <w:lang w:val="uk-UA"/>
        </w:rPr>
        <w:t xml:space="preserve"> району  на 2012-2017</w:t>
      </w:r>
      <w:r w:rsidRPr="006D38FA">
        <w:rPr>
          <w:sz w:val="28"/>
          <w:szCs w:val="28"/>
          <w:lang w:val="uk-UA"/>
        </w:rPr>
        <w:t xml:space="preserve"> </w:t>
      </w:r>
      <w:r w:rsidRPr="0030453F">
        <w:rPr>
          <w:color w:val="000000"/>
          <w:sz w:val="28"/>
          <w:szCs w:val="28"/>
        </w:rPr>
        <w:t>р</w:t>
      </w:r>
      <w:proofErr w:type="spellStart"/>
      <w:r>
        <w:rPr>
          <w:color w:val="000000"/>
          <w:sz w:val="28"/>
          <w:szCs w:val="28"/>
          <w:lang w:val="uk-UA"/>
        </w:rPr>
        <w:t>оки</w:t>
      </w:r>
      <w:proofErr w:type="spellEnd"/>
      <w:r>
        <w:rPr>
          <w:color w:val="000000"/>
          <w:sz w:val="28"/>
          <w:szCs w:val="28"/>
          <w:lang w:val="uk-UA"/>
        </w:rPr>
        <w:t xml:space="preserve">   </w:t>
      </w:r>
      <w:r w:rsidRPr="00132406">
        <w:rPr>
          <w:sz w:val="28"/>
          <w:szCs w:val="28"/>
        </w:rPr>
        <w:t>(</w:t>
      </w:r>
      <w:proofErr w:type="spellStart"/>
      <w:r w:rsidRPr="00132406"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затверджена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сесією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Чечельниц</w:t>
      </w:r>
      <w:r w:rsidRPr="00145E3E">
        <w:rPr>
          <w:sz w:val="28"/>
          <w:szCs w:val="28"/>
          <w:lang w:val="uk-UA"/>
        </w:rPr>
        <w:t>ької</w:t>
      </w:r>
      <w:proofErr w:type="spellEnd"/>
      <w:r w:rsidRPr="00145E3E">
        <w:rPr>
          <w:sz w:val="28"/>
          <w:szCs w:val="28"/>
          <w:lang w:val="uk-UA"/>
        </w:rPr>
        <w:t xml:space="preserve"> районної ради шостого скликання 2</w:t>
      </w:r>
      <w:r>
        <w:rPr>
          <w:sz w:val="28"/>
          <w:szCs w:val="28"/>
          <w:lang w:val="uk-UA"/>
        </w:rPr>
        <w:t>1</w:t>
      </w:r>
      <w:r w:rsidRPr="00145E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грудня </w:t>
      </w:r>
      <w:r w:rsidRPr="00145E3E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1</w:t>
      </w:r>
      <w:r w:rsidRPr="00145E3E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за  №89</w:t>
      </w:r>
      <w:r w:rsidRPr="00145E3E">
        <w:rPr>
          <w:sz w:val="28"/>
          <w:szCs w:val="28"/>
          <w:lang w:val="uk-UA"/>
        </w:rPr>
        <w:t>.</w:t>
      </w:r>
    </w:p>
    <w:p w:rsidR="00495F22" w:rsidRPr="00145E3E" w:rsidRDefault="00495F22" w:rsidP="005A2AE3">
      <w:pPr>
        <w:ind w:firstLine="708"/>
        <w:jc w:val="both"/>
        <w:rPr>
          <w:sz w:val="28"/>
          <w:szCs w:val="28"/>
          <w:lang w:val="uk-UA"/>
        </w:rPr>
      </w:pPr>
      <w:r w:rsidRPr="006D38FA">
        <w:rPr>
          <w:sz w:val="28"/>
          <w:szCs w:val="28"/>
          <w:lang w:val="uk-UA"/>
        </w:rPr>
        <w:t xml:space="preserve">Програма </w:t>
      </w:r>
      <w:r>
        <w:rPr>
          <w:sz w:val="28"/>
          <w:szCs w:val="28"/>
          <w:lang w:val="uk-UA"/>
        </w:rPr>
        <w:t xml:space="preserve"> </w:t>
      </w:r>
      <w:r w:rsidRPr="006D38FA">
        <w:rPr>
          <w:sz w:val="28"/>
          <w:szCs w:val="28"/>
          <w:lang w:val="uk-UA"/>
        </w:rPr>
        <w:t xml:space="preserve"> ґрунтується на положеннях Національної доктрини</w:t>
      </w:r>
      <w:r>
        <w:rPr>
          <w:sz w:val="28"/>
          <w:szCs w:val="28"/>
          <w:lang w:val="uk-UA"/>
        </w:rPr>
        <w:t xml:space="preserve"> розвитку  освіти України  та спрямована на забезпечення  реалізації</w:t>
      </w:r>
      <w:r w:rsidRPr="006D38FA">
        <w:rPr>
          <w:sz w:val="28"/>
          <w:szCs w:val="28"/>
          <w:lang w:val="uk-UA"/>
        </w:rPr>
        <w:t xml:space="preserve"> в районі </w:t>
      </w:r>
      <w:r w:rsidR="005A2AE3">
        <w:rPr>
          <w:sz w:val="28"/>
          <w:szCs w:val="28"/>
          <w:lang w:val="uk-UA"/>
        </w:rPr>
        <w:t xml:space="preserve"> </w:t>
      </w:r>
      <w:r w:rsidRPr="006D38FA">
        <w:rPr>
          <w:sz w:val="28"/>
          <w:szCs w:val="28"/>
          <w:lang w:val="uk-UA"/>
        </w:rPr>
        <w:t xml:space="preserve"> завдань реформування і розвитку освітньої галузі.</w:t>
      </w:r>
    </w:p>
    <w:p w:rsidR="00495F22" w:rsidRPr="005324CC" w:rsidRDefault="00495F22" w:rsidP="00495F2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0685">
        <w:rPr>
          <w:sz w:val="28"/>
          <w:szCs w:val="28"/>
        </w:rPr>
        <w:t xml:space="preserve">Виконання  </w:t>
      </w:r>
      <w:r>
        <w:rPr>
          <w:sz w:val="28"/>
          <w:szCs w:val="28"/>
        </w:rPr>
        <w:t>Програми</w:t>
      </w:r>
      <w:r w:rsidRPr="00990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0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90685">
        <w:rPr>
          <w:sz w:val="28"/>
          <w:szCs w:val="28"/>
        </w:rPr>
        <w:t xml:space="preserve"> здійснювалося</w:t>
      </w:r>
      <w:r>
        <w:rPr>
          <w:sz w:val="28"/>
          <w:szCs w:val="28"/>
        </w:rPr>
        <w:t xml:space="preserve"> </w:t>
      </w:r>
      <w:r w:rsidRPr="00990685">
        <w:rPr>
          <w:sz w:val="28"/>
          <w:szCs w:val="28"/>
        </w:rPr>
        <w:t xml:space="preserve"> </w:t>
      </w:r>
      <w:r w:rsidRPr="00145E3E">
        <w:rPr>
          <w:sz w:val="28"/>
          <w:szCs w:val="28"/>
        </w:rPr>
        <w:t xml:space="preserve">відділом </w:t>
      </w:r>
      <w:r>
        <w:rPr>
          <w:sz w:val="28"/>
          <w:szCs w:val="28"/>
        </w:rPr>
        <w:t xml:space="preserve"> </w:t>
      </w:r>
      <w:r w:rsidRPr="00145E3E">
        <w:rPr>
          <w:sz w:val="28"/>
          <w:szCs w:val="28"/>
        </w:rPr>
        <w:t xml:space="preserve">освіти </w:t>
      </w:r>
      <w:r>
        <w:rPr>
          <w:sz w:val="28"/>
          <w:szCs w:val="28"/>
        </w:rPr>
        <w:t>за сприяння органів влади   згідно напрямків діяльності</w:t>
      </w:r>
      <w:r w:rsidRPr="00145E3E">
        <w:rPr>
          <w:sz w:val="28"/>
          <w:szCs w:val="28"/>
        </w:rPr>
        <w:t>:</w:t>
      </w:r>
    </w:p>
    <w:p w:rsidR="00495F22" w:rsidRPr="005324CC" w:rsidRDefault="00495F22" w:rsidP="00495F2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324CC">
        <w:rPr>
          <w:bCs/>
          <w:sz w:val="28"/>
          <w:szCs w:val="28"/>
        </w:rPr>
        <w:t>1. Дошкільна освіта</w:t>
      </w:r>
      <w:r>
        <w:rPr>
          <w:bCs/>
          <w:sz w:val="28"/>
          <w:szCs w:val="28"/>
        </w:rPr>
        <w:t>.</w:t>
      </w:r>
      <w:r w:rsidRPr="005324CC">
        <w:rPr>
          <w:bCs/>
          <w:sz w:val="28"/>
          <w:szCs w:val="28"/>
        </w:rPr>
        <w:t xml:space="preserve"> </w:t>
      </w:r>
    </w:p>
    <w:p w:rsidR="00495F22" w:rsidRPr="005324CC" w:rsidRDefault="00495F22" w:rsidP="00495F22">
      <w:pPr>
        <w:jc w:val="both"/>
        <w:rPr>
          <w:bCs/>
          <w:sz w:val="28"/>
          <w:szCs w:val="28"/>
          <w:lang w:val="uk-UA"/>
        </w:rPr>
      </w:pPr>
      <w:r w:rsidRPr="005324CC">
        <w:rPr>
          <w:bCs/>
          <w:sz w:val="28"/>
          <w:szCs w:val="28"/>
          <w:lang w:val="uk-UA"/>
        </w:rPr>
        <w:t>2. Загальна середня освіта</w:t>
      </w:r>
      <w:r>
        <w:rPr>
          <w:bCs/>
          <w:sz w:val="28"/>
          <w:szCs w:val="28"/>
          <w:lang w:val="uk-UA"/>
        </w:rPr>
        <w:t>.</w:t>
      </w:r>
    </w:p>
    <w:p w:rsidR="00495F22" w:rsidRPr="005324CC" w:rsidRDefault="00495F22" w:rsidP="00495F22">
      <w:pPr>
        <w:pStyle w:val="a4"/>
        <w:snapToGrid w:val="0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24CC">
        <w:rPr>
          <w:rFonts w:ascii="Times New Roman" w:hAnsi="Times New Roman"/>
          <w:sz w:val="28"/>
          <w:szCs w:val="28"/>
          <w:lang w:val="uk-UA"/>
        </w:rPr>
        <w:t>3. Позашкільна освіта.</w:t>
      </w:r>
    </w:p>
    <w:p w:rsidR="00495F22" w:rsidRDefault="00495F22" w:rsidP="00495F22">
      <w:pPr>
        <w:pStyle w:val="a5"/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5F22" w:rsidRPr="005A2AE3" w:rsidRDefault="00495F22" w:rsidP="005A2AE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</w:t>
      </w:r>
      <w:r w:rsidRPr="005324CC">
        <w:rPr>
          <w:b/>
          <w:i/>
          <w:sz w:val="28"/>
          <w:szCs w:val="28"/>
          <w:lang w:val="uk-UA"/>
        </w:rPr>
        <w:t>Дошкільна освіта</w:t>
      </w:r>
    </w:p>
    <w:p w:rsidR="00495F22" w:rsidRPr="00F32704" w:rsidRDefault="00F32704" w:rsidP="00F3270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495F22">
        <w:rPr>
          <w:sz w:val="28"/>
          <w:szCs w:val="28"/>
        </w:rPr>
        <w:t>Станом на 01</w:t>
      </w:r>
      <w:r w:rsidR="00495F22">
        <w:rPr>
          <w:sz w:val="28"/>
          <w:szCs w:val="28"/>
          <w:lang w:val="uk-UA"/>
        </w:rPr>
        <w:t xml:space="preserve"> січня </w:t>
      </w:r>
      <w:r w:rsidR="00495F22">
        <w:rPr>
          <w:sz w:val="28"/>
          <w:szCs w:val="28"/>
        </w:rPr>
        <w:t>2016р</w:t>
      </w:r>
      <w:r w:rsidR="00495F22">
        <w:rPr>
          <w:sz w:val="28"/>
          <w:szCs w:val="28"/>
          <w:lang w:val="uk-UA"/>
        </w:rPr>
        <w:t xml:space="preserve">оку </w:t>
      </w:r>
      <w:r w:rsidR="00495F22">
        <w:rPr>
          <w:sz w:val="28"/>
          <w:szCs w:val="28"/>
        </w:rPr>
        <w:t xml:space="preserve"> в  </w:t>
      </w:r>
      <w:proofErr w:type="spellStart"/>
      <w:r w:rsidR="00495F22">
        <w:rPr>
          <w:sz w:val="28"/>
          <w:szCs w:val="28"/>
        </w:rPr>
        <w:t>районі</w:t>
      </w:r>
      <w:proofErr w:type="spellEnd"/>
      <w:r w:rsidR="00471AAF">
        <w:rPr>
          <w:sz w:val="28"/>
          <w:szCs w:val="28"/>
          <w:lang w:val="uk-UA"/>
        </w:rPr>
        <w:t xml:space="preserve">  </w:t>
      </w:r>
      <w:r w:rsidR="00495F22">
        <w:rPr>
          <w:sz w:val="28"/>
          <w:szCs w:val="28"/>
        </w:rPr>
        <w:t xml:space="preserve"> </w:t>
      </w:r>
      <w:proofErr w:type="spellStart"/>
      <w:r w:rsidR="00495F22">
        <w:rPr>
          <w:sz w:val="28"/>
          <w:szCs w:val="28"/>
        </w:rPr>
        <w:t>проживає</w:t>
      </w:r>
      <w:proofErr w:type="spellEnd"/>
      <w:r w:rsidR="00495F22">
        <w:rPr>
          <w:sz w:val="28"/>
          <w:szCs w:val="28"/>
        </w:rPr>
        <w:t xml:space="preserve"> 1151 </w:t>
      </w:r>
      <w:proofErr w:type="spellStart"/>
      <w:r w:rsidR="00495F22">
        <w:rPr>
          <w:sz w:val="28"/>
          <w:szCs w:val="28"/>
        </w:rPr>
        <w:t>дитина</w:t>
      </w:r>
      <w:proofErr w:type="spellEnd"/>
      <w:r w:rsidR="00495F22">
        <w:rPr>
          <w:sz w:val="28"/>
          <w:szCs w:val="28"/>
        </w:rPr>
        <w:t xml:space="preserve"> </w:t>
      </w:r>
      <w:proofErr w:type="spellStart"/>
      <w:r w:rsidR="00495F22">
        <w:rPr>
          <w:sz w:val="28"/>
          <w:szCs w:val="28"/>
        </w:rPr>
        <w:t>віком</w:t>
      </w:r>
      <w:proofErr w:type="spellEnd"/>
      <w:r w:rsidR="00495F22">
        <w:rPr>
          <w:sz w:val="28"/>
          <w:szCs w:val="28"/>
        </w:rPr>
        <w:t xml:space="preserve"> </w:t>
      </w:r>
      <w:proofErr w:type="spellStart"/>
      <w:r w:rsidR="00495F22">
        <w:rPr>
          <w:sz w:val="28"/>
          <w:szCs w:val="28"/>
        </w:rPr>
        <w:t>від</w:t>
      </w:r>
      <w:proofErr w:type="spellEnd"/>
      <w:r w:rsidR="00495F22">
        <w:rPr>
          <w:sz w:val="28"/>
          <w:szCs w:val="28"/>
        </w:rPr>
        <w:t xml:space="preserve"> 1 до 6 </w:t>
      </w:r>
      <w:proofErr w:type="spellStart"/>
      <w:r w:rsidR="00495F22">
        <w:rPr>
          <w:sz w:val="28"/>
          <w:szCs w:val="28"/>
        </w:rPr>
        <w:t>рокі</w:t>
      </w:r>
      <w:proofErr w:type="gramStart"/>
      <w:r w:rsidR="00495F22">
        <w:rPr>
          <w:sz w:val="28"/>
          <w:szCs w:val="28"/>
        </w:rPr>
        <w:t>в</w:t>
      </w:r>
      <w:proofErr w:type="spellEnd"/>
      <w:proofErr w:type="gramEnd"/>
      <w:r w:rsidR="00495F22">
        <w:rPr>
          <w:sz w:val="28"/>
          <w:szCs w:val="28"/>
        </w:rPr>
        <w:t xml:space="preserve">.  </w:t>
      </w:r>
    </w:p>
    <w:p w:rsidR="00495F22" w:rsidRDefault="00495F22" w:rsidP="00495F22">
      <w:pPr>
        <w:spacing w:line="240" w:lineRule="atLeast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Створено банк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 до 6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 по кожному </w:t>
      </w:r>
      <w:proofErr w:type="spellStart"/>
      <w:r>
        <w:rPr>
          <w:sz w:val="28"/>
          <w:szCs w:val="28"/>
        </w:rPr>
        <w:t>населеному</w:t>
      </w:r>
      <w:proofErr w:type="spellEnd"/>
      <w:r>
        <w:rPr>
          <w:sz w:val="28"/>
          <w:szCs w:val="28"/>
        </w:rPr>
        <w:t xml:space="preserve"> пункту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району,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щорічно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поновлюється</w:t>
      </w:r>
      <w:proofErr w:type="spellEnd"/>
      <w:r>
        <w:rPr>
          <w:sz w:val="28"/>
          <w:szCs w:val="28"/>
        </w:rPr>
        <w:t>.</w:t>
      </w:r>
    </w:p>
    <w:p w:rsidR="00495F22" w:rsidRDefault="00495F22" w:rsidP="00495F22">
      <w:pPr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Pr="007956D9">
        <w:rPr>
          <w:color w:val="000000"/>
          <w:sz w:val="28"/>
          <w:szCs w:val="28"/>
          <w:lang w:val="uk-UA"/>
        </w:rPr>
        <w:t>ункціонує 13 ДНЗ та 2 НВК (</w:t>
      </w:r>
      <w:proofErr w:type="spellStart"/>
      <w:r w:rsidRPr="007956D9">
        <w:rPr>
          <w:color w:val="000000"/>
          <w:sz w:val="28"/>
          <w:szCs w:val="28"/>
          <w:lang w:val="uk-UA"/>
        </w:rPr>
        <w:t>Стратіївський</w:t>
      </w:r>
      <w:proofErr w:type="spellEnd"/>
      <w:r w:rsidRPr="007956D9">
        <w:rPr>
          <w:color w:val="000000"/>
          <w:sz w:val="28"/>
          <w:szCs w:val="28"/>
          <w:lang w:val="uk-UA"/>
        </w:rPr>
        <w:t xml:space="preserve"> та Любомирський). </w:t>
      </w:r>
      <w:r>
        <w:rPr>
          <w:color w:val="000000"/>
          <w:sz w:val="28"/>
          <w:szCs w:val="28"/>
          <w:lang w:val="uk-UA"/>
        </w:rPr>
        <w:t xml:space="preserve"> </w:t>
      </w:r>
      <w:r w:rsidRPr="007956D9">
        <w:rPr>
          <w:color w:val="000000"/>
          <w:sz w:val="28"/>
          <w:szCs w:val="28"/>
          <w:lang w:val="uk-UA"/>
        </w:rPr>
        <w:t xml:space="preserve">Відвідують дошкільні навчальні заклади </w:t>
      </w:r>
      <w:r>
        <w:rPr>
          <w:color w:val="000000"/>
          <w:sz w:val="28"/>
          <w:szCs w:val="28"/>
          <w:lang w:val="uk-UA"/>
        </w:rPr>
        <w:t xml:space="preserve"> </w:t>
      </w:r>
      <w:r w:rsidRPr="007956D9">
        <w:rPr>
          <w:color w:val="000000"/>
          <w:sz w:val="28"/>
          <w:szCs w:val="28"/>
          <w:lang w:val="uk-UA"/>
        </w:rPr>
        <w:t xml:space="preserve">614 дошкільників, </w:t>
      </w:r>
      <w:r w:rsidRPr="007956D9">
        <w:rPr>
          <w:sz w:val="28"/>
          <w:szCs w:val="28"/>
          <w:lang w:val="uk-UA"/>
        </w:rPr>
        <w:t xml:space="preserve">працює  33 групи. </w:t>
      </w:r>
    </w:p>
    <w:p w:rsidR="00495F22" w:rsidRPr="00C77D2E" w:rsidRDefault="00495F22" w:rsidP="00495F22">
      <w:pPr>
        <w:ind w:firstLine="45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 до 6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проживає</w:t>
      </w:r>
      <w:proofErr w:type="spellEnd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районі</w:t>
      </w:r>
      <w:proofErr w:type="spellEnd"/>
      <w:r>
        <w:rPr>
          <w:sz w:val="28"/>
          <w:szCs w:val="28"/>
        </w:rPr>
        <w:t xml:space="preserve"> 636. </w:t>
      </w:r>
      <w:proofErr w:type="spellStart"/>
      <w:r>
        <w:rPr>
          <w:sz w:val="28"/>
          <w:szCs w:val="28"/>
        </w:rPr>
        <w:t>Відвідують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заклади</w:t>
      </w:r>
      <w:proofErr w:type="spellEnd"/>
      <w:r>
        <w:rPr>
          <w:sz w:val="28"/>
          <w:szCs w:val="28"/>
        </w:rPr>
        <w:t xml:space="preserve"> разом з НВК 483 </w:t>
      </w:r>
      <w:proofErr w:type="spellStart"/>
      <w:r>
        <w:rPr>
          <w:sz w:val="28"/>
          <w:szCs w:val="28"/>
        </w:rPr>
        <w:t>дошкільників</w:t>
      </w:r>
      <w:proofErr w:type="spellEnd"/>
      <w:r>
        <w:rPr>
          <w:sz w:val="28"/>
          <w:szCs w:val="28"/>
          <w:lang w:val="uk-UA"/>
        </w:rPr>
        <w:t>, щ</w:t>
      </w:r>
      <w:r>
        <w:rPr>
          <w:sz w:val="28"/>
          <w:szCs w:val="28"/>
        </w:rPr>
        <w:t xml:space="preserve">о становить 75,9 %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Охоплені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консультативними</w:t>
      </w:r>
      <w:proofErr w:type="spellEnd"/>
      <w:r>
        <w:rPr>
          <w:sz w:val="28"/>
          <w:szCs w:val="28"/>
        </w:rPr>
        <w:t xml:space="preserve"> пунктами  100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становить 15,7 %. </w:t>
      </w:r>
    </w:p>
    <w:p w:rsidR="00495F22" w:rsidRPr="00DF014E" w:rsidRDefault="00495F22" w:rsidP="00F32704">
      <w:pPr>
        <w:ind w:firstLine="450"/>
        <w:jc w:val="both"/>
        <w:rPr>
          <w:sz w:val="28"/>
          <w:szCs w:val="28"/>
        </w:rPr>
      </w:pPr>
      <w:proofErr w:type="spellStart"/>
      <w:r w:rsidRPr="00DF014E">
        <w:rPr>
          <w:sz w:val="28"/>
          <w:szCs w:val="28"/>
        </w:rPr>
        <w:t>Згідно</w:t>
      </w:r>
      <w:proofErr w:type="spellEnd"/>
      <w:r w:rsidRPr="00DF014E">
        <w:rPr>
          <w:sz w:val="28"/>
          <w:szCs w:val="28"/>
        </w:rPr>
        <w:t xml:space="preserve"> </w:t>
      </w:r>
      <w:proofErr w:type="spellStart"/>
      <w:r w:rsidRPr="00DF014E">
        <w:rPr>
          <w:sz w:val="28"/>
          <w:szCs w:val="28"/>
        </w:rPr>
        <w:t>статистичних</w:t>
      </w:r>
      <w:proofErr w:type="spellEnd"/>
      <w:r w:rsidRPr="00DF014E">
        <w:rPr>
          <w:sz w:val="28"/>
          <w:szCs w:val="28"/>
        </w:rPr>
        <w:t xml:space="preserve"> </w:t>
      </w:r>
      <w:proofErr w:type="spellStart"/>
      <w:r w:rsidRPr="00DF014E">
        <w:rPr>
          <w:sz w:val="28"/>
          <w:szCs w:val="28"/>
        </w:rPr>
        <w:t>даних</w:t>
      </w:r>
      <w:proofErr w:type="spellEnd"/>
      <w:r w:rsidRPr="00DF014E">
        <w:rPr>
          <w:sz w:val="28"/>
          <w:szCs w:val="28"/>
        </w:rPr>
        <w:t xml:space="preserve"> </w:t>
      </w:r>
      <w:proofErr w:type="gramStart"/>
      <w:r w:rsidRPr="00DF014E">
        <w:rPr>
          <w:sz w:val="28"/>
          <w:szCs w:val="28"/>
        </w:rPr>
        <w:t>у</w:t>
      </w:r>
      <w:proofErr w:type="gramEnd"/>
      <w:r w:rsidRPr="00DF014E">
        <w:rPr>
          <w:sz w:val="28"/>
          <w:szCs w:val="28"/>
        </w:rPr>
        <w:t xml:space="preserve"> </w:t>
      </w:r>
      <w:proofErr w:type="spellStart"/>
      <w:proofErr w:type="gramStart"/>
      <w:r w:rsidRPr="00DF014E">
        <w:rPr>
          <w:sz w:val="28"/>
          <w:szCs w:val="28"/>
        </w:rPr>
        <w:t>район</w:t>
      </w:r>
      <w:proofErr w:type="gramEnd"/>
      <w:r w:rsidRPr="00DF014E">
        <w:rPr>
          <w:sz w:val="28"/>
          <w:szCs w:val="28"/>
        </w:rPr>
        <w:t>і</w:t>
      </w:r>
      <w:proofErr w:type="spellEnd"/>
      <w:r w:rsidRPr="00DF014E">
        <w:rPr>
          <w:sz w:val="28"/>
          <w:szCs w:val="28"/>
        </w:rPr>
        <w:t xml:space="preserve"> </w:t>
      </w:r>
      <w:proofErr w:type="spellStart"/>
      <w:r w:rsidRPr="00DF014E">
        <w:rPr>
          <w:sz w:val="28"/>
          <w:szCs w:val="28"/>
        </w:rPr>
        <w:t>зареєстрован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189 </w:t>
      </w:r>
      <w:proofErr w:type="spellStart"/>
      <w:r>
        <w:rPr>
          <w:sz w:val="28"/>
          <w:szCs w:val="28"/>
        </w:rPr>
        <w:t>дітей</w:t>
      </w:r>
      <w:proofErr w:type="spellEnd"/>
      <w:r w:rsidRPr="00DF014E">
        <w:rPr>
          <w:sz w:val="28"/>
          <w:szCs w:val="28"/>
        </w:rPr>
        <w:t xml:space="preserve"> старшого </w:t>
      </w:r>
      <w:proofErr w:type="spellStart"/>
      <w:r w:rsidRPr="00DF014E">
        <w:rPr>
          <w:sz w:val="28"/>
          <w:szCs w:val="28"/>
        </w:rPr>
        <w:t>дошкільного</w:t>
      </w:r>
      <w:proofErr w:type="spellEnd"/>
      <w:r w:rsidRPr="00DF014E">
        <w:rPr>
          <w:sz w:val="28"/>
          <w:szCs w:val="28"/>
        </w:rPr>
        <w:t xml:space="preserve"> </w:t>
      </w:r>
      <w:proofErr w:type="spellStart"/>
      <w:r w:rsidRPr="00DF014E">
        <w:rPr>
          <w:sz w:val="28"/>
          <w:szCs w:val="28"/>
        </w:rPr>
        <w:t>віку</w:t>
      </w:r>
      <w:proofErr w:type="spellEnd"/>
      <w:r w:rsidRPr="00DF01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Охоплені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навчальними</w:t>
      </w:r>
      <w:proofErr w:type="spellEnd"/>
      <w:r>
        <w:rPr>
          <w:sz w:val="28"/>
          <w:szCs w:val="28"/>
        </w:rPr>
        <w:t xml:space="preserve"> закладами та НВК 179</w:t>
      </w:r>
      <w:r w:rsidRPr="003439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дошкільників</w:t>
      </w:r>
      <w:proofErr w:type="spellEnd"/>
      <w:r>
        <w:rPr>
          <w:sz w:val="28"/>
          <w:szCs w:val="28"/>
        </w:rPr>
        <w:t>.</w:t>
      </w:r>
      <w:r w:rsidRPr="00DF014E">
        <w:rPr>
          <w:sz w:val="28"/>
          <w:szCs w:val="28"/>
        </w:rPr>
        <w:t xml:space="preserve"> </w:t>
      </w:r>
      <w:proofErr w:type="spellStart"/>
      <w:proofErr w:type="gramStart"/>
      <w:r w:rsidRPr="00DF014E">
        <w:rPr>
          <w:sz w:val="28"/>
          <w:szCs w:val="28"/>
        </w:rPr>
        <w:t>Р</w:t>
      </w:r>
      <w:proofErr w:type="gramEnd"/>
      <w:r w:rsidRPr="00DF014E">
        <w:rPr>
          <w:sz w:val="28"/>
          <w:szCs w:val="28"/>
        </w:rPr>
        <w:t>ізними</w:t>
      </w:r>
      <w:proofErr w:type="spellEnd"/>
      <w:r w:rsidRPr="00DF014E">
        <w:rPr>
          <w:sz w:val="28"/>
          <w:szCs w:val="28"/>
        </w:rPr>
        <w:t xml:space="preserve"> формам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дошкільної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r w:rsidRPr="0030455D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школі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консультпункти</w:t>
      </w:r>
      <w:proofErr w:type="spellEnd"/>
      <w:r w:rsidRPr="0030455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охоплено</w:t>
      </w:r>
      <w:proofErr w:type="spellEnd"/>
      <w:r>
        <w:rPr>
          <w:sz w:val="28"/>
          <w:szCs w:val="28"/>
        </w:rPr>
        <w:t xml:space="preserve"> 10</w:t>
      </w:r>
      <w:r w:rsidRPr="00DF014E">
        <w:rPr>
          <w:sz w:val="28"/>
          <w:szCs w:val="28"/>
        </w:rPr>
        <w:t xml:space="preserve">, </w:t>
      </w:r>
      <w:proofErr w:type="spellStart"/>
      <w:r w:rsidRPr="00DF014E">
        <w:rPr>
          <w:sz w:val="28"/>
          <w:szCs w:val="28"/>
        </w:rPr>
        <w:t>що</w:t>
      </w:r>
      <w:proofErr w:type="spellEnd"/>
      <w:r w:rsidRPr="00DF014E">
        <w:rPr>
          <w:sz w:val="28"/>
          <w:szCs w:val="28"/>
        </w:rPr>
        <w:t xml:space="preserve"> </w:t>
      </w:r>
      <w:r w:rsidR="00C60565">
        <w:rPr>
          <w:sz w:val="28"/>
          <w:szCs w:val="28"/>
          <w:lang w:val="uk-UA"/>
        </w:rPr>
        <w:t xml:space="preserve"> разом </w:t>
      </w:r>
      <w:r w:rsidRPr="00DF014E">
        <w:rPr>
          <w:sz w:val="28"/>
          <w:szCs w:val="28"/>
        </w:rPr>
        <w:t xml:space="preserve">становить 100% </w:t>
      </w:r>
      <w:proofErr w:type="spellStart"/>
      <w:r w:rsidRPr="00DF014E">
        <w:rPr>
          <w:sz w:val="28"/>
          <w:szCs w:val="28"/>
        </w:rPr>
        <w:t>від</w:t>
      </w:r>
      <w:proofErr w:type="spellEnd"/>
      <w:r w:rsidRPr="00DF014E">
        <w:rPr>
          <w:sz w:val="28"/>
          <w:szCs w:val="28"/>
        </w:rPr>
        <w:t xml:space="preserve"> </w:t>
      </w:r>
      <w:proofErr w:type="spellStart"/>
      <w:r w:rsidRPr="00DF014E">
        <w:rPr>
          <w:sz w:val="28"/>
          <w:szCs w:val="28"/>
        </w:rPr>
        <w:t>загальної</w:t>
      </w:r>
      <w:proofErr w:type="spellEnd"/>
      <w:r w:rsidRPr="00DF014E">
        <w:rPr>
          <w:sz w:val="28"/>
          <w:szCs w:val="28"/>
        </w:rPr>
        <w:t xml:space="preserve"> </w:t>
      </w:r>
      <w:proofErr w:type="spellStart"/>
      <w:r w:rsidRPr="00DF014E">
        <w:rPr>
          <w:sz w:val="28"/>
          <w:szCs w:val="28"/>
        </w:rPr>
        <w:t>кількості</w:t>
      </w:r>
      <w:proofErr w:type="spellEnd"/>
      <w:r w:rsidRPr="00DF014E">
        <w:rPr>
          <w:sz w:val="28"/>
          <w:szCs w:val="28"/>
        </w:rPr>
        <w:t xml:space="preserve"> </w:t>
      </w:r>
      <w:proofErr w:type="spellStart"/>
      <w:r w:rsidRPr="00DF014E">
        <w:rPr>
          <w:sz w:val="28"/>
          <w:szCs w:val="28"/>
        </w:rPr>
        <w:t>дітей</w:t>
      </w:r>
      <w:proofErr w:type="spellEnd"/>
      <w:r w:rsidRPr="00DF014E">
        <w:rPr>
          <w:sz w:val="28"/>
          <w:szCs w:val="28"/>
        </w:rPr>
        <w:t xml:space="preserve"> </w:t>
      </w:r>
      <w:proofErr w:type="spellStart"/>
      <w:r w:rsidRPr="00DF014E">
        <w:rPr>
          <w:sz w:val="28"/>
          <w:szCs w:val="28"/>
        </w:rPr>
        <w:t>п’ятирічного</w:t>
      </w:r>
      <w:proofErr w:type="spellEnd"/>
      <w:r w:rsidRPr="00DF014E">
        <w:rPr>
          <w:sz w:val="28"/>
          <w:szCs w:val="28"/>
        </w:rPr>
        <w:t xml:space="preserve"> </w:t>
      </w:r>
      <w:proofErr w:type="spellStart"/>
      <w:r w:rsidRPr="00DF014E">
        <w:rPr>
          <w:sz w:val="28"/>
          <w:szCs w:val="28"/>
        </w:rPr>
        <w:t>віку</w:t>
      </w:r>
      <w:proofErr w:type="spellEnd"/>
      <w:r w:rsidRPr="00DF014E">
        <w:rPr>
          <w:sz w:val="28"/>
          <w:szCs w:val="28"/>
        </w:rPr>
        <w:t xml:space="preserve">. </w:t>
      </w:r>
    </w:p>
    <w:p w:rsidR="00495F22" w:rsidRPr="00F32704" w:rsidRDefault="00495F22" w:rsidP="00F32704">
      <w:pPr>
        <w:spacing w:line="240" w:lineRule="atLeast"/>
        <w:ind w:firstLine="54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Pr="00C77D2E">
        <w:rPr>
          <w:sz w:val="28"/>
          <w:szCs w:val="28"/>
          <w:lang w:val="uk-UA"/>
        </w:rPr>
        <w:t>Ч</w:t>
      </w:r>
      <w:proofErr w:type="spellStart"/>
      <w:r w:rsidRPr="00C77D2E">
        <w:rPr>
          <w:sz w:val="28"/>
          <w:szCs w:val="28"/>
        </w:rPr>
        <w:t>е</w:t>
      </w:r>
      <w:r w:rsidRPr="00310087">
        <w:rPr>
          <w:sz w:val="28"/>
          <w:szCs w:val="28"/>
        </w:rPr>
        <w:t>рга</w:t>
      </w:r>
      <w:proofErr w:type="spellEnd"/>
      <w:r w:rsidRPr="00310087">
        <w:rPr>
          <w:sz w:val="28"/>
          <w:szCs w:val="28"/>
        </w:rPr>
        <w:t xml:space="preserve"> на </w:t>
      </w:r>
      <w:proofErr w:type="spellStart"/>
      <w:r w:rsidRPr="00310087">
        <w:rPr>
          <w:sz w:val="28"/>
          <w:szCs w:val="28"/>
        </w:rPr>
        <w:t>влаштування</w:t>
      </w:r>
      <w:proofErr w:type="spellEnd"/>
      <w:r w:rsidRPr="00310087">
        <w:rPr>
          <w:sz w:val="28"/>
          <w:szCs w:val="28"/>
        </w:rPr>
        <w:t xml:space="preserve"> </w:t>
      </w:r>
      <w:proofErr w:type="spellStart"/>
      <w:r w:rsidRPr="00310087">
        <w:rPr>
          <w:sz w:val="28"/>
          <w:szCs w:val="28"/>
        </w:rPr>
        <w:t>дітей</w:t>
      </w:r>
      <w:proofErr w:type="spellEnd"/>
      <w:r w:rsidRPr="00310087">
        <w:rPr>
          <w:sz w:val="28"/>
          <w:szCs w:val="28"/>
        </w:rPr>
        <w:t xml:space="preserve"> до ДНЗ </w:t>
      </w:r>
      <w:proofErr w:type="spellStart"/>
      <w:r w:rsidRPr="00310087">
        <w:rPr>
          <w:sz w:val="28"/>
          <w:szCs w:val="28"/>
        </w:rPr>
        <w:t>відсутня</w:t>
      </w:r>
      <w:proofErr w:type="spellEnd"/>
      <w:r w:rsidRPr="00310087">
        <w:rPr>
          <w:sz w:val="28"/>
          <w:szCs w:val="28"/>
        </w:rPr>
        <w:t>.</w:t>
      </w:r>
    </w:p>
    <w:p w:rsidR="00495F22" w:rsidRDefault="00495F22" w:rsidP="00495F2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93A99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693A99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693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A99">
        <w:rPr>
          <w:rFonts w:ascii="Times New Roman" w:hAnsi="Times New Roman"/>
          <w:sz w:val="28"/>
          <w:szCs w:val="28"/>
        </w:rPr>
        <w:t>заходів</w:t>
      </w:r>
      <w:proofErr w:type="spellEnd"/>
      <w:r w:rsidRPr="00693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A99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693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A99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693A99">
        <w:rPr>
          <w:rFonts w:ascii="Times New Roman" w:hAnsi="Times New Roman"/>
          <w:sz w:val="28"/>
          <w:szCs w:val="28"/>
        </w:rPr>
        <w:t xml:space="preserve"> проведена робота по </w:t>
      </w:r>
      <w:proofErr w:type="spellStart"/>
      <w:r w:rsidRPr="00693A99">
        <w:rPr>
          <w:rFonts w:ascii="Times New Roman" w:hAnsi="Times New Roman"/>
          <w:sz w:val="28"/>
          <w:szCs w:val="28"/>
        </w:rPr>
        <w:t>збереженню</w:t>
      </w:r>
      <w:proofErr w:type="spellEnd"/>
      <w:r w:rsidRPr="00693A99">
        <w:rPr>
          <w:rFonts w:ascii="Times New Roman" w:hAnsi="Times New Roman"/>
          <w:sz w:val="28"/>
          <w:szCs w:val="28"/>
        </w:rPr>
        <w:t xml:space="preserve"> та </w:t>
      </w:r>
      <w:r w:rsidRPr="00693A99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693A99">
        <w:rPr>
          <w:rFonts w:ascii="Times New Roman" w:hAnsi="Times New Roman"/>
          <w:sz w:val="28"/>
          <w:szCs w:val="28"/>
        </w:rPr>
        <w:t>розширенню</w:t>
      </w:r>
      <w:proofErr w:type="spellEnd"/>
      <w:r w:rsidRPr="00693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A99">
        <w:rPr>
          <w:rFonts w:ascii="Times New Roman" w:hAnsi="Times New Roman"/>
          <w:sz w:val="28"/>
          <w:szCs w:val="28"/>
        </w:rPr>
        <w:t>мережі</w:t>
      </w:r>
      <w:proofErr w:type="spellEnd"/>
      <w:r w:rsidRPr="00693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A99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693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A99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693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A99">
        <w:rPr>
          <w:rFonts w:ascii="Times New Roman" w:hAnsi="Times New Roman"/>
          <w:sz w:val="28"/>
          <w:szCs w:val="28"/>
        </w:rPr>
        <w:t>освіти</w:t>
      </w:r>
      <w:proofErr w:type="spellEnd"/>
      <w:r w:rsidRPr="00693A99">
        <w:rPr>
          <w:rFonts w:ascii="Times New Roman" w:hAnsi="Times New Roman"/>
          <w:sz w:val="28"/>
          <w:szCs w:val="28"/>
        </w:rPr>
        <w:t>.</w:t>
      </w:r>
      <w:r w:rsidRPr="00693A99">
        <w:rPr>
          <w:rFonts w:ascii="Times New Roman" w:hAnsi="Times New Roman"/>
          <w:sz w:val="28"/>
          <w:szCs w:val="28"/>
          <w:lang w:val="uk-UA"/>
        </w:rPr>
        <w:t xml:space="preserve">       У  грудні  2012  року  до  12  працюючих  ДНЗ  долучилась  дошкільна  установа  «</w:t>
      </w:r>
      <w:proofErr w:type="spellStart"/>
      <w:r w:rsidRPr="00693A99">
        <w:rPr>
          <w:rFonts w:ascii="Times New Roman" w:hAnsi="Times New Roman"/>
          <w:sz w:val="28"/>
          <w:szCs w:val="28"/>
          <w:lang w:val="uk-UA"/>
        </w:rPr>
        <w:t>Капітошка</w:t>
      </w:r>
      <w:proofErr w:type="spellEnd"/>
      <w:r w:rsidRPr="00693A99">
        <w:rPr>
          <w:rFonts w:ascii="Times New Roman" w:hAnsi="Times New Roman"/>
          <w:sz w:val="28"/>
          <w:szCs w:val="28"/>
          <w:lang w:val="uk-UA"/>
        </w:rPr>
        <w:t xml:space="preserve">»  с. </w:t>
      </w:r>
      <w:proofErr w:type="spellStart"/>
      <w:r w:rsidRPr="00693A99">
        <w:rPr>
          <w:rFonts w:ascii="Times New Roman" w:hAnsi="Times New Roman"/>
          <w:sz w:val="28"/>
          <w:szCs w:val="28"/>
          <w:lang w:val="uk-UA"/>
        </w:rPr>
        <w:t>Бритавки</w:t>
      </w:r>
      <w:proofErr w:type="spellEnd"/>
      <w:r w:rsidRPr="00693A9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95F22" w:rsidRPr="00693A99" w:rsidRDefault="00495F22" w:rsidP="00495F2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93A99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Pr="00693A99">
        <w:rPr>
          <w:rFonts w:ascii="Times New Roman" w:hAnsi="Times New Roman"/>
          <w:sz w:val="28"/>
          <w:szCs w:val="28"/>
          <w:lang w:val="uk-UA"/>
        </w:rPr>
        <w:t>Вербському</w:t>
      </w:r>
      <w:proofErr w:type="spellEnd"/>
      <w:r w:rsidRPr="00693A99">
        <w:rPr>
          <w:rFonts w:ascii="Times New Roman" w:hAnsi="Times New Roman"/>
          <w:sz w:val="28"/>
          <w:szCs w:val="28"/>
          <w:lang w:val="uk-UA"/>
        </w:rPr>
        <w:t xml:space="preserve"> ДНЗ «Тепле гніздечко»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3A99">
        <w:rPr>
          <w:rFonts w:ascii="Times New Roman" w:hAnsi="Times New Roman"/>
          <w:sz w:val="28"/>
          <w:szCs w:val="28"/>
          <w:lang w:val="uk-UA"/>
        </w:rPr>
        <w:t xml:space="preserve">  відкрито  додаткову третю  групу.</w:t>
      </w:r>
    </w:p>
    <w:p w:rsidR="00B626EC" w:rsidRDefault="00495F22" w:rsidP="00C60565">
      <w:pPr>
        <w:ind w:firstLine="708"/>
        <w:jc w:val="both"/>
        <w:rPr>
          <w:sz w:val="28"/>
          <w:szCs w:val="28"/>
          <w:lang w:val="uk-UA"/>
        </w:rPr>
      </w:pPr>
      <w:r w:rsidRPr="00644980">
        <w:rPr>
          <w:sz w:val="28"/>
          <w:szCs w:val="28"/>
          <w:lang w:val="uk-UA"/>
        </w:rPr>
        <w:t xml:space="preserve"> </w:t>
      </w:r>
      <w:r w:rsidRPr="006C1995">
        <w:rPr>
          <w:sz w:val="28"/>
          <w:szCs w:val="28"/>
          <w:lang w:val="uk-UA"/>
        </w:rPr>
        <w:t xml:space="preserve">Завершується реконструкція </w:t>
      </w:r>
      <w:proofErr w:type="spellStart"/>
      <w:r w:rsidRPr="006C1995">
        <w:rPr>
          <w:sz w:val="28"/>
          <w:szCs w:val="28"/>
          <w:lang w:val="uk-UA"/>
        </w:rPr>
        <w:t>Червоногребельського</w:t>
      </w:r>
      <w:proofErr w:type="spellEnd"/>
      <w:r w:rsidRPr="006C1995">
        <w:rPr>
          <w:sz w:val="28"/>
          <w:szCs w:val="28"/>
          <w:lang w:val="uk-UA"/>
        </w:rPr>
        <w:t xml:space="preserve"> ДНЗ «Ялинка», </w:t>
      </w:r>
      <w:r w:rsidR="005A2AE3">
        <w:rPr>
          <w:sz w:val="28"/>
          <w:szCs w:val="28"/>
          <w:lang w:val="uk-UA"/>
        </w:rPr>
        <w:t xml:space="preserve"> </w:t>
      </w:r>
      <w:r w:rsidRPr="006C1995">
        <w:rPr>
          <w:sz w:val="28"/>
          <w:szCs w:val="28"/>
          <w:lang w:val="uk-UA"/>
        </w:rPr>
        <w:t>що надасть можливості додатково охопити 50 дітей  дошкільною о</w:t>
      </w:r>
      <w:r w:rsidR="005A2AE3">
        <w:rPr>
          <w:sz w:val="28"/>
          <w:szCs w:val="28"/>
          <w:lang w:val="uk-UA"/>
        </w:rPr>
        <w:t>світою</w:t>
      </w:r>
      <w:r w:rsidRPr="006C1995">
        <w:rPr>
          <w:sz w:val="28"/>
          <w:szCs w:val="28"/>
          <w:lang w:val="uk-UA"/>
        </w:rPr>
        <w:t xml:space="preserve">. </w:t>
      </w:r>
    </w:p>
    <w:p w:rsidR="00495F22" w:rsidRPr="00C60565" w:rsidRDefault="00B626EC" w:rsidP="00C605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Виготовляється проектно-кошторисна документація для відкриття дошкільно</w:t>
      </w:r>
      <w:r w:rsidR="00605E54">
        <w:rPr>
          <w:sz w:val="28"/>
          <w:szCs w:val="28"/>
          <w:lang w:val="uk-UA"/>
        </w:rPr>
        <w:t xml:space="preserve">го відділення у </w:t>
      </w:r>
      <w:proofErr w:type="spellStart"/>
      <w:r w:rsidR="00605E54">
        <w:rPr>
          <w:sz w:val="28"/>
          <w:szCs w:val="28"/>
          <w:lang w:val="uk-UA"/>
        </w:rPr>
        <w:t>Жабокрицькій</w:t>
      </w:r>
      <w:proofErr w:type="spellEnd"/>
      <w:r w:rsidR="00605E54">
        <w:rPr>
          <w:sz w:val="28"/>
          <w:szCs w:val="28"/>
          <w:lang w:val="uk-UA"/>
        </w:rPr>
        <w:t xml:space="preserve"> СЗШ</w:t>
      </w:r>
      <w:r>
        <w:rPr>
          <w:sz w:val="28"/>
          <w:szCs w:val="28"/>
          <w:lang w:val="uk-UA"/>
        </w:rPr>
        <w:t xml:space="preserve"> І-ІІ ст., </w:t>
      </w:r>
      <w:r w:rsidR="00495F22" w:rsidRPr="006C1995">
        <w:rPr>
          <w:sz w:val="28"/>
          <w:szCs w:val="28"/>
          <w:lang w:val="uk-UA"/>
        </w:rPr>
        <w:t xml:space="preserve"> </w:t>
      </w:r>
      <w:r w:rsidR="00605E54">
        <w:rPr>
          <w:sz w:val="28"/>
          <w:szCs w:val="28"/>
          <w:lang w:val="uk-UA"/>
        </w:rPr>
        <w:t xml:space="preserve">що дасть можливість охопити дошкільною освітою дітей сіл </w:t>
      </w:r>
      <w:proofErr w:type="spellStart"/>
      <w:r w:rsidR="00605E54">
        <w:rPr>
          <w:sz w:val="28"/>
          <w:szCs w:val="28"/>
          <w:lang w:val="uk-UA"/>
        </w:rPr>
        <w:t>Жабокричка</w:t>
      </w:r>
      <w:proofErr w:type="spellEnd"/>
      <w:r w:rsidR="00605E54">
        <w:rPr>
          <w:sz w:val="28"/>
          <w:szCs w:val="28"/>
          <w:lang w:val="uk-UA"/>
        </w:rPr>
        <w:t xml:space="preserve"> та </w:t>
      </w:r>
      <w:proofErr w:type="spellStart"/>
      <w:r w:rsidR="00605E54">
        <w:rPr>
          <w:sz w:val="28"/>
          <w:szCs w:val="28"/>
          <w:lang w:val="uk-UA"/>
        </w:rPr>
        <w:t>Каташин</w:t>
      </w:r>
      <w:proofErr w:type="spellEnd"/>
      <w:r w:rsidR="00605E54">
        <w:rPr>
          <w:sz w:val="28"/>
          <w:szCs w:val="28"/>
          <w:lang w:val="uk-UA"/>
        </w:rPr>
        <w:t>.</w:t>
      </w:r>
      <w:r w:rsidR="00495F22">
        <w:rPr>
          <w:sz w:val="28"/>
          <w:szCs w:val="28"/>
          <w:lang w:val="uk-UA"/>
        </w:rPr>
        <w:t xml:space="preserve">   </w:t>
      </w:r>
    </w:p>
    <w:p w:rsidR="00495F22" w:rsidRPr="00F32704" w:rsidRDefault="00495F22" w:rsidP="00F3270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дошкільних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закладах 161. </w:t>
      </w:r>
      <w:proofErr w:type="spellStart"/>
      <w:r w:rsidRPr="00DF014E">
        <w:rPr>
          <w:sz w:val="28"/>
          <w:szCs w:val="28"/>
        </w:rPr>
        <w:t>Навчально-виховну</w:t>
      </w:r>
      <w:proofErr w:type="spellEnd"/>
      <w:r w:rsidRPr="00DF014E">
        <w:rPr>
          <w:sz w:val="28"/>
          <w:szCs w:val="28"/>
        </w:rPr>
        <w:t xml:space="preserve"> роботу з </w:t>
      </w:r>
      <w:proofErr w:type="spellStart"/>
      <w:r w:rsidRPr="00DF014E">
        <w:rPr>
          <w:sz w:val="28"/>
          <w:szCs w:val="28"/>
        </w:rPr>
        <w:t>дітьм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здійснюють</w:t>
      </w:r>
      <w:proofErr w:type="spellEnd"/>
      <w:r>
        <w:rPr>
          <w:sz w:val="28"/>
          <w:szCs w:val="28"/>
        </w:rPr>
        <w:t xml:space="preserve"> 6</w:t>
      </w:r>
      <w:r w:rsidRPr="00F30A1F">
        <w:rPr>
          <w:sz w:val="28"/>
          <w:szCs w:val="28"/>
        </w:rPr>
        <w:t>5</w:t>
      </w:r>
      <w:r w:rsidRPr="00DF014E">
        <w:rPr>
          <w:sz w:val="28"/>
          <w:szCs w:val="28"/>
        </w:rPr>
        <w:t xml:space="preserve"> </w:t>
      </w:r>
      <w:proofErr w:type="spellStart"/>
      <w:r w:rsidRPr="00DF014E">
        <w:rPr>
          <w:sz w:val="28"/>
          <w:szCs w:val="28"/>
        </w:rPr>
        <w:t>педагогічних</w:t>
      </w:r>
      <w:proofErr w:type="spellEnd"/>
      <w:r w:rsidRPr="00DF014E">
        <w:rPr>
          <w:sz w:val="28"/>
          <w:szCs w:val="28"/>
        </w:rPr>
        <w:t xml:space="preserve"> </w:t>
      </w:r>
      <w:proofErr w:type="spellStart"/>
      <w:r w:rsidRPr="00DF014E">
        <w:rPr>
          <w:sz w:val="28"/>
          <w:szCs w:val="28"/>
        </w:rPr>
        <w:t>працівників</w:t>
      </w:r>
      <w:proofErr w:type="spellEnd"/>
      <w:r w:rsidRPr="00DF014E">
        <w:rPr>
          <w:sz w:val="28"/>
          <w:szCs w:val="28"/>
        </w:rPr>
        <w:t xml:space="preserve">, з  них </w:t>
      </w:r>
      <w:proofErr w:type="spellStart"/>
      <w:r w:rsidRPr="00DF014E">
        <w:rPr>
          <w:sz w:val="28"/>
          <w:szCs w:val="28"/>
        </w:rPr>
        <w:t>мають</w:t>
      </w:r>
      <w:proofErr w:type="spellEnd"/>
      <w:r w:rsidRPr="00DF014E">
        <w:rPr>
          <w:sz w:val="28"/>
          <w:szCs w:val="28"/>
        </w:rPr>
        <w:t xml:space="preserve"> </w:t>
      </w:r>
      <w:proofErr w:type="spellStart"/>
      <w:r w:rsidRPr="00DF014E">
        <w:rPr>
          <w:sz w:val="28"/>
          <w:szCs w:val="28"/>
        </w:rPr>
        <w:t>вищу</w:t>
      </w:r>
      <w:proofErr w:type="spellEnd"/>
      <w:r w:rsidRPr="00DF014E">
        <w:rPr>
          <w:sz w:val="28"/>
          <w:szCs w:val="28"/>
        </w:rPr>
        <w:t xml:space="preserve"> </w:t>
      </w:r>
      <w:proofErr w:type="spellStart"/>
      <w:r w:rsidRPr="00DF014E"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 3</w:t>
      </w:r>
      <w:r w:rsidRPr="00F30A1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чол</w:t>
      </w:r>
      <w:proofErr w:type="spellEnd"/>
      <w:r>
        <w:rPr>
          <w:sz w:val="28"/>
          <w:szCs w:val="28"/>
        </w:rPr>
        <w:t>. (47,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%) </w:t>
      </w:r>
      <w:r w:rsidRPr="00DF014E">
        <w:rPr>
          <w:sz w:val="28"/>
          <w:szCs w:val="28"/>
        </w:rPr>
        <w:t xml:space="preserve">, </w:t>
      </w:r>
      <w:proofErr w:type="spellStart"/>
      <w:r w:rsidRPr="00DF014E">
        <w:rPr>
          <w:sz w:val="28"/>
          <w:szCs w:val="28"/>
        </w:rPr>
        <w:t>середню</w:t>
      </w:r>
      <w:proofErr w:type="spellEnd"/>
      <w:r w:rsidRPr="00DF014E">
        <w:rPr>
          <w:sz w:val="28"/>
          <w:szCs w:val="28"/>
        </w:rPr>
        <w:t xml:space="preserve"> </w:t>
      </w:r>
      <w:proofErr w:type="spellStart"/>
      <w:proofErr w:type="gramStart"/>
      <w:r w:rsidRPr="00DF014E">
        <w:rPr>
          <w:sz w:val="28"/>
          <w:szCs w:val="28"/>
        </w:rPr>
        <w:t>спец</w:t>
      </w:r>
      <w:proofErr w:type="gramEnd"/>
      <w:r w:rsidRPr="00DF014E">
        <w:rPr>
          <w:sz w:val="28"/>
          <w:szCs w:val="28"/>
        </w:rPr>
        <w:t>іальну</w:t>
      </w:r>
      <w:proofErr w:type="spellEnd"/>
      <w:r>
        <w:rPr>
          <w:sz w:val="28"/>
          <w:szCs w:val="28"/>
        </w:rPr>
        <w:t xml:space="preserve"> - 3</w:t>
      </w:r>
      <w:r w:rsidRPr="00A13A2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чол</w:t>
      </w:r>
      <w:proofErr w:type="spellEnd"/>
      <w:r>
        <w:rPr>
          <w:sz w:val="28"/>
          <w:szCs w:val="28"/>
        </w:rPr>
        <w:t>. (</w:t>
      </w:r>
      <w:r w:rsidRPr="00A13A23">
        <w:rPr>
          <w:sz w:val="28"/>
          <w:szCs w:val="28"/>
        </w:rPr>
        <w:t>52,3</w:t>
      </w:r>
      <w:r>
        <w:rPr>
          <w:sz w:val="28"/>
          <w:szCs w:val="28"/>
        </w:rPr>
        <w:t>%)</w:t>
      </w:r>
      <w:r w:rsidRPr="00DF014E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DF014E">
        <w:rPr>
          <w:color w:val="000000"/>
          <w:sz w:val="28"/>
          <w:szCs w:val="28"/>
        </w:rPr>
        <w:t xml:space="preserve"> </w:t>
      </w:r>
      <w:proofErr w:type="gramStart"/>
      <w:r w:rsidRPr="00A13A23">
        <w:rPr>
          <w:color w:val="000000"/>
          <w:sz w:val="28"/>
          <w:szCs w:val="28"/>
        </w:rPr>
        <w:t>З</w:t>
      </w:r>
      <w:proofErr w:type="gramEnd"/>
      <w:r w:rsidRPr="004706B3">
        <w:rPr>
          <w:color w:val="000000"/>
          <w:sz w:val="28"/>
          <w:szCs w:val="28"/>
        </w:rPr>
        <w:t xml:space="preserve"> них </w:t>
      </w:r>
      <w:proofErr w:type="spellStart"/>
      <w:r w:rsidRPr="004706B3">
        <w:rPr>
          <w:color w:val="000000"/>
          <w:sz w:val="28"/>
          <w:szCs w:val="28"/>
        </w:rPr>
        <w:t>вищу</w:t>
      </w:r>
      <w:proofErr w:type="spellEnd"/>
      <w:r w:rsidRPr="004706B3">
        <w:rPr>
          <w:color w:val="000000"/>
          <w:sz w:val="28"/>
          <w:szCs w:val="28"/>
        </w:rPr>
        <w:t xml:space="preserve"> </w:t>
      </w:r>
      <w:proofErr w:type="spellStart"/>
      <w:r w:rsidRPr="004706B3">
        <w:rPr>
          <w:color w:val="000000"/>
          <w:sz w:val="28"/>
          <w:szCs w:val="28"/>
        </w:rPr>
        <w:t>фахову</w:t>
      </w:r>
      <w:proofErr w:type="spellEnd"/>
      <w:r w:rsidRPr="004706B3">
        <w:rPr>
          <w:color w:val="000000"/>
          <w:sz w:val="28"/>
          <w:szCs w:val="28"/>
        </w:rPr>
        <w:t xml:space="preserve"> </w:t>
      </w:r>
      <w:proofErr w:type="spellStart"/>
      <w:r w:rsidRPr="004706B3">
        <w:rPr>
          <w:color w:val="000000"/>
          <w:sz w:val="28"/>
          <w:szCs w:val="28"/>
        </w:rPr>
        <w:t>освіту</w:t>
      </w:r>
      <w:proofErr w:type="spellEnd"/>
      <w:r w:rsidRPr="004706B3">
        <w:rPr>
          <w:color w:val="000000"/>
          <w:sz w:val="28"/>
          <w:szCs w:val="28"/>
        </w:rPr>
        <w:t xml:space="preserve"> </w:t>
      </w:r>
      <w:proofErr w:type="spellStart"/>
      <w:r w:rsidRPr="004706B3">
        <w:rPr>
          <w:color w:val="000000"/>
          <w:sz w:val="28"/>
          <w:szCs w:val="28"/>
        </w:rPr>
        <w:t>мають</w:t>
      </w:r>
      <w:proofErr w:type="spellEnd"/>
      <w:r w:rsidRPr="004706B3">
        <w:rPr>
          <w:color w:val="000000"/>
          <w:sz w:val="28"/>
          <w:szCs w:val="28"/>
        </w:rPr>
        <w:t xml:space="preserve"> - 10 </w:t>
      </w:r>
      <w:proofErr w:type="spellStart"/>
      <w:r w:rsidRPr="004706B3">
        <w:rPr>
          <w:color w:val="000000"/>
          <w:sz w:val="28"/>
          <w:szCs w:val="28"/>
        </w:rPr>
        <w:t>педпрацівників</w:t>
      </w:r>
      <w:proofErr w:type="spellEnd"/>
      <w:r w:rsidRPr="004706B3">
        <w:rPr>
          <w:color w:val="000000"/>
          <w:sz w:val="28"/>
          <w:szCs w:val="28"/>
        </w:rPr>
        <w:t xml:space="preserve">, </w:t>
      </w:r>
      <w:proofErr w:type="spellStart"/>
      <w:r w:rsidRPr="004706B3">
        <w:rPr>
          <w:color w:val="000000"/>
          <w:sz w:val="28"/>
          <w:szCs w:val="28"/>
        </w:rPr>
        <w:t>вищу</w:t>
      </w:r>
      <w:proofErr w:type="spellEnd"/>
      <w:r w:rsidRPr="004706B3">
        <w:rPr>
          <w:color w:val="000000"/>
          <w:sz w:val="28"/>
          <w:szCs w:val="28"/>
        </w:rPr>
        <w:t xml:space="preserve"> </w:t>
      </w:r>
      <w:r w:rsidRPr="004706B3">
        <w:rPr>
          <w:color w:val="000000"/>
          <w:sz w:val="28"/>
          <w:szCs w:val="28"/>
        </w:rPr>
        <w:lastRenderedPageBreak/>
        <w:t xml:space="preserve">не </w:t>
      </w:r>
      <w:proofErr w:type="spellStart"/>
      <w:r w:rsidRPr="004706B3">
        <w:rPr>
          <w:color w:val="000000"/>
          <w:sz w:val="28"/>
          <w:szCs w:val="28"/>
        </w:rPr>
        <w:t>фахову</w:t>
      </w:r>
      <w:proofErr w:type="spellEnd"/>
      <w:r w:rsidRPr="004706B3">
        <w:rPr>
          <w:color w:val="000000"/>
          <w:sz w:val="28"/>
          <w:szCs w:val="28"/>
        </w:rPr>
        <w:t xml:space="preserve"> – 21 </w:t>
      </w:r>
      <w:proofErr w:type="spellStart"/>
      <w:r w:rsidRPr="004706B3">
        <w:rPr>
          <w:color w:val="000000"/>
          <w:sz w:val="28"/>
          <w:szCs w:val="28"/>
        </w:rPr>
        <w:t>педпрацівник</w:t>
      </w:r>
      <w:proofErr w:type="spellEnd"/>
      <w:r w:rsidRPr="004706B3">
        <w:rPr>
          <w:color w:val="000000"/>
          <w:sz w:val="28"/>
          <w:szCs w:val="28"/>
        </w:rPr>
        <w:t xml:space="preserve">, </w:t>
      </w:r>
      <w:proofErr w:type="spellStart"/>
      <w:r w:rsidRPr="004706B3">
        <w:rPr>
          <w:color w:val="000000"/>
          <w:sz w:val="28"/>
          <w:szCs w:val="28"/>
        </w:rPr>
        <w:t>середньо-спеціальну</w:t>
      </w:r>
      <w:proofErr w:type="spellEnd"/>
      <w:r w:rsidRPr="004706B3">
        <w:rPr>
          <w:color w:val="000000"/>
          <w:sz w:val="28"/>
          <w:szCs w:val="28"/>
        </w:rPr>
        <w:t xml:space="preserve"> </w:t>
      </w:r>
      <w:proofErr w:type="spellStart"/>
      <w:r w:rsidRPr="004706B3">
        <w:rPr>
          <w:color w:val="000000"/>
          <w:sz w:val="28"/>
          <w:szCs w:val="28"/>
        </w:rPr>
        <w:t>фахову</w:t>
      </w:r>
      <w:proofErr w:type="spellEnd"/>
      <w:r w:rsidRPr="004706B3">
        <w:rPr>
          <w:color w:val="000000"/>
          <w:sz w:val="28"/>
          <w:szCs w:val="28"/>
        </w:rPr>
        <w:t xml:space="preserve"> - 15, </w:t>
      </w:r>
      <w:proofErr w:type="spellStart"/>
      <w:r w:rsidRPr="004706B3">
        <w:rPr>
          <w:color w:val="000000"/>
          <w:sz w:val="28"/>
          <w:szCs w:val="28"/>
        </w:rPr>
        <w:t>середньо-спеціальну</w:t>
      </w:r>
      <w:proofErr w:type="spellEnd"/>
      <w:r w:rsidRPr="004706B3">
        <w:rPr>
          <w:color w:val="000000"/>
          <w:sz w:val="28"/>
          <w:szCs w:val="28"/>
        </w:rPr>
        <w:t xml:space="preserve"> не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706B3">
        <w:rPr>
          <w:color w:val="000000"/>
          <w:sz w:val="28"/>
          <w:szCs w:val="28"/>
        </w:rPr>
        <w:t>фахову</w:t>
      </w:r>
      <w:proofErr w:type="spellEnd"/>
      <w:r w:rsidRPr="004706B3">
        <w:rPr>
          <w:color w:val="000000"/>
          <w:sz w:val="28"/>
          <w:szCs w:val="28"/>
        </w:rPr>
        <w:t xml:space="preserve"> -19</w:t>
      </w:r>
      <w:r>
        <w:rPr>
          <w:color w:val="000000"/>
          <w:sz w:val="28"/>
          <w:szCs w:val="28"/>
          <w:lang w:val="uk-UA"/>
        </w:rPr>
        <w:t>.</w:t>
      </w:r>
    </w:p>
    <w:p w:rsidR="00495F22" w:rsidRDefault="00495F22" w:rsidP="00495F2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Щорічно з</w:t>
      </w:r>
      <w:r w:rsidRPr="00F336A0">
        <w:rPr>
          <w:rFonts w:ascii="Times New Roman" w:hAnsi="Times New Roman" w:cs="Times New Roman"/>
          <w:sz w:val="28"/>
          <w:szCs w:val="28"/>
        </w:rPr>
        <w:t>абезпечено 100%</w:t>
      </w:r>
      <w:r w:rsidRPr="00A34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проходження курсової підготовки при Вінницькій академії неперервної освіти  керівниками та педагогічними працівниками ДНЗ.</w:t>
      </w:r>
    </w:p>
    <w:p w:rsidR="00495F22" w:rsidRPr="00F32704" w:rsidRDefault="00C60565" w:rsidP="00F327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F22" w:rsidRPr="00C77D2E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495F22">
        <w:rPr>
          <w:rFonts w:ascii="Times New Roman" w:hAnsi="Times New Roman" w:cs="Times New Roman"/>
          <w:sz w:val="28"/>
          <w:szCs w:val="28"/>
          <w:lang w:val="ru-RU"/>
        </w:rPr>
        <w:t xml:space="preserve"> 2012 -</w:t>
      </w:r>
      <w:r w:rsidR="00495F22">
        <w:rPr>
          <w:rFonts w:ascii="Times New Roman" w:hAnsi="Times New Roman" w:cs="Times New Roman"/>
          <w:sz w:val="28"/>
          <w:szCs w:val="28"/>
        </w:rPr>
        <w:t xml:space="preserve">2016     </w:t>
      </w:r>
      <w:proofErr w:type="gramStart"/>
      <w:r w:rsidR="00495F22">
        <w:rPr>
          <w:rFonts w:ascii="Times New Roman" w:hAnsi="Times New Roman" w:cs="Times New Roman"/>
          <w:sz w:val="28"/>
          <w:szCs w:val="28"/>
        </w:rPr>
        <w:t>роках</w:t>
      </w:r>
      <w:proofErr w:type="gramEnd"/>
      <w:r w:rsidR="00495F22">
        <w:rPr>
          <w:rFonts w:ascii="Times New Roman" w:hAnsi="Times New Roman" w:cs="Times New Roman"/>
          <w:sz w:val="28"/>
          <w:szCs w:val="28"/>
        </w:rPr>
        <w:t xml:space="preserve">     було</w:t>
      </w:r>
      <w:r w:rsidR="00495F2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="00495F22">
        <w:rPr>
          <w:rFonts w:ascii="Times New Roman" w:hAnsi="Times New Roman" w:cs="Times New Roman"/>
          <w:sz w:val="28"/>
          <w:szCs w:val="28"/>
          <w:lang w:val="ru-RU"/>
        </w:rPr>
        <w:t>організовано</w:t>
      </w:r>
      <w:proofErr w:type="spellEnd"/>
      <w:r w:rsidR="00495F22">
        <w:rPr>
          <w:rFonts w:ascii="Times New Roman" w:hAnsi="Times New Roman" w:cs="Times New Roman"/>
          <w:sz w:val="28"/>
          <w:szCs w:val="28"/>
          <w:lang w:val="ru-RU"/>
        </w:rPr>
        <w:t xml:space="preserve">   та   проведено    </w:t>
      </w:r>
      <w:proofErr w:type="spellStart"/>
      <w:r w:rsidR="00495F22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="00495F2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="00495F22">
        <w:rPr>
          <w:rFonts w:ascii="Times New Roman" w:hAnsi="Times New Roman" w:cs="Times New Roman"/>
          <w:sz w:val="28"/>
          <w:szCs w:val="28"/>
          <w:lang w:val="ru-RU"/>
        </w:rPr>
        <w:t>районні</w:t>
      </w:r>
      <w:proofErr w:type="spellEnd"/>
      <w:r w:rsidR="00495F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5F22">
        <w:rPr>
          <w:rFonts w:ascii="Times New Roman" w:hAnsi="Times New Roman" w:cs="Times New Roman"/>
          <w:sz w:val="28"/>
          <w:szCs w:val="28"/>
          <w:lang w:val="ru-RU"/>
        </w:rPr>
        <w:t>конкурси</w:t>
      </w:r>
      <w:proofErr w:type="spellEnd"/>
      <w:r w:rsidR="00495F22">
        <w:rPr>
          <w:rFonts w:ascii="Times New Roman" w:hAnsi="Times New Roman" w:cs="Times New Roman"/>
          <w:sz w:val="28"/>
          <w:szCs w:val="28"/>
        </w:rPr>
        <w:t>:</w:t>
      </w:r>
      <w:r w:rsidR="00495F22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</w:p>
    <w:p w:rsidR="00495F22" w:rsidRDefault="00495F22" w:rsidP="00605E5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1.Формування життєвого простору для дошкільників.</w:t>
      </w:r>
    </w:p>
    <w:p w:rsidR="00495F22" w:rsidRDefault="00495F22" w:rsidP="00495F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Мета: створення сприятливого життєвого простору для розвитку дитини у якому вона живе, активно діє, спілкується отримує знання, розвиває свої уміння  і навички, проявляє свої емоції та почуття.</w:t>
      </w:r>
    </w:p>
    <w:p w:rsidR="00495F22" w:rsidRDefault="00495F22" w:rsidP="00605E5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2.Вихователь року.</w:t>
      </w:r>
    </w:p>
    <w:p w:rsidR="00495F22" w:rsidRDefault="00495F22" w:rsidP="00495F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Мета: сприяння підвищенню престижності  праці вихователів ДНЗ, їх роль у розвитку та вихованні дітей дошкільного віку, самореалізації і розкриттю творчого потенціалу педагогів.</w:t>
      </w:r>
    </w:p>
    <w:p w:rsidR="00495F22" w:rsidRDefault="00495F22" w:rsidP="00605E5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3.Творча скарбничка.</w:t>
      </w:r>
    </w:p>
    <w:p w:rsidR="00495F22" w:rsidRDefault="00495F22" w:rsidP="00495F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Мета: реалізація Базового компонента дошкільної освіти.</w:t>
      </w:r>
    </w:p>
    <w:p w:rsidR="00495F22" w:rsidRDefault="00495F22" w:rsidP="00605E5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4.Кращий ігровий майданчик.</w:t>
      </w:r>
    </w:p>
    <w:p w:rsidR="00495F22" w:rsidRDefault="00495F22" w:rsidP="00495F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Мета: створення сприятливого життєвого простору на ігровому майданчику дошкільників.</w:t>
      </w:r>
    </w:p>
    <w:p w:rsidR="00495F22" w:rsidRDefault="00495F22" w:rsidP="001B4C9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4C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Колискова пісня.</w:t>
      </w:r>
    </w:p>
    <w:p w:rsidR="00495F22" w:rsidRPr="00F32704" w:rsidRDefault="00495F22" w:rsidP="00F327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Мета: відродження народних традицій, естетичного розвитку і виховання дітей дошкільного віку, збагачення їх духовного світу та з нагоди відзначення  Міжнародного дня сім’</w:t>
      </w:r>
      <w:r w:rsidRPr="002F0004">
        <w:rPr>
          <w:rFonts w:ascii="Times New Roman" w:hAnsi="Times New Roman" w:cs="Times New Roman"/>
          <w:sz w:val="28"/>
          <w:szCs w:val="28"/>
        </w:rPr>
        <w:t>ї, Дня захисту дітей.</w:t>
      </w:r>
    </w:p>
    <w:p w:rsidR="00495F22" w:rsidRDefault="00495F22" w:rsidP="00495F2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Ефективність роботи сучасного дошкільного навчального закладу зумовлюється його спроможністю до впровадження інноваційних педагогічних технологій.</w:t>
      </w:r>
    </w:p>
    <w:p w:rsidR="00495F22" w:rsidRDefault="00495F22" w:rsidP="00495F2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Організовуючи навчально-виховну діяльність, педагоги дошкільних закладів у своїй роботі використовують елементи інноваційних технологій, а саме:</w:t>
      </w:r>
    </w:p>
    <w:p w:rsidR="00495F22" w:rsidRDefault="00495F22" w:rsidP="00495F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-«Технологія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раннього навчання»</w:t>
      </w:r>
      <w:r w:rsidR="00F327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Домін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95F22" w:rsidRDefault="00495F22" w:rsidP="00495F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-«Розвиток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 для старших дошкільників»</w:t>
      </w:r>
      <w:r w:rsidR="00F327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автор Попова; </w:t>
      </w:r>
    </w:p>
    <w:p w:rsidR="00495F22" w:rsidRDefault="00495F22" w:rsidP="00495F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ДНЗ «Калинка».</w:t>
      </w:r>
    </w:p>
    <w:p w:rsidR="00495F22" w:rsidRDefault="00495F22" w:rsidP="00495F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-«Нетрадиційні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техніки малювання з дітьми дошкільного віку»</w:t>
      </w:r>
      <w:r w:rsidR="00F327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автори Сєдова, Козакова,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95F22" w:rsidRDefault="00495F22" w:rsidP="00495F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-«Розвиток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</w:t>
      </w:r>
      <w:r w:rsidRPr="005243BD">
        <w:rPr>
          <w:rFonts w:ascii="Times New Roman" w:hAnsi="Times New Roman" w:cs="Times New Roman"/>
          <w:sz w:val="28"/>
          <w:szCs w:val="28"/>
          <w:lang w:val="ru-RU"/>
        </w:rPr>
        <w:t>язного</w:t>
      </w:r>
      <w:proofErr w:type="spellEnd"/>
      <w:r w:rsidRPr="00524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43BD">
        <w:rPr>
          <w:rFonts w:ascii="Times New Roman" w:hAnsi="Times New Roman" w:cs="Times New Roman"/>
          <w:sz w:val="28"/>
          <w:szCs w:val="28"/>
          <w:lang w:val="ru-RU"/>
        </w:rPr>
        <w:t>мовлення</w:t>
      </w:r>
      <w:proofErr w:type="spellEnd"/>
      <w:r w:rsidRPr="005243BD">
        <w:rPr>
          <w:rFonts w:ascii="Times New Roman" w:hAnsi="Times New Roman" w:cs="Times New Roman"/>
          <w:sz w:val="28"/>
          <w:szCs w:val="28"/>
          <w:lang w:val="ru-RU"/>
        </w:rPr>
        <w:t xml:space="preserve"> у старших </w:t>
      </w:r>
      <w:proofErr w:type="spellStart"/>
      <w:r w:rsidRPr="005243BD">
        <w:rPr>
          <w:rFonts w:ascii="Times New Roman" w:hAnsi="Times New Roman" w:cs="Times New Roman"/>
          <w:sz w:val="28"/>
          <w:szCs w:val="28"/>
          <w:lang w:val="ru-RU"/>
        </w:rPr>
        <w:t>дошкільників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327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автор Н.В. Гавриш;</w:t>
      </w:r>
    </w:p>
    <w:p w:rsidR="00495F22" w:rsidRDefault="00495F22" w:rsidP="00495F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Ольгопільський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ДНЗ «Яблунька».</w:t>
      </w:r>
    </w:p>
    <w:p w:rsidR="00495F22" w:rsidRDefault="00495F22" w:rsidP="00495F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-«Використання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символів-схем у розвитку мовлення дошкільників»</w:t>
      </w:r>
      <w:r w:rsidR="00F327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автор О.В. Копилова;</w:t>
      </w:r>
    </w:p>
    <w:p w:rsidR="00495F22" w:rsidRDefault="00495F22" w:rsidP="00495F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-«Педагогічна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спадщина В.О.Сухомлинського»;</w:t>
      </w:r>
    </w:p>
    <w:p w:rsidR="00495F22" w:rsidRDefault="00495F22" w:rsidP="00495F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-«Елементарне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музикування за методикою Карла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95F22" w:rsidRDefault="00495F22" w:rsidP="00495F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ДНЗ «Веселка».</w:t>
      </w:r>
    </w:p>
    <w:p w:rsidR="00495F22" w:rsidRDefault="00495F22" w:rsidP="00495F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-«Розвиток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творчих здібностей на заняттях з малювання»</w:t>
      </w:r>
      <w:r w:rsidR="00F327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автор Л.Шульга;</w:t>
      </w:r>
    </w:p>
    <w:p w:rsidR="00495F22" w:rsidRDefault="00495F22" w:rsidP="00495F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-«Квадрат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95F22" w:rsidRDefault="00495F22" w:rsidP="00495F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Рогізківський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ДНЗ «Подоляночка».</w:t>
      </w:r>
    </w:p>
    <w:p w:rsidR="00495F22" w:rsidRDefault="00495F22" w:rsidP="00495F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-«Технологія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саморозвитку»</w:t>
      </w:r>
      <w:r w:rsidR="00F327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автор Марія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Монтесорі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95F22" w:rsidRDefault="00495F22" w:rsidP="00495F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Тартацький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ДНЗ «Ластівка».</w:t>
      </w:r>
    </w:p>
    <w:p w:rsidR="00495F22" w:rsidRPr="0064316B" w:rsidRDefault="00495F22" w:rsidP="00495F2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-«Навчання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розповідання дітей за с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327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316B">
        <w:rPr>
          <w:rFonts w:ascii="Times New Roman" w:hAnsi="Times New Roman" w:cs="Times New Roman"/>
          <w:sz w:val="28"/>
          <w:szCs w:val="28"/>
        </w:rPr>
        <w:t>Білан, Крутій.</w:t>
      </w:r>
    </w:p>
    <w:p w:rsidR="00495F22" w:rsidRDefault="00495F22" w:rsidP="00495F22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ДНЗ «Тепле гніздечко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495F22" w:rsidRPr="00F32704" w:rsidRDefault="00495F22" w:rsidP="00F32704">
      <w:pPr>
        <w:ind w:firstLine="708"/>
        <w:jc w:val="both"/>
        <w:rPr>
          <w:b/>
          <w:i/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в ДНЗ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чинного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встановлених</w:t>
      </w:r>
      <w:proofErr w:type="spellEnd"/>
      <w:r>
        <w:rPr>
          <w:sz w:val="28"/>
          <w:szCs w:val="28"/>
        </w:rPr>
        <w:t xml:space="preserve"> норм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>.</w:t>
      </w:r>
    </w:p>
    <w:p w:rsidR="00495F22" w:rsidRDefault="00495F22" w:rsidP="00495F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</w:t>
      </w:r>
      <w:proofErr w:type="spellStart"/>
      <w:r>
        <w:rPr>
          <w:sz w:val="28"/>
          <w:szCs w:val="28"/>
        </w:rPr>
        <w:t>дошкільних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закладах району </w:t>
      </w:r>
      <w:proofErr w:type="spellStart"/>
      <w:r>
        <w:rPr>
          <w:sz w:val="28"/>
          <w:szCs w:val="28"/>
        </w:rPr>
        <w:t>організовано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трьохразове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>.</w:t>
      </w:r>
    </w:p>
    <w:p w:rsidR="00495F22" w:rsidRDefault="00495F22" w:rsidP="00495F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Середня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середньому</w:t>
      </w:r>
      <w:proofErr w:type="spellEnd"/>
      <w:r>
        <w:rPr>
          <w:sz w:val="28"/>
          <w:szCs w:val="28"/>
        </w:rPr>
        <w:t xml:space="preserve"> по району за 2012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станови</w:t>
      </w:r>
      <w:proofErr w:type="spellStart"/>
      <w:r>
        <w:rPr>
          <w:sz w:val="28"/>
          <w:szCs w:val="28"/>
          <w:lang w:val="uk-UA"/>
        </w:rPr>
        <w:t>ла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8.80 грн., 2013 р. – 9.44 грн., 2014 р. – 10.1грн., 2015 р. – 12.90 грн.</w:t>
      </w:r>
    </w:p>
    <w:p w:rsidR="00495F22" w:rsidRDefault="00495F22" w:rsidP="00495F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Найвища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по району у </w:t>
      </w:r>
      <w:proofErr w:type="spellStart"/>
      <w:r>
        <w:rPr>
          <w:sz w:val="28"/>
          <w:szCs w:val="28"/>
        </w:rPr>
        <w:t>Вербському</w:t>
      </w:r>
      <w:proofErr w:type="spellEnd"/>
      <w:r>
        <w:rPr>
          <w:sz w:val="28"/>
          <w:szCs w:val="28"/>
        </w:rPr>
        <w:t xml:space="preserve"> ДНЗ «</w:t>
      </w:r>
      <w:proofErr w:type="gramStart"/>
      <w:r>
        <w:rPr>
          <w:sz w:val="28"/>
          <w:szCs w:val="28"/>
        </w:rPr>
        <w:t>Тепле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гніздечко</w:t>
      </w:r>
      <w:proofErr w:type="spellEnd"/>
      <w:r>
        <w:rPr>
          <w:sz w:val="28"/>
          <w:szCs w:val="28"/>
        </w:rPr>
        <w:t xml:space="preserve">» 2012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 xml:space="preserve">  13.50 грн., 2013р. – 12.00 грн., 2014р. – 15.50 грн. У </w:t>
      </w:r>
      <w:proofErr w:type="spellStart"/>
      <w:r>
        <w:rPr>
          <w:sz w:val="28"/>
          <w:szCs w:val="28"/>
        </w:rPr>
        <w:t>Бритавському</w:t>
      </w:r>
      <w:proofErr w:type="spellEnd"/>
      <w:r>
        <w:rPr>
          <w:sz w:val="28"/>
          <w:szCs w:val="28"/>
        </w:rPr>
        <w:t xml:space="preserve"> ДНЗ «</w:t>
      </w:r>
      <w:proofErr w:type="spellStart"/>
      <w:r>
        <w:rPr>
          <w:sz w:val="28"/>
          <w:szCs w:val="28"/>
        </w:rPr>
        <w:t>Капітошка</w:t>
      </w:r>
      <w:proofErr w:type="spellEnd"/>
      <w:r>
        <w:rPr>
          <w:sz w:val="28"/>
          <w:szCs w:val="28"/>
        </w:rPr>
        <w:t xml:space="preserve">» 2015 р. – 18.30 грн. </w:t>
      </w:r>
    </w:p>
    <w:p w:rsidR="00495F22" w:rsidRDefault="00495F22" w:rsidP="00495F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норм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засвідчу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більшості</w:t>
      </w:r>
      <w:proofErr w:type="spellEnd"/>
      <w:r>
        <w:rPr>
          <w:sz w:val="28"/>
          <w:szCs w:val="28"/>
        </w:rPr>
        <w:t xml:space="preserve"> ДНЗ </w:t>
      </w:r>
      <w:proofErr w:type="spellStart"/>
      <w:r>
        <w:rPr>
          <w:sz w:val="28"/>
          <w:szCs w:val="28"/>
        </w:rPr>
        <w:t>зазначені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виконуються</w:t>
      </w:r>
      <w:proofErr w:type="spellEnd"/>
      <w:r>
        <w:rPr>
          <w:sz w:val="28"/>
          <w:szCs w:val="28"/>
        </w:rPr>
        <w:t xml:space="preserve"> не в </w:t>
      </w:r>
      <w:proofErr w:type="spellStart"/>
      <w:r>
        <w:rPr>
          <w:sz w:val="28"/>
          <w:szCs w:val="28"/>
        </w:rPr>
        <w:t>повному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обсязі</w:t>
      </w:r>
      <w:proofErr w:type="spellEnd"/>
      <w:r>
        <w:rPr>
          <w:sz w:val="28"/>
          <w:szCs w:val="28"/>
        </w:rPr>
        <w:t>.</w:t>
      </w:r>
    </w:p>
    <w:p w:rsidR="00495F22" w:rsidRDefault="00495F22" w:rsidP="00495F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proofErr w:type="spellStart"/>
      <w:r>
        <w:rPr>
          <w:sz w:val="28"/>
          <w:szCs w:val="28"/>
        </w:rPr>
        <w:t>раціоні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недостатня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Pr="00EE7934">
        <w:rPr>
          <w:sz w:val="28"/>
          <w:szCs w:val="28"/>
        </w:rPr>
        <w:t>’ясних</w:t>
      </w:r>
      <w:proofErr w:type="spellEnd"/>
      <w:r w:rsidRPr="00EE7934">
        <w:rPr>
          <w:sz w:val="28"/>
          <w:szCs w:val="28"/>
        </w:rPr>
        <w:t xml:space="preserve">, </w:t>
      </w:r>
      <w:proofErr w:type="spellStart"/>
      <w:r w:rsidRPr="00EE7934">
        <w:rPr>
          <w:sz w:val="28"/>
          <w:szCs w:val="28"/>
        </w:rPr>
        <w:t>рибних</w:t>
      </w:r>
      <w:proofErr w:type="spellEnd"/>
      <w:r w:rsidRPr="00EE7934">
        <w:rPr>
          <w:sz w:val="28"/>
          <w:szCs w:val="28"/>
        </w:rPr>
        <w:t xml:space="preserve">, </w:t>
      </w:r>
      <w:proofErr w:type="spellStart"/>
      <w:r w:rsidRPr="00EE7934">
        <w:rPr>
          <w:sz w:val="28"/>
          <w:szCs w:val="28"/>
        </w:rPr>
        <w:t>молочних</w:t>
      </w:r>
      <w:proofErr w:type="spellEnd"/>
      <w:r w:rsidRPr="00EE7934">
        <w:rPr>
          <w:sz w:val="28"/>
          <w:szCs w:val="28"/>
        </w:rPr>
        <w:t xml:space="preserve">, </w:t>
      </w:r>
      <w:proofErr w:type="spellStart"/>
      <w:r w:rsidRPr="00EE7934">
        <w:rPr>
          <w:sz w:val="28"/>
          <w:szCs w:val="28"/>
        </w:rPr>
        <w:t>кисломолочних</w:t>
      </w:r>
      <w:proofErr w:type="spellEnd"/>
      <w:r w:rsidRPr="00EE79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овочі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фруктів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соків</w:t>
      </w:r>
      <w:proofErr w:type="spellEnd"/>
      <w:r>
        <w:rPr>
          <w:sz w:val="28"/>
          <w:szCs w:val="28"/>
        </w:rPr>
        <w:t>.</w:t>
      </w:r>
    </w:p>
    <w:p w:rsidR="00495F22" w:rsidRDefault="00495F22" w:rsidP="00495F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Кращі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спостерігаються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uk-UA"/>
        </w:rPr>
        <w:t>щод</w:t>
      </w:r>
      <w:proofErr w:type="spellEnd"/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картоплі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цукру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соняшниковій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олії</w:t>
      </w:r>
      <w:proofErr w:type="spellEnd"/>
      <w:r>
        <w:rPr>
          <w:sz w:val="28"/>
          <w:szCs w:val="28"/>
        </w:rPr>
        <w:t xml:space="preserve"> та круп.</w:t>
      </w:r>
    </w:p>
    <w:p w:rsidR="00495F22" w:rsidRPr="00F32704" w:rsidRDefault="00495F22" w:rsidP="00F327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Невиконання</w:t>
      </w:r>
      <w:proofErr w:type="spellEnd"/>
      <w:r>
        <w:rPr>
          <w:sz w:val="28"/>
          <w:szCs w:val="28"/>
        </w:rPr>
        <w:t xml:space="preserve"> норм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</w:t>
      </w:r>
      <w:proofErr w:type="spellEnd"/>
      <w:r>
        <w:rPr>
          <w:sz w:val="28"/>
          <w:szCs w:val="28"/>
          <w:lang w:val="uk-UA"/>
        </w:rPr>
        <w:t>о</w:t>
      </w:r>
      <w:proofErr w:type="spellStart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збалансований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раціон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є основною </w:t>
      </w:r>
      <w:proofErr w:type="spellStart"/>
      <w:r>
        <w:rPr>
          <w:sz w:val="28"/>
          <w:szCs w:val="28"/>
        </w:rPr>
        <w:t>умовою</w:t>
      </w:r>
      <w:proofErr w:type="spellEnd"/>
      <w:r>
        <w:rPr>
          <w:sz w:val="28"/>
          <w:szCs w:val="28"/>
        </w:rPr>
        <w:t xml:space="preserve"> для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proofErr w:type="spellEnd"/>
      <w:r>
        <w:rPr>
          <w:sz w:val="28"/>
          <w:szCs w:val="28"/>
        </w:rPr>
        <w:t xml:space="preserve"> опору </w:t>
      </w:r>
      <w:proofErr w:type="spellStart"/>
      <w:r>
        <w:rPr>
          <w:sz w:val="28"/>
          <w:szCs w:val="28"/>
        </w:rPr>
        <w:t>дитячого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організму</w:t>
      </w:r>
      <w:proofErr w:type="spellEnd"/>
      <w:r>
        <w:rPr>
          <w:sz w:val="28"/>
          <w:szCs w:val="28"/>
        </w:rPr>
        <w:t xml:space="preserve">  до </w:t>
      </w:r>
      <w:proofErr w:type="spellStart"/>
      <w:r>
        <w:rPr>
          <w:sz w:val="28"/>
          <w:szCs w:val="28"/>
        </w:rPr>
        <w:t>захворюван</w:t>
      </w:r>
      <w:proofErr w:type="spellEnd"/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 xml:space="preserve">, для нормального росту і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.  </w:t>
      </w:r>
    </w:p>
    <w:p w:rsidR="00495F22" w:rsidRPr="009D08DC" w:rsidRDefault="00495F22" w:rsidP="00495F22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proofErr w:type="spellStart"/>
      <w:r w:rsidRPr="00DF014E">
        <w:rPr>
          <w:sz w:val="28"/>
          <w:szCs w:val="28"/>
        </w:rPr>
        <w:t>Завдяки</w:t>
      </w:r>
      <w:proofErr w:type="spellEnd"/>
      <w:r w:rsidRPr="00DF014E">
        <w:rPr>
          <w:sz w:val="28"/>
          <w:szCs w:val="28"/>
        </w:rPr>
        <w:t xml:space="preserve"> </w:t>
      </w:r>
      <w:proofErr w:type="spellStart"/>
      <w:proofErr w:type="gramStart"/>
      <w:r w:rsidRPr="00DF014E">
        <w:rPr>
          <w:sz w:val="28"/>
          <w:szCs w:val="28"/>
        </w:rPr>
        <w:t>п</w:t>
      </w:r>
      <w:proofErr w:type="gramEnd"/>
      <w:r w:rsidRPr="00DF014E">
        <w:rPr>
          <w:sz w:val="28"/>
          <w:szCs w:val="28"/>
        </w:rPr>
        <w:t>ідтримц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селищної</w:t>
      </w:r>
      <w:proofErr w:type="spellEnd"/>
      <w:r w:rsidRPr="00DF014E">
        <w:rPr>
          <w:sz w:val="28"/>
          <w:szCs w:val="28"/>
        </w:rPr>
        <w:t xml:space="preserve"> рад, </w:t>
      </w:r>
      <w:proofErr w:type="spellStart"/>
      <w:r w:rsidRPr="00DF014E">
        <w:rPr>
          <w:sz w:val="28"/>
          <w:szCs w:val="28"/>
        </w:rPr>
        <w:t>залученню</w:t>
      </w:r>
      <w:proofErr w:type="spellEnd"/>
      <w:r w:rsidRPr="00DF014E">
        <w:rPr>
          <w:sz w:val="28"/>
          <w:szCs w:val="28"/>
        </w:rPr>
        <w:t xml:space="preserve">  </w:t>
      </w:r>
      <w:proofErr w:type="spellStart"/>
      <w:r w:rsidRPr="00DF014E">
        <w:rPr>
          <w:sz w:val="28"/>
          <w:szCs w:val="28"/>
        </w:rPr>
        <w:t>благодійних</w:t>
      </w:r>
      <w:proofErr w:type="spellEnd"/>
      <w:r w:rsidRPr="00DF014E">
        <w:rPr>
          <w:sz w:val="28"/>
          <w:szCs w:val="28"/>
        </w:rPr>
        <w:t xml:space="preserve"> </w:t>
      </w:r>
      <w:proofErr w:type="spellStart"/>
      <w:r w:rsidRPr="00DF014E">
        <w:rPr>
          <w:sz w:val="28"/>
          <w:szCs w:val="28"/>
        </w:rPr>
        <w:t>внесків</w:t>
      </w:r>
      <w:proofErr w:type="spellEnd"/>
      <w:r w:rsidRPr="00DF014E">
        <w:rPr>
          <w:sz w:val="28"/>
          <w:szCs w:val="28"/>
        </w:rPr>
        <w:t xml:space="preserve"> </w:t>
      </w:r>
      <w:proofErr w:type="spellStart"/>
      <w:r w:rsidRPr="00DF014E">
        <w:rPr>
          <w:sz w:val="28"/>
          <w:szCs w:val="28"/>
        </w:rPr>
        <w:t>фізичних</w:t>
      </w:r>
      <w:proofErr w:type="spellEnd"/>
      <w:r w:rsidRPr="00DF014E">
        <w:rPr>
          <w:sz w:val="28"/>
          <w:szCs w:val="28"/>
        </w:rPr>
        <w:t xml:space="preserve"> та  </w:t>
      </w:r>
      <w:proofErr w:type="spellStart"/>
      <w:r w:rsidRPr="00DF014E">
        <w:rPr>
          <w:sz w:val="28"/>
          <w:szCs w:val="28"/>
        </w:rPr>
        <w:t>юридичних</w:t>
      </w:r>
      <w:proofErr w:type="spellEnd"/>
      <w:r w:rsidRPr="00DF014E">
        <w:rPr>
          <w:sz w:val="28"/>
          <w:szCs w:val="28"/>
        </w:rPr>
        <w:t xml:space="preserve">  </w:t>
      </w:r>
      <w:proofErr w:type="spellStart"/>
      <w:r w:rsidRPr="00DF014E">
        <w:rPr>
          <w:sz w:val="28"/>
          <w:szCs w:val="28"/>
        </w:rPr>
        <w:t>осіб</w:t>
      </w:r>
      <w:proofErr w:type="spellEnd"/>
      <w:r w:rsidRPr="00DF014E">
        <w:rPr>
          <w:sz w:val="28"/>
          <w:szCs w:val="28"/>
        </w:rPr>
        <w:t xml:space="preserve">, </w:t>
      </w:r>
      <w:proofErr w:type="spellStart"/>
      <w:r w:rsidRPr="00DF014E">
        <w:rPr>
          <w:sz w:val="28"/>
          <w:szCs w:val="28"/>
        </w:rPr>
        <w:t>спонсорської</w:t>
      </w:r>
      <w:proofErr w:type="spellEnd"/>
      <w:r w:rsidRPr="00DF014E">
        <w:rPr>
          <w:sz w:val="28"/>
          <w:szCs w:val="28"/>
        </w:rPr>
        <w:t xml:space="preserve"> </w:t>
      </w:r>
      <w:proofErr w:type="spellStart"/>
      <w:r w:rsidRPr="00DF014E">
        <w:rPr>
          <w:sz w:val="28"/>
          <w:szCs w:val="28"/>
        </w:rPr>
        <w:t>допомоги</w:t>
      </w:r>
      <w:proofErr w:type="spellEnd"/>
      <w:r w:rsidRPr="00DF014E">
        <w:rPr>
          <w:sz w:val="28"/>
          <w:szCs w:val="28"/>
        </w:rPr>
        <w:t xml:space="preserve"> </w:t>
      </w:r>
      <w:proofErr w:type="spellStart"/>
      <w:r w:rsidRPr="00DF014E">
        <w:rPr>
          <w:sz w:val="28"/>
          <w:szCs w:val="28"/>
        </w:rPr>
        <w:t>підприємств</w:t>
      </w:r>
      <w:proofErr w:type="spellEnd"/>
      <w:r w:rsidRPr="00DF014E">
        <w:rPr>
          <w:sz w:val="28"/>
          <w:szCs w:val="28"/>
        </w:rPr>
        <w:t xml:space="preserve"> та </w:t>
      </w:r>
      <w:proofErr w:type="spellStart"/>
      <w:r w:rsidRPr="00DF014E">
        <w:rPr>
          <w:sz w:val="28"/>
          <w:szCs w:val="28"/>
        </w:rPr>
        <w:t>організацій</w:t>
      </w:r>
      <w:proofErr w:type="spellEnd"/>
      <w:r w:rsidRPr="00DF01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поліпшилася</w:t>
      </w:r>
      <w:proofErr w:type="spellEnd"/>
      <w:r w:rsidRPr="00DF014E">
        <w:rPr>
          <w:sz w:val="28"/>
          <w:szCs w:val="28"/>
        </w:rPr>
        <w:t xml:space="preserve"> </w:t>
      </w:r>
      <w:proofErr w:type="spellStart"/>
      <w:r w:rsidRPr="00DF014E">
        <w:rPr>
          <w:sz w:val="28"/>
          <w:szCs w:val="28"/>
        </w:rPr>
        <w:t>мате</w:t>
      </w:r>
      <w:r>
        <w:rPr>
          <w:sz w:val="28"/>
          <w:szCs w:val="28"/>
        </w:rPr>
        <w:t>ріально-технічн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 баз</w:t>
      </w:r>
      <w:r>
        <w:rPr>
          <w:sz w:val="28"/>
          <w:szCs w:val="28"/>
          <w:lang w:val="uk-UA"/>
        </w:rPr>
        <w:t>а</w:t>
      </w:r>
      <w:r w:rsidRPr="00DF01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району</w:t>
      </w:r>
      <w:r>
        <w:rPr>
          <w:sz w:val="28"/>
          <w:szCs w:val="28"/>
          <w:lang w:val="uk-UA"/>
        </w:rPr>
        <w:t>.</w:t>
      </w:r>
      <w:r w:rsidRPr="009D08D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495F22" w:rsidRPr="009D08DC" w:rsidRDefault="00495F22" w:rsidP="00C605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Придбано  меблі,  комп’ютерну техніку, обладнання для їдалень, побутову техніку, сп</w:t>
      </w:r>
      <w:r w:rsidR="00C60565">
        <w:rPr>
          <w:sz w:val="28"/>
          <w:szCs w:val="28"/>
          <w:lang w:val="uk-UA"/>
        </w:rPr>
        <w:t>ортивний інвен</w:t>
      </w:r>
      <w:r>
        <w:rPr>
          <w:sz w:val="28"/>
          <w:szCs w:val="28"/>
          <w:lang w:val="uk-UA"/>
        </w:rPr>
        <w:t>тар,</w:t>
      </w:r>
      <w:r w:rsidRPr="009D08DC">
        <w:rPr>
          <w:sz w:val="28"/>
          <w:szCs w:val="28"/>
          <w:lang w:val="uk-UA"/>
        </w:rPr>
        <w:t xml:space="preserve"> дитячі іграшки</w:t>
      </w:r>
      <w:r>
        <w:rPr>
          <w:sz w:val="28"/>
          <w:szCs w:val="28"/>
          <w:lang w:val="uk-UA"/>
        </w:rPr>
        <w:t xml:space="preserve"> та ін.</w:t>
      </w:r>
      <w:r w:rsidRPr="009D08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</w:t>
      </w:r>
      <w:r w:rsidRPr="009D08DC">
        <w:rPr>
          <w:sz w:val="28"/>
          <w:szCs w:val="28"/>
          <w:lang w:val="uk-UA"/>
        </w:rPr>
        <w:t>орічно здійснюються ремонтні роботи.</w:t>
      </w:r>
    </w:p>
    <w:p w:rsidR="00495F22" w:rsidRDefault="00F32704" w:rsidP="00C6056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2012 </w:t>
      </w:r>
      <w:proofErr w:type="gramStart"/>
      <w:r>
        <w:rPr>
          <w:sz w:val="28"/>
          <w:szCs w:val="28"/>
        </w:rPr>
        <w:t>р</w:t>
      </w:r>
      <w:proofErr w:type="spellStart"/>
      <w:proofErr w:type="gramEnd"/>
      <w:r>
        <w:rPr>
          <w:sz w:val="28"/>
          <w:szCs w:val="28"/>
          <w:lang w:val="uk-UA"/>
        </w:rPr>
        <w:t>ік</w:t>
      </w:r>
      <w:proofErr w:type="spellEnd"/>
      <w:r w:rsidR="00495F22">
        <w:rPr>
          <w:sz w:val="28"/>
          <w:szCs w:val="28"/>
        </w:rPr>
        <w:t xml:space="preserve">  </w:t>
      </w:r>
      <w:r w:rsidR="00495F22">
        <w:rPr>
          <w:sz w:val="28"/>
          <w:szCs w:val="28"/>
          <w:lang w:val="uk-UA"/>
        </w:rPr>
        <w:t xml:space="preserve"> </w:t>
      </w:r>
    </w:p>
    <w:p w:rsidR="00495F22" w:rsidRDefault="00495F22" w:rsidP="00C60565">
      <w:pPr>
        <w:ind w:firstLine="360"/>
        <w:rPr>
          <w:sz w:val="28"/>
          <w:szCs w:val="28"/>
        </w:rPr>
      </w:pPr>
      <w:r w:rsidRPr="00C60565">
        <w:rPr>
          <w:sz w:val="28"/>
          <w:szCs w:val="28"/>
          <w:lang w:val="uk-UA"/>
        </w:rPr>
        <w:t xml:space="preserve">На ремонтні роботи </w:t>
      </w:r>
      <w:r w:rsidRPr="00C60565">
        <w:rPr>
          <w:sz w:val="28"/>
          <w:szCs w:val="28"/>
        </w:rPr>
        <w:t xml:space="preserve"> </w:t>
      </w:r>
      <w:proofErr w:type="spellStart"/>
      <w:r w:rsidRPr="00C60565">
        <w:rPr>
          <w:sz w:val="28"/>
          <w:szCs w:val="28"/>
        </w:rPr>
        <w:t>використано</w:t>
      </w:r>
      <w:proofErr w:type="spellEnd"/>
      <w:r w:rsidRPr="00C60565">
        <w:rPr>
          <w:sz w:val="28"/>
          <w:szCs w:val="28"/>
        </w:rPr>
        <w:t xml:space="preserve">  273 462</w:t>
      </w:r>
      <w:r>
        <w:rPr>
          <w:sz w:val="28"/>
          <w:szCs w:val="28"/>
        </w:rPr>
        <w:t xml:space="preserve"> тис. грн.</w:t>
      </w:r>
      <w:proofErr w:type="gramStart"/>
      <w:r w:rsidRPr="009D08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</w:t>
      </w:r>
      <w:proofErr w:type="gramEnd"/>
      <w:r>
        <w:rPr>
          <w:sz w:val="28"/>
          <w:szCs w:val="28"/>
        </w:rPr>
        <w:t xml:space="preserve">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>:</w:t>
      </w:r>
    </w:p>
    <w:p w:rsidR="00495F22" w:rsidRDefault="00495F22" w:rsidP="00495F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– 208 140 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рн.</w:t>
      </w:r>
    </w:p>
    <w:p w:rsidR="00495F22" w:rsidRDefault="00495F22" w:rsidP="00495F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позабюджетних</w:t>
      </w:r>
      <w:proofErr w:type="spellEnd"/>
      <w:r>
        <w:rPr>
          <w:sz w:val="28"/>
          <w:szCs w:val="28"/>
        </w:rPr>
        <w:t xml:space="preserve"> – 65 322 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рн.</w:t>
      </w:r>
    </w:p>
    <w:p w:rsidR="00495F22" w:rsidRPr="00A6770A" w:rsidRDefault="00495F22" w:rsidP="00495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Придбано на суму </w:t>
      </w:r>
      <w:r>
        <w:rPr>
          <w:sz w:val="28"/>
          <w:szCs w:val="28"/>
        </w:rPr>
        <w:t>143 862 тис. грн.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>:</w:t>
      </w:r>
    </w:p>
    <w:p w:rsidR="00495F22" w:rsidRDefault="00495F22" w:rsidP="00495F22">
      <w:pPr>
        <w:jc w:val="both"/>
        <w:rPr>
          <w:sz w:val="28"/>
          <w:szCs w:val="28"/>
        </w:rPr>
      </w:pPr>
      <w:r>
        <w:rPr>
          <w:sz w:val="28"/>
          <w:szCs w:val="28"/>
        </w:rPr>
        <w:t>113 290 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рн. –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>,</w:t>
      </w:r>
    </w:p>
    <w:p w:rsidR="00495F22" w:rsidRDefault="00495F22" w:rsidP="00495F22">
      <w:pPr>
        <w:jc w:val="both"/>
        <w:rPr>
          <w:sz w:val="28"/>
          <w:szCs w:val="28"/>
        </w:rPr>
      </w:pPr>
      <w:r>
        <w:rPr>
          <w:sz w:val="28"/>
          <w:szCs w:val="28"/>
        </w:rPr>
        <w:t>29 572 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рн. – </w:t>
      </w:r>
      <w:proofErr w:type="spellStart"/>
      <w:r>
        <w:rPr>
          <w:sz w:val="28"/>
          <w:szCs w:val="28"/>
        </w:rPr>
        <w:t>позабюджетних</w:t>
      </w:r>
      <w:proofErr w:type="spellEnd"/>
      <w:r>
        <w:rPr>
          <w:sz w:val="28"/>
          <w:szCs w:val="28"/>
        </w:rPr>
        <w:t>.</w:t>
      </w:r>
    </w:p>
    <w:p w:rsidR="00495F22" w:rsidRPr="00F32704" w:rsidRDefault="00F32704" w:rsidP="00C6056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2013 </w:t>
      </w:r>
      <w:proofErr w:type="gramStart"/>
      <w:r>
        <w:rPr>
          <w:sz w:val="28"/>
          <w:szCs w:val="28"/>
        </w:rPr>
        <w:t>р</w:t>
      </w:r>
      <w:proofErr w:type="spellStart"/>
      <w:proofErr w:type="gramEnd"/>
      <w:r>
        <w:rPr>
          <w:sz w:val="28"/>
          <w:szCs w:val="28"/>
          <w:lang w:val="uk-UA"/>
        </w:rPr>
        <w:t>ік</w:t>
      </w:r>
      <w:proofErr w:type="spellEnd"/>
    </w:p>
    <w:p w:rsidR="00495F22" w:rsidRDefault="00495F22" w:rsidP="00F32704">
      <w:pPr>
        <w:ind w:firstLine="708"/>
        <w:rPr>
          <w:sz w:val="28"/>
          <w:szCs w:val="28"/>
        </w:rPr>
      </w:pPr>
      <w:r w:rsidRPr="00C60565">
        <w:rPr>
          <w:sz w:val="28"/>
          <w:szCs w:val="28"/>
          <w:lang w:val="uk-UA"/>
        </w:rPr>
        <w:t xml:space="preserve">На ремонтні роботи </w:t>
      </w:r>
      <w:r w:rsidRPr="00C60565">
        <w:rPr>
          <w:sz w:val="28"/>
          <w:szCs w:val="28"/>
        </w:rPr>
        <w:t xml:space="preserve"> </w:t>
      </w:r>
      <w:proofErr w:type="spellStart"/>
      <w:r w:rsidRPr="00C60565">
        <w:rPr>
          <w:sz w:val="28"/>
          <w:szCs w:val="28"/>
        </w:rPr>
        <w:t>використано</w:t>
      </w:r>
      <w:proofErr w:type="spellEnd"/>
      <w:r w:rsidRPr="00C60565">
        <w:rPr>
          <w:sz w:val="28"/>
          <w:szCs w:val="28"/>
        </w:rPr>
        <w:t xml:space="preserve">  353 538</w:t>
      </w:r>
      <w:r>
        <w:rPr>
          <w:sz w:val="28"/>
          <w:szCs w:val="28"/>
        </w:rPr>
        <w:t xml:space="preserve">  тис. грн.</w:t>
      </w:r>
      <w:proofErr w:type="gramStart"/>
      <w:r w:rsidRPr="009D08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</w:t>
      </w:r>
      <w:proofErr w:type="gramEnd"/>
      <w:r>
        <w:rPr>
          <w:sz w:val="28"/>
          <w:szCs w:val="28"/>
        </w:rPr>
        <w:t xml:space="preserve">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>:</w:t>
      </w:r>
    </w:p>
    <w:p w:rsidR="00495F22" w:rsidRDefault="00495F22" w:rsidP="00495F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– 250  638  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рн.</w:t>
      </w:r>
    </w:p>
    <w:p w:rsidR="00495F22" w:rsidRDefault="00495F22" w:rsidP="00495F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позабюджетних</w:t>
      </w:r>
      <w:proofErr w:type="spellEnd"/>
      <w:r>
        <w:rPr>
          <w:sz w:val="28"/>
          <w:szCs w:val="28"/>
        </w:rPr>
        <w:t xml:space="preserve"> –  102  900  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рн.</w:t>
      </w:r>
    </w:p>
    <w:p w:rsidR="00495F22" w:rsidRDefault="00495F22" w:rsidP="00495F22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Придбано   на суму  </w:t>
      </w:r>
      <w:r>
        <w:rPr>
          <w:sz w:val="28"/>
          <w:szCs w:val="28"/>
        </w:rPr>
        <w:t>455 105 тис. грн.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>:</w:t>
      </w:r>
    </w:p>
    <w:p w:rsidR="00495F22" w:rsidRDefault="00495F22" w:rsidP="00495F22">
      <w:pPr>
        <w:jc w:val="both"/>
        <w:rPr>
          <w:sz w:val="28"/>
          <w:szCs w:val="28"/>
        </w:rPr>
      </w:pPr>
      <w:r>
        <w:rPr>
          <w:sz w:val="28"/>
          <w:szCs w:val="28"/>
        </w:rPr>
        <w:t>31 070 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рн. –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>,</w:t>
      </w:r>
    </w:p>
    <w:p w:rsidR="00495F22" w:rsidRDefault="00495F22" w:rsidP="00495F22">
      <w:pPr>
        <w:jc w:val="both"/>
        <w:rPr>
          <w:sz w:val="28"/>
          <w:szCs w:val="28"/>
        </w:rPr>
      </w:pPr>
      <w:r>
        <w:rPr>
          <w:sz w:val="28"/>
          <w:szCs w:val="28"/>
        </w:rPr>
        <w:t>14 445 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рн. – </w:t>
      </w:r>
      <w:proofErr w:type="spellStart"/>
      <w:r>
        <w:rPr>
          <w:sz w:val="28"/>
          <w:szCs w:val="28"/>
        </w:rPr>
        <w:t>позабюджетних</w:t>
      </w:r>
      <w:proofErr w:type="spellEnd"/>
      <w:r>
        <w:rPr>
          <w:sz w:val="28"/>
          <w:szCs w:val="28"/>
        </w:rPr>
        <w:t>.</w:t>
      </w:r>
    </w:p>
    <w:p w:rsidR="00495F22" w:rsidRPr="00F32704" w:rsidRDefault="00F32704" w:rsidP="00C6056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2014 </w:t>
      </w:r>
      <w:proofErr w:type="gramStart"/>
      <w:r>
        <w:rPr>
          <w:sz w:val="28"/>
          <w:szCs w:val="28"/>
        </w:rPr>
        <w:t>р</w:t>
      </w:r>
      <w:proofErr w:type="spellStart"/>
      <w:proofErr w:type="gramEnd"/>
      <w:r>
        <w:rPr>
          <w:sz w:val="28"/>
          <w:szCs w:val="28"/>
          <w:lang w:val="uk-UA"/>
        </w:rPr>
        <w:t>ік</w:t>
      </w:r>
      <w:proofErr w:type="spellEnd"/>
    </w:p>
    <w:p w:rsidR="00495F22" w:rsidRDefault="00495F22" w:rsidP="00C60565">
      <w:pPr>
        <w:ind w:firstLine="708"/>
        <w:rPr>
          <w:sz w:val="28"/>
          <w:szCs w:val="28"/>
        </w:rPr>
      </w:pPr>
      <w:r w:rsidRPr="00C60565">
        <w:rPr>
          <w:sz w:val="28"/>
          <w:szCs w:val="28"/>
          <w:lang w:val="uk-UA"/>
        </w:rPr>
        <w:t xml:space="preserve">На ремонтні роботи </w:t>
      </w:r>
      <w:r w:rsidRPr="00C60565">
        <w:rPr>
          <w:sz w:val="28"/>
          <w:szCs w:val="28"/>
        </w:rPr>
        <w:t xml:space="preserve"> </w:t>
      </w:r>
      <w:proofErr w:type="spellStart"/>
      <w:r w:rsidRPr="00C60565">
        <w:rPr>
          <w:sz w:val="28"/>
          <w:szCs w:val="28"/>
        </w:rPr>
        <w:t>використано</w:t>
      </w:r>
      <w:proofErr w:type="spellEnd"/>
      <w:r w:rsidRPr="00C60565">
        <w:rPr>
          <w:sz w:val="28"/>
          <w:szCs w:val="28"/>
        </w:rPr>
        <w:t xml:space="preserve">  344  628  тис</w:t>
      </w:r>
      <w:r>
        <w:rPr>
          <w:sz w:val="28"/>
          <w:szCs w:val="28"/>
        </w:rPr>
        <w:t>. грн.</w:t>
      </w:r>
      <w:proofErr w:type="gramStart"/>
      <w:r w:rsidRPr="00FB54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>:</w:t>
      </w:r>
    </w:p>
    <w:p w:rsidR="00495F22" w:rsidRDefault="00495F22" w:rsidP="00495F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– 27  789  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рн.</w:t>
      </w:r>
    </w:p>
    <w:p w:rsidR="00495F22" w:rsidRDefault="00495F22" w:rsidP="00495F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позабюджетних</w:t>
      </w:r>
      <w:proofErr w:type="spellEnd"/>
      <w:r>
        <w:rPr>
          <w:sz w:val="28"/>
          <w:szCs w:val="28"/>
        </w:rPr>
        <w:t xml:space="preserve"> –  316  839  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рн.</w:t>
      </w:r>
    </w:p>
    <w:p w:rsidR="00495F22" w:rsidRPr="00A6770A" w:rsidRDefault="00495F22" w:rsidP="00495F2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Придбано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 суму  </w:t>
      </w:r>
      <w:r>
        <w:rPr>
          <w:sz w:val="28"/>
          <w:szCs w:val="28"/>
        </w:rPr>
        <w:t xml:space="preserve"> 111 567 тис. грн.</w:t>
      </w:r>
      <w:proofErr w:type="gramStart"/>
      <w:r w:rsidRPr="00FB54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</w:t>
      </w:r>
      <w:proofErr w:type="gramEnd"/>
      <w:r>
        <w:rPr>
          <w:sz w:val="28"/>
          <w:szCs w:val="28"/>
        </w:rPr>
        <w:t xml:space="preserve"> 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>:</w:t>
      </w:r>
    </w:p>
    <w:p w:rsidR="00495F22" w:rsidRDefault="00495F22" w:rsidP="00495F22">
      <w:pPr>
        <w:jc w:val="both"/>
        <w:rPr>
          <w:sz w:val="28"/>
          <w:szCs w:val="28"/>
        </w:rPr>
      </w:pPr>
      <w:r>
        <w:rPr>
          <w:sz w:val="28"/>
          <w:szCs w:val="28"/>
        </w:rPr>
        <w:t>71 431 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рн. –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>,</w:t>
      </w:r>
    </w:p>
    <w:p w:rsidR="00495F22" w:rsidRDefault="00495F22" w:rsidP="00495F22">
      <w:pPr>
        <w:jc w:val="both"/>
        <w:rPr>
          <w:sz w:val="28"/>
          <w:szCs w:val="28"/>
        </w:rPr>
      </w:pPr>
      <w:r>
        <w:rPr>
          <w:sz w:val="28"/>
          <w:szCs w:val="28"/>
        </w:rPr>
        <w:t>40 136 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рн. – </w:t>
      </w:r>
      <w:proofErr w:type="spellStart"/>
      <w:r>
        <w:rPr>
          <w:sz w:val="28"/>
          <w:szCs w:val="28"/>
        </w:rPr>
        <w:t>позабюджетних</w:t>
      </w:r>
      <w:proofErr w:type="spellEnd"/>
      <w:r>
        <w:rPr>
          <w:sz w:val="28"/>
          <w:szCs w:val="28"/>
        </w:rPr>
        <w:t>.</w:t>
      </w:r>
    </w:p>
    <w:p w:rsidR="00495F22" w:rsidRDefault="00F32704" w:rsidP="00C6056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2015 </w:t>
      </w:r>
      <w:proofErr w:type="gramStart"/>
      <w:r>
        <w:rPr>
          <w:sz w:val="28"/>
          <w:szCs w:val="28"/>
        </w:rPr>
        <w:t>р</w:t>
      </w:r>
      <w:proofErr w:type="spellStart"/>
      <w:proofErr w:type="gramEnd"/>
      <w:r>
        <w:rPr>
          <w:sz w:val="28"/>
          <w:szCs w:val="28"/>
          <w:lang w:val="uk-UA"/>
        </w:rPr>
        <w:t>ік</w:t>
      </w:r>
      <w:proofErr w:type="spellEnd"/>
      <w:r w:rsidR="00495F22">
        <w:rPr>
          <w:sz w:val="28"/>
          <w:szCs w:val="28"/>
        </w:rPr>
        <w:t xml:space="preserve"> </w:t>
      </w:r>
    </w:p>
    <w:p w:rsidR="00495F22" w:rsidRDefault="00495F22" w:rsidP="00C60565">
      <w:pPr>
        <w:ind w:firstLine="708"/>
        <w:rPr>
          <w:sz w:val="28"/>
          <w:szCs w:val="28"/>
        </w:rPr>
      </w:pPr>
      <w:r w:rsidRPr="00C60565">
        <w:rPr>
          <w:sz w:val="28"/>
          <w:szCs w:val="28"/>
          <w:lang w:val="uk-UA"/>
        </w:rPr>
        <w:t xml:space="preserve">На ремонтні роботи </w:t>
      </w:r>
      <w:r w:rsidRPr="00C60565">
        <w:rPr>
          <w:sz w:val="28"/>
          <w:szCs w:val="28"/>
        </w:rPr>
        <w:t xml:space="preserve"> </w:t>
      </w:r>
      <w:proofErr w:type="spellStart"/>
      <w:r w:rsidRPr="00C60565">
        <w:rPr>
          <w:sz w:val="28"/>
          <w:szCs w:val="28"/>
        </w:rPr>
        <w:t>використано</w:t>
      </w:r>
      <w:proofErr w:type="spellEnd"/>
      <w:r w:rsidRPr="00C60565">
        <w:rPr>
          <w:sz w:val="28"/>
          <w:szCs w:val="28"/>
        </w:rPr>
        <w:t xml:space="preserve">  236  019</w:t>
      </w:r>
      <w:r>
        <w:rPr>
          <w:sz w:val="28"/>
          <w:szCs w:val="28"/>
        </w:rPr>
        <w:t xml:space="preserve">  тис. грн.</w:t>
      </w:r>
      <w:proofErr w:type="gramStart"/>
      <w:r w:rsidRPr="00FB54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</w:t>
      </w:r>
      <w:proofErr w:type="gramEnd"/>
      <w:r>
        <w:rPr>
          <w:sz w:val="28"/>
          <w:szCs w:val="28"/>
        </w:rPr>
        <w:t xml:space="preserve"> 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>:</w:t>
      </w:r>
    </w:p>
    <w:p w:rsidR="00495F22" w:rsidRDefault="00495F22" w:rsidP="00495F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– 182 450  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рн.</w:t>
      </w:r>
    </w:p>
    <w:p w:rsidR="00495F22" w:rsidRDefault="00495F22" w:rsidP="00495F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позабюджетних</w:t>
      </w:r>
      <w:proofErr w:type="spellEnd"/>
      <w:r>
        <w:rPr>
          <w:sz w:val="28"/>
          <w:szCs w:val="28"/>
        </w:rPr>
        <w:t xml:space="preserve"> –  53  569  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рн.</w:t>
      </w:r>
    </w:p>
    <w:p w:rsidR="00495F22" w:rsidRPr="00CB0266" w:rsidRDefault="00495F22" w:rsidP="00495F22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Придбано  на суму  </w:t>
      </w:r>
      <w:r>
        <w:rPr>
          <w:sz w:val="28"/>
          <w:szCs w:val="28"/>
        </w:rPr>
        <w:t>80 395 тис. грн.</w:t>
      </w:r>
      <w:proofErr w:type="gramStart"/>
      <w:r w:rsidRPr="00FB54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</w:t>
      </w:r>
      <w:proofErr w:type="gramEnd"/>
      <w:r>
        <w:rPr>
          <w:sz w:val="28"/>
          <w:szCs w:val="28"/>
        </w:rPr>
        <w:t xml:space="preserve"> 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>:</w:t>
      </w:r>
    </w:p>
    <w:p w:rsidR="00495F22" w:rsidRDefault="00495F22" w:rsidP="00495F22">
      <w:pPr>
        <w:jc w:val="both"/>
        <w:rPr>
          <w:sz w:val="28"/>
          <w:szCs w:val="28"/>
        </w:rPr>
      </w:pPr>
      <w:r>
        <w:rPr>
          <w:sz w:val="28"/>
          <w:szCs w:val="28"/>
        </w:rPr>
        <w:t>25 600 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рн. –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>,</w:t>
      </w:r>
    </w:p>
    <w:p w:rsidR="00495F22" w:rsidRDefault="00495F22" w:rsidP="00495F22">
      <w:pPr>
        <w:jc w:val="both"/>
        <w:rPr>
          <w:sz w:val="28"/>
          <w:szCs w:val="28"/>
        </w:rPr>
      </w:pPr>
      <w:r>
        <w:rPr>
          <w:sz w:val="28"/>
          <w:szCs w:val="28"/>
        </w:rPr>
        <w:t>54 795 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рн. – </w:t>
      </w:r>
      <w:proofErr w:type="spellStart"/>
      <w:r>
        <w:rPr>
          <w:sz w:val="28"/>
          <w:szCs w:val="28"/>
        </w:rPr>
        <w:t>позабюджетних</w:t>
      </w:r>
      <w:proofErr w:type="spellEnd"/>
      <w:r>
        <w:rPr>
          <w:sz w:val="28"/>
          <w:szCs w:val="28"/>
        </w:rPr>
        <w:t>.</w:t>
      </w:r>
    </w:p>
    <w:p w:rsidR="00495F22" w:rsidRDefault="00495F22" w:rsidP="00495F22">
      <w:pPr>
        <w:ind w:firstLine="426"/>
        <w:jc w:val="both"/>
        <w:rPr>
          <w:sz w:val="28"/>
          <w:szCs w:val="28"/>
          <w:lang w:val="uk-UA"/>
        </w:rPr>
      </w:pPr>
    </w:p>
    <w:p w:rsidR="00495F22" w:rsidRPr="00B07C77" w:rsidRDefault="00495F22" w:rsidP="00495F2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Впроваджую</w:t>
      </w:r>
      <w:r w:rsidRPr="00B07C77">
        <w:rPr>
          <w:sz w:val="28"/>
          <w:szCs w:val="28"/>
          <w:lang w:val="uk-UA"/>
        </w:rPr>
        <w:t xml:space="preserve">ться  </w:t>
      </w:r>
      <w:r>
        <w:rPr>
          <w:sz w:val="28"/>
          <w:szCs w:val="28"/>
          <w:lang w:val="uk-UA"/>
        </w:rPr>
        <w:t xml:space="preserve"> проекти</w:t>
      </w:r>
      <w:r w:rsidRPr="00B07C77">
        <w:rPr>
          <w:sz w:val="28"/>
          <w:szCs w:val="28"/>
          <w:lang w:val="uk-UA"/>
        </w:rPr>
        <w:t xml:space="preserve">  по здійсненню енергозберігаючих заходів  </w:t>
      </w:r>
      <w:r>
        <w:rPr>
          <w:sz w:val="28"/>
          <w:szCs w:val="28"/>
          <w:lang w:val="uk-UA"/>
        </w:rPr>
        <w:t xml:space="preserve"> </w:t>
      </w:r>
      <w:proofErr w:type="spellStart"/>
      <w:r w:rsidRPr="00B07C77">
        <w:rPr>
          <w:sz w:val="28"/>
          <w:szCs w:val="28"/>
          <w:lang w:val="uk-UA"/>
        </w:rPr>
        <w:t>Чечельницькому</w:t>
      </w:r>
      <w:proofErr w:type="spellEnd"/>
      <w:r w:rsidRPr="00B07C77">
        <w:rPr>
          <w:sz w:val="28"/>
          <w:szCs w:val="28"/>
          <w:lang w:val="uk-UA"/>
        </w:rPr>
        <w:t xml:space="preserve"> ДНЗ «Калинка», </w:t>
      </w:r>
      <w:proofErr w:type="spellStart"/>
      <w:r w:rsidRPr="00B07C77">
        <w:rPr>
          <w:sz w:val="28"/>
          <w:szCs w:val="28"/>
          <w:lang w:val="uk-UA"/>
        </w:rPr>
        <w:t>Вербському</w:t>
      </w:r>
      <w:proofErr w:type="spellEnd"/>
      <w:r w:rsidRPr="00B07C77">
        <w:rPr>
          <w:sz w:val="28"/>
          <w:szCs w:val="28"/>
          <w:lang w:val="uk-UA"/>
        </w:rPr>
        <w:t xml:space="preserve"> та </w:t>
      </w:r>
      <w:proofErr w:type="spellStart"/>
      <w:r w:rsidRPr="00B07C77">
        <w:rPr>
          <w:sz w:val="28"/>
          <w:szCs w:val="28"/>
          <w:lang w:val="uk-UA"/>
        </w:rPr>
        <w:t>Рогізківському</w:t>
      </w:r>
      <w:proofErr w:type="spellEnd"/>
      <w:r w:rsidRPr="00B07C77">
        <w:rPr>
          <w:sz w:val="28"/>
          <w:szCs w:val="28"/>
          <w:lang w:val="uk-UA"/>
        </w:rPr>
        <w:t xml:space="preserve"> садочках.</w:t>
      </w:r>
    </w:p>
    <w:p w:rsidR="00495F22" w:rsidRPr="00FB5429" w:rsidRDefault="00495F22" w:rsidP="00495F22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 xml:space="preserve"> </w:t>
      </w:r>
    </w:p>
    <w:p w:rsidR="00495F22" w:rsidRPr="00716D17" w:rsidRDefault="00495F22" w:rsidP="00495F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ab/>
      </w:r>
      <w:r w:rsidRPr="000E3B45">
        <w:rPr>
          <w:sz w:val="28"/>
          <w:szCs w:val="28"/>
          <w:lang w:val="uk-UA"/>
        </w:rPr>
        <w:t>Проблемним</w:t>
      </w:r>
      <w:r>
        <w:rPr>
          <w:sz w:val="28"/>
          <w:szCs w:val="28"/>
          <w:lang w:val="uk-UA"/>
        </w:rPr>
        <w:t>и питаннями  залишаю</w:t>
      </w:r>
      <w:r w:rsidRPr="000E3B45">
        <w:rPr>
          <w:sz w:val="28"/>
          <w:szCs w:val="28"/>
          <w:lang w:val="uk-UA"/>
        </w:rPr>
        <w:t>ться</w:t>
      </w:r>
      <w:r w:rsidRPr="00716D17">
        <w:rPr>
          <w:sz w:val="28"/>
          <w:szCs w:val="28"/>
        </w:rPr>
        <w:t>:</w:t>
      </w:r>
    </w:p>
    <w:p w:rsidR="00495F22" w:rsidRPr="000E3B45" w:rsidRDefault="00495F22" w:rsidP="00495F22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0E3B45">
        <w:rPr>
          <w:rFonts w:ascii="Times New Roman" w:hAnsi="Times New Roman"/>
          <w:sz w:val="28"/>
          <w:szCs w:val="28"/>
          <w:lang w:val="uk-UA"/>
        </w:rPr>
        <w:t xml:space="preserve"> виконання натуральних норм харчування дошкільнят.</w:t>
      </w:r>
    </w:p>
    <w:p w:rsidR="00495F22" w:rsidRPr="00445A7C" w:rsidRDefault="00495F22" w:rsidP="00495F22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445A7C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445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A7C">
        <w:rPr>
          <w:rFonts w:ascii="Times New Roman" w:hAnsi="Times New Roman"/>
          <w:sz w:val="28"/>
          <w:szCs w:val="28"/>
        </w:rPr>
        <w:t>інформаційно-комунікаційних</w:t>
      </w:r>
      <w:proofErr w:type="spellEnd"/>
      <w:r w:rsidRPr="00445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A7C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445A7C">
        <w:rPr>
          <w:rFonts w:ascii="Times New Roman" w:hAnsi="Times New Roman"/>
          <w:sz w:val="28"/>
          <w:szCs w:val="28"/>
        </w:rPr>
        <w:t xml:space="preserve"> у практику </w:t>
      </w:r>
      <w:proofErr w:type="spellStart"/>
      <w:r w:rsidRPr="00445A7C">
        <w:rPr>
          <w:rFonts w:ascii="Times New Roman" w:hAnsi="Times New Roman"/>
          <w:sz w:val="28"/>
          <w:szCs w:val="28"/>
        </w:rPr>
        <w:t>роботи</w:t>
      </w:r>
      <w:proofErr w:type="spellEnd"/>
      <w:r w:rsidRPr="00445A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5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A7C">
        <w:rPr>
          <w:rFonts w:ascii="Times New Roman" w:hAnsi="Times New Roman"/>
          <w:sz w:val="28"/>
          <w:szCs w:val="28"/>
        </w:rPr>
        <w:t>адже</w:t>
      </w:r>
      <w:proofErr w:type="spellEnd"/>
      <w:r w:rsidRPr="00445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5A7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5A7C">
        <w:rPr>
          <w:rFonts w:ascii="Times New Roman" w:hAnsi="Times New Roman"/>
          <w:sz w:val="28"/>
          <w:szCs w:val="28"/>
          <w:lang w:val="uk-UA"/>
        </w:rPr>
        <w:t xml:space="preserve"> більшості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5A7C">
        <w:rPr>
          <w:rFonts w:ascii="Times New Roman" w:hAnsi="Times New Roman"/>
          <w:sz w:val="28"/>
          <w:szCs w:val="28"/>
        </w:rPr>
        <w:t xml:space="preserve">ДНЗ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45A7C">
        <w:rPr>
          <w:rFonts w:ascii="Times New Roman" w:hAnsi="Times New Roman"/>
          <w:sz w:val="28"/>
          <w:szCs w:val="28"/>
        </w:rPr>
        <w:t>відсутністня</w:t>
      </w:r>
      <w:proofErr w:type="spellEnd"/>
      <w:r w:rsidRPr="00445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сучасна  </w:t>
      </w:r>
      <w:proofErr w:type="spellStart"/>
      <w:r w:rsidRPr="00445A7C">
        <w:rPr>
          <w:rFonts w:ascii="Times New Roman" w:hAnsi="Times New Roman"/>
          <w:sz w:val="28"/>
          <w:szCs w:val="28"/>
        </w:rPr>
        <w:t>комп’ютерна</w:t>
      </w:r>
      <w:proofErr w:type="spellEnd"/>
      <w:r w:rsidRPr="00445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45A7C">
        <w:rPr>
          <w:rFonts w:ascii="Times New Roman" w:hAnsi="Times New Roman"/>
          <w:sz w:val="28"/>
          <w:szCs w:val="28"/>
        </w:rPr>
        <w:t>техніка</w:t>
      </w:r>
      <w:proofErr w:type="spellEnd"/>
      <w:r w:rsidRPr="00445A7C">
        <w:rPr>
          <w:rFonts w:ascii="Times New Roman" w:hAnsi="Times New Roman"/>
          <w:sz w:val="28"/>
          <w:szCs w:val="28"/>
        </w:rPr>
        <w:t xml:space="preserve"> та доступ до </w:t>
      </w:r>
      <w:proofErr w:type="spellStart"/>
      <w:r w:rsidRPr="00445A7C">
        <w:rPr>
          <w:rFonts w:ascii="Times New Roman" w:hAnsi="Times New Roman"/>
          <w:sz w:val="28"/>
          <w:szCs w:val="28"/>
        </w:rPr>
        <w:t>мережі</w:t>
      </w:r>
      <w:proofErr w:type="spellEnd"/>
      <w:r w:rsidRPr="00445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A7C">
        <w:rPr>
          <w:rFonts w:ascii="Times New Roman" w:hAnsi="Times New Roman"/>
          <w:sz w:val="28"/>
          <w:szCs w:val="28"/>
        </w:rPr>
        <w:t>Інтернет</w:t>
      </w:r>
      <w:proofErr w:type="spellEnd"/>
      <w:r w:rsidRPr="00445A7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753BC" w:rsidRDefault="00D753BC" w:rsidP="00D753BC">
      <w:pPr>
        <w:rPr>
          <w:b/>
          <w:i/>
          <w:sz w:val="28"/>
          <w:szCs w:val="28"/>
          <w:lang w:val="uk-UA"/>
        </w:rPr>
      </w:pPr>
    </w:p>
    <w:p w:rsidR="00D753BC" w:rsidRPr="005324CC" w:rsidRDefault="00D753BC" w:rsidP="00D753BC">
      <w:pPr>
        <w:ind w:firstLine="426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Загальна середня </w:t>
      </w:r>
      <w:r w:rsidRPr="005324CC">
        <w:rPr>
          <w:b/>
          <w:i/>
          <w:sz w:val="28"/>
          <w:szCs w:val="28"/>
          <w:lang w:val="uk-UA"/>
        </w:rPr>
        <w:t>освіта</w:t>
      </w:r>
    </w:p>
    <w:p w:rsidR="00C60565" w:rsidRDefault="00D753BC" w:rsidP="00C60565">
      <w:pPr>
        <w:tabs>
          <w:tab w:val="num" w:pos="79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60565">
        <w:rPr>
          <w:sz w:val="28"/>
          <w:szCs w:val="28"/>
          <w:lang w:val="uk-UA"/>
        </w:rPr>
        <w:t>У загальній середній освіті  впроваджуються нові стандарти освіти</w:t>
      </w:r>
      <w:r w:rsidR="00C60565" w:rsidRPr="00C87FD3">
        <w:rPr>
          <w:sz w:val="28"/>
          <w:szCs w:val="28"/>
        </w:rPr>
        <w:t>:</w:t>
      </w:r>
    </w:p>
    <w:p w:rsidR="00C60565" w:rsidRDefault="00C60565" w:rsidP="00C6056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87FD3">
        <w:rPr>
          <w:sz w:val="28"/>
          <w:szCs w:val="28"/>
        </w:rPr>
        <w:t xml:space="preserve">з 1 </w:t>
      </w:r>
      <w:proofErr w:type="spellStart"/>
      <w:r w:rsidRPr="00C87FD3">
        <w:rPr>
          <w:sz w:val="28"/>
          <w:szCs w:val="28"/>
        </w:rPr>
        <w:t>вересня</w:t>
      </w:r>
      <w:proofErr w:type="spellEnd"/>
      <w:r w:rsidRPr="00C87FD3">
        <w:rPr>
          <w:sz w:val="28"/>
          <w:szCs w:val="28"/>
        </w:rPr>
        <w:t xml:space="preserve"> 2012 року</w:t>
      </w:r>
      <w:r>
        <w:rPr>
          <w:sz w:val="28"/>
          <w:szCs w:val="28"/>
          <w:lang w:val="uk-UA"/>
        </w:rPr>
        <w:t xml:space="preserve"> – </w:t>
      </w:r>
      <w:r w:rsidRPr="00C87FD3">
        <w:rPr>
          <w:sz w:val="28"/>
          <w:szCs w:val="28"/>
        </w:rPr>
        <w:t xml:space="preserve"> </w:t>
      </w:r>
      <w:proofErr w:type="spellStart"/>
      <w:r w:rsidRPr="00C87FD3">
        <w:rPr>
          <w:sz w:val="28"/>
          <w:szCs w:val="28"/>
        </w:rPr>
        <w:t>Державний</w:t>
      </w:r>
      <w:proofErr w:type="spellEnd"/>
      <w:r w:rsidRPr="00C87FD3">
        <w:rPr>
          <w:sz w:val="28"/>
          <w:szCs w:val="28"/>
        </w:rPr>
        <w:t xml:space="preserve"> стандарт </w:t>
      </w:r>
      <w:proofErr w:type="spellStart"/>
      <w:r w:rsidRPr="00C87FD3">
        <w:rPr>
          <w:sz w:val="28"/>
          <w:szCs w:val="28"/>
        </w:rPr>
        <w:t>початкової</w:t>
      </w:r>
      <w:proofErr w:type="spellEnd"/>
      <w:r w:rsidRPr="00C87FD3">
        <w:rPr>
          <w:sz w:val="28"/>
          <w:szCs w:val="28"/>
        </w:rPr>
        <w:t xml:space="preserve"> </w:t>
      </w:r>
      <w:proofErr w:type="spellStart"/>
      <w:r w:rsidRPr="00C87FD3">
        <w:rPr>
          <w:sz w:val="28"/>
          <w:szCs w:val="28"/>
        </w:rPr>
        <w:t>загальної</w:t>
      </w:r>
      <w:proofErr w:type="spellEnd"/>
      <w:r w:rsidRPr="00C87FD3">
        <w:rPr>
          <w:sz w:val="28"/>
          <w:szCs w:val="28"/>
        </w:rPr>
        <w:t xml:space="preserve"> </w:t>
      </w:r>
      <w:proofErr w:type="spellStart"/>
      <w:r w:rsidRPr="00C87FD3">
        <w:rPr>
          <w:sz w:val="28"/>
          <w:szCs w:val="28"/>
        </w:rPr>
        <w:t>освіти</w:t>
      </w:r>
      <w:proofErr w:type="spellEnd"/>
      <w:r w:rsidRPr="00C87FD3">
        <w:rPr>
          <w:sz w:val="28"/>
          <w:szCs w:val="28"/>
        </w:rPr>
        <w:t>;</w:t>
      </w:r>
    </w:p>
    <w:p w:rsidR="00C60565" w:rsidRDefault="00C60565" w:rsidP="00C6056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87FD3">
        <w:rPr>
          <w:sz w:val="28"/>
          <w:szCs w:val="28"/>
        </w:rPr>
        <w:t xml:space="preserve">з 1 </w:t>
      </w:r>
      <w:proofErr w:type="spellStart"/>
      <w:r w:rsidRPr="00C87FD3">
        <w:rPr>
          <w:sz w:val="28"/>
          <w:szCs w:val="28"/>
        </w:rPr>
        <w:t>вересня</w:t>
      </w:r>
      <w:proofErr w:type="spellEnd"/>
      <w:r w:rsidRPr="00C87FD3">
        <w:rPr>
          <w:sz w:val="28"/>
          <w:szCs w:val="28"/>
        </w:rPr>
        <w:t xml:space="preserve"> 2013 р</w:t>
      </w:r>
      <w:r>
        <w:rPr>
          <w:sz w:val="28"/>
          <w:szCs w:val="28"/>
          <w:lang w:val="uk-UA"/>
        </w:rPr>
        <w:t xml:space="preserve">оку –  </w:t>
      </w:r>
      <w:proofErr w:type="spellStart"/>
      <w:r w:rsidRPr="00C87FD3">
        <w:rPr>
          <w:sz w:val="28"/>
          <w:szCs w:val="28"/>
        </w:rPr>
        <w:t>Державний</w:t>
      </w:r>
      <w:proofErr w:type="spellEnd"/>
      <w:r w:rsidRPr="00C87FD3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андарт </w:t>
      </w:r>
      <w:proofErr w:type="spellStart"/>
      <w:r w:rsidRPr="00C87FD3">
        <w:rPr>
          <w:sz w:val="28"/>
          <w:szCs w:val="28"/>
        </w:rPr>
        <w:t>базової</w:t>
      </w:r>
      <w:proofErr w:type="spellEnd"/>
      <w:r w:rsidRPr="00C87FD3">
        <w:rPr>
          <w:sz w:val="28"/>
          <w:szCs w:val="28"/>
        </w:rPr>
        <w:t xml:space="preserve"> </w:t>
      </w:r>
      <w:proofErr w:type="spellStart"/>
      <w:r w:rsidRPr="00C87FD3">
        <w:rPr>
          <w:sz w:val="28"/>
          <w:szCs w:val="28"/>
        </w:rPr>
        <w:t>загальної</w:t>
      </w:r>
      <w:proofErr w:type="spellEnd"/>
      <w:r w:rsidRPr="00C87FD3">
        <w:rPr>
          <w:sz w:val="28"/>
          <w:szCs w:val="28"/>
        </w:rPr>
        <w:t xml:space="preserve"> </w:t>
      </w:r>
      <w:proofErr w:type="spellStart"/>
      <w:r w:rsidRPr="00C87FD3">
        <w:rPr>
          <w:sz w:val="28"/>
          <w:szCs w:val="28"/>
        </w:rPr>
        <w:t>середн</w:t>
      </w:r>
      <w:r>
        <w:rPr>
          <w:sz w:val="28"/>
          <w:szCs w:val="28"/>
        </w:rPr>
        <w:t>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C87FD3">
        <w:rPr>
          <w:sz w:val="28"/>
          <w:szCs w:val="28"/>
        </w:rPr>
        <w:t>;</w:t>
      </w:r>
      <w:proofErr w:type="gramEnd"/>
      <w:r>
        <w:rPr>
          <w:sz w:val="28"/>
          <w:szCs w:val="28"/>
          <w:lang w:val="uk-UA"/>
        </w:rPr>
        <w:t xml:space="preserve"> </w:t>
      </w:r>
      <w:r w:rsidRPr="00C87FD3">
        <w:rPr>
          <w:sz w:val="28"/>
          <w:szCs w:val="28"/>
        </w:rPr>
        <w:t xml:space="preserve"> </w:t>
      </w:r>
    </w:p>
    <w:p w:rsidR="00C60565" w:rsidRDefault="00C60565" w:rsidP="00C60565">
      <w:pPr>
        <w:ind w:left="360"/>
        <w:jc w:val="both"/>
        <w:rPr>
          <w:sz w:val="28"/>
          <w:szCs w:val="28"/>
          <w:lang w:val="uk-UA"/>
        </w:rPr>
      </w:pPr>
    </w:p>
    <w:p w:rsidR="00C60565" w:rsidRPr="00AE48D5" w:rsidRDefault="00C60565" w:rsidP="00C60565">
      <w:pPr>
        <w:ind w:firstLine="360"/>
        <w:jc w:val="both"/>
        <w:rPr>
          <w:sz w:val="28"/>
          <w:szCs w:val="28"/>
          <w:lang w:val="uk-UA"/>
        </w:rPr>
      </w:pPr>
      <w:r w:rsidRPr="00AE48D5">
        <w:rPr>
          <w:sz w:val="28"/>
          <w:szCs w:val="28"/>
          <w:lang w:val="uk-UA"/>
        </w:rPr>
        <w:t xml:space="preserve">У районі </w:t>
      </w:r>
      <w:r w:rsidRPr="00AE48D5">
        <w:rPr>
          <w:spacing w:val="-7"/>
          <w:sz w:val="28"/>
          <w:szCs w:val="28"/>
          <w:lang w:val="uk-UA"/>
        </w:rPr>
        <w:t>відповідно до потреби</w:t>
      </w:r>
      <w:r>
        <w:rPr>
          <w:spacing w:val="-7"/>
          <w:sz w:val="28"/>
          <w:szCs w:val="28"/>
          <w:lang w:val="uk-UA"/>
        </w:rPr>
        <w:t xml:space="preserve">  </w:t>
      </w:r>
      <w:r w:rsidRPr="00AE48D5">
        <w:rPr>
          <w:spacing w:val="-7"/>
          <w:sz w:val="28"/>
          <w:szCs w:val="28"/>
          <w:lang w:val="uk-UA"/>
        </w:rPr>
        <w:t xml:space="preserve"> населення </w:t>
      </w:r>
      <w:r>
        <w:rPr>
          <w:spacing w:val="-5"/>
          <w:sz w:val="28"/>
          <w:szCs w:val="28"/>
          <w:lang w:val="uk-UA"/>
        </w:rPr>
        <w:t xml:space="preserve">  в  здобутті </w:t>
      </w:r>
      <w:r w:rsidRPr="00AE48D5">
        <w:rPr>
          <w:spacing w:val="-5"/>
          <w:sz w:val="28"/>
          <w:szCs w:val="28"/>
          <w:lang w:val="uk-UA"/>
        </w:rPr>
        <w:t>зага</w:t>
      </w:r>
      <w:r>
        <w:rPr>
          <w:spacing w:val="-5"/>
          <w:sz w:val="28"/>
          <w:szCs w:val="28"/>
          <w:lang w:val="uk-UA"/>
        </w:rPr>
        <w:t xml:space="preserve">льної середньої  </w:t>
      </w:r>
      <w:r w:rsidRPr="00AE48D5">
        <w:rPr>
          <w:spacing w:val="-5"/>
          <w:sz w:val="28"/>
          <w:szCs w:val="28"/>
          <w:lang w:val="uk-UA"/>
        </w:rPr>
        <w:t xml:space="preserve">освіти </w:t>
      </w:r>
      <w:r>
        <w:rPr>
          <w:sz w:val="28"/>
          <w:szCs w:val="28"/>
          <w:lang w:val="uk-UA"/>
        </w:rPr>
        <w:t xml:space="preserve">функціонує </w:t>
      </w:r>
      <w:r>
        <w:rPr>
          <w:spacing w:val="-6"/>
          <w:sz w:val="28"/>
          <w:szCs w:val="28"/>
          <w:lang w:val="uk-UA"/>
        </w:rPr>
        <w:t xml:space="preserve"> 15</w:t>
      </w:r>
      <w:r w:rsidRPr="00AE48D5">
        <w:rPr>
          <w:spacing w:val="-6"/>
          <w:sz w:val="28"/>
          <w:szCs w:val="28"/>
          <w:lang w:val="uk-UA"/>
        </w:rPr>
        <w:t xml:space="preserve"> загальноосвітні</w:t>
      </w:r>
      <w:r>
        <w:rPr>
          <w:spacing w:val="-6"/>
          <w:sz w:val="28"/>
          <w:szCs w:val="28"/>
          <w:lang w:val="uk-UA"/>
        </w:rPr>
        <w:t>х навчальних</w:t>
      </w:r>
      <w:r w:rsidRPr="00AE48D5">
        <w:rPr>
          <w:spacing w:val="-6"/>
          <w:sz w:val="28"/>
          <w:szCs w:val="28"/>
          <w:lang w:val="uk-UA"/>
        </w:rPr>
        <w:t xml:space="preserve"> заклад</w:t>
      </w:r>
      <w:r>
        <w:rPr>
          <w:spacing w:val="-6"/>
          <w:sz w:val="28"/>
          <w:szCs w:val="28"/>
          <w:lang w:val="uk-UA"/>
        </w:rPr>
        <w:t>ів та 2 навчально-виховні комплекси.</w:t>
      </w:r>
    </w:p>
    <w:p w:rsidR="00C60565" w:rsidRPr="00336A49" w:rsidRDefault="00C60565" w:rsidP="00C60565">
      <w:pPr>
        <w:ind w:firstLine="708"/>
        <w:jc w:val="both"/>
        <w:rPr>
          <w:spacing w:val="-6"/>
          <w:sz w:val="28"/>
          <w:szCs w:val="28"/>
          <w:lang w:val="uk-UA"/>
        </w:rPr>
      </w:pPr>
      <w:r>
        <w:rPr>
          <w:spacing w:val="-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  </w:t>
      </w:r>
      <w:r w:rsidRPr="00AE48D5">
        <w:rPr>
          <w:sz w:val="28"/>
          <w:szCs w:val="28"/>
          <w:lang w:val="uk-UA"/>
        </w:rPr>
        <w:t xml:space="preserve">роки </w:t>
      </w:r>
      <w:r>
        <w:rPr>
          <w:sz w:val="28"/>
          <w:szCs w:val="28"/>
          <w:lang w:val="uk-UA"/>
        </w:rPr>
        <w:t xml:space="preserve"> дії  програми  </w:t>
      </w:r>
      <w:r w:rsidRPr="00AE48D5">
        <w:rPr>
          <w:sz w:val="28"/>
          <w:szCs w:val="28"/>
          <w:lang w:val="uk-UA"/>
        </w:rPr>
        <w:t>мережа загальноосвітніх н</w:t>
      </w:r>
      <w:r>
        <w:rPr>
          <w:sz w:val="28"/>
          <w:szCs w:val="28"/>
          <w:lang w:val="uk-UA"/>
        </w:rPr>
        <w:t xml:space="preserve">авчальних закладів  зазнала  </w:t>
      </w:r>
      <w:r w:rsidRPr="00AE48D5">
        <w:rPr>
          <w:sz w:val="28"/>
          <w:szCs w:val="28"/>
          <w:lang w:val="uk-UA"/>
        </w:rPr>
        <w:t xml:space="preserve"> змін.</w:t>
      </w:r>
      <w:r>
        <w:rPr>
          <w:sz w:val="28"/>
          <w:szCs w:val="28"/>
          <w:lang w:val="uk-UA"/>
        </w:rPr>
        <w:t xml:space="preserve"> </w:t>
      </w:r>
      <w:r w:rsidRPr="00AE48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C60565" w:rsidRDefault="00C60565" w:rsidP="00C605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B5FBC">
        <w:rPr>
          <w:spacing w:val="-6"/>
          <w:sz w:val="28"/>
          <w:szCs w:val="28"/>
          <w:lang w:val="uk-UA"/>
        </w:rPr>
        <w:t>З</w:t>
      </w:r>
      <w:r>
        <w:rPr>
          <w:spacing w:val="-6"/>
          <w:sz w:val="28"/>
          <w:szCs w:val="28"/>
          <w:lang w:val="uk-UA"/>
        </w:rPr>
        <w:t xml:space="preserve"> </w:t>
      </w:r>
      <w:r w:rsidRPr="007B5FBC">
        <w:rPr>
          <w:spacing w:val="-6"/>
          <w:sz w:val="28"/>
          <w:szCs w:val="28"/>
          <w:lang w:val="uk-UA"/>
        </w:rPr>
        <w:t xml:space="preserve"> 25 серпня  2012 року, враховуючи згоду територіальної громади  села Куренівка, </w:t>
      </w:r>
      <w:r w:rsidRPr="007B5FBC">
        <w:rPr>
          <w:rStyle w:val="apple-style-span"/>
          <w:color w:val="000000"/>
          <w:sz w:val="28"/>
          <w:szCs w:val="28"/>
          <w:lang w:val="uk-UA"/>
        </w:rPr>
        <w:t xml:space="preserve">рішенням  </w:t>
      </w:r>
      <w:r w:rsidRPr="007B5FBC">
        <w:rPr>
          <w:sz w:val="28"/>
          <w:szCs w:val="28"/>
          <w:lang w:val="uk-UA"/>
        </w:rPr>
        <w:t xml:space="preserve">рішення 9 сесії  6 скликання  </w:t>
      </w:r>
      <w:proofErr w:type="spellStart"/>
      <w:r w:rsidRPr="007B5FBC">
        <w:rPr>
          <w:sz w:val="28"/>
          <w:szCs w:val="28"/>
          <w:lang w:val="uk-UA"/>
        </w:rPr>
        <w:t>Чечельницької</w:t>
      </w:r>
      <w:proofErr w:type="spellEnd"/>
      <w:r w:rsidRPr="007B5FBC">
        <w:rPr>
          <w:sz w:val="28"/>
          <w:szCs w:val="28"/>
          <w:lang w:val="uk-UA"/>
        </w:rPr>
        <w:t xml:space="preserve"> районної ради від 20.04.2012р</w:t>
      </w:r>
      <w:r>
        <w:rPr>
          <w:sz w:val="28"/>
          <w:szCs w:val="28"/>
          <w:lang w:val="uk-UA"/>
        </w:rPr>
        <w:t xml:space="preserve"> </w:t>
      </w:r>
      <w:r w:rsidRPr="007B5FBC">
        <w:rPr>
          <w:sz w:val="28"/>
          <w:szCs w:val="28"/>
          <w:lang w:val="uk-UA"/>
        </w:rPr>
        <w:t>№136</w:t>
      </w:r>
      <w:r w:rsidRPr="007B5FBC">
        <w:rPr>
          <w:rStyle w:val="apple-style-span"/>
          <w:color w:val="000000"/>
          <w:sz w:val="28"/>
          <w:szCs w:val="28"/>
          <w:lang w:val="uk-UA"/>
        </w:rPr>
        <w:t xml:space="preserve">  ліквідовано  Куренівську СЗШ І-ІІ ступенів.</w:t>
      </w:r>
      <w:r w:rsidRPr="007B5F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Вартість утримання 1-го учня цієї школи у 2011-2012 н. р.   становила  12,1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 (по району – 7,4 тис. грн.).   Навчання учнів      організов</w:t>
      </w:r>
      <w:r w:rsidR="00D277D6">
        <w:rPr>
          <w:sz w:val="28"/>
          <w:szCs w:val="28"/>
          <w:lang w:val="uk-UA"/>
        </w:rPr>
        <w:t xml:space="preserve">ано  у </w:t>
      </w:r>
      <w:proofErr w:type="spellStart"/>
      <w:r w:rsidR="00D277D6">
        <w:rPr>
          <w:sz w:val="28"/>
          <w:szCs w:val="28"/>
          <w:lang w:val="uk-UA"/>
        </w:rPr>
        <w:t>Вербській</w:t>
      </w:r>
      <w:proofErr w:type="spellEnd"/>
      <w:r w:rsidR="00D277D6">
        <w:rPr>
          <w:sz w:val="28"/>
          <w:szCs w:val="28"/>
          <w:lang w:val="uk-UA"/>
        </w:rPr>
        <w:t xml:space="preserve"> СЗШ І-ІІІ ст. </w:t>
      </w:r>
      <w:r>
        <w:rPr>
          <w:sz w:val="28"/>
          <w:szCs w:val="28"/>
          <w:lang w:val="uk-UA"/>
        </w:rPr>
        <w:t xml:space="preserve"> Для підвезення дітей у 2011 році отримано шкільний автобус. </w:t>
      </w:r>
      <w:r w:rsidR="00D277D6">
        <w:rPr>
          <w:sz w:val="28"/>
          <w:szCs w:val="28"/>
          <w:lang w:val="uk-UA"/>
        </w:rPr>
        <w:t xml:space="preserve"> </w:t>
      </w:r>
    </w:p>
    <w:p w:rsidR="00C60565" w:rsidRPr="00F60959" w:rsidRDefault="00C60565" w:rsidP="00C6056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Проблемою  </w:t>
      </w:r>
      <w:r w:rsidRPr="00F60959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залишається  зменшення </w:t>
      </w:r>
      <w:r w:rsidRPr="00F60959">
        <w:rPr>
          <w:color w:val="000000"/>
          <w:sz w:val="28"/>
          <w:szCs w:val="28"/>
          <w:lang w:val="uk-UA"/>
        </w:rPr>
        <w:t xml:space="preserve">в </w:t>
      </w:r>
      <w:r>
        <w:rPr>
          <w:color w:val="000000"/>
          <w:sz w:val="28"/>
          <w:szCs w:val="28"/>
          <w:lang w:val="uk-UA"/>
        </w:rPr>
        <w:t xml:space="preserve"> </w:t>
      </w:r>
      <w:r w:rsidRPr="00F60959">
        <w:rPr>
          <w:color w:val="000000"/>
          <w:sz w:val="28"/>
          <w:szCs w:val="28"/>
          <w:lang w:val="uk-UA"/>
        </w:rPr>
        <w:t xml:space="preserve">школах </w:t>
      </w:r>
      <w:r>
        <w:rPr>
          <w:color w:val="000000"/>
          <w:sz w:val="28"/>
          <w:szCs w:val="28"/>
          <w:lang w:val="uk-UA"/>
        </w:rPr>
        <w:t xml:space="preserve">  кількості дітей,   класів,  </w:t>
      </w:r>
      <w:r w:rsidRPr="00F60959">
        <w:rPr>
          <w:color w:val="000000"/>
          <w:sz w:val="28"/>
          <w:szCs w:val="28"/>
          <w:lang w:val="uk-UA"/>
        </w:rPr>
        <w:t xml:space="preserve">набір до </w:t>
      </w:r>
      <w:r>
        <w:rPr>
          <w:color w:val="000000"/>
          <w:sz w:val="28"/>
          <w:szCs w:val="28"/>
          <w:lang w:val="uk-UA"/>
        </w:rPr>
        <w:t xml:space="preserve"> </w:t>
      </w:r>
      <w:r w:rsidRPr="00F60959">
        <w:rPr>
          <w:color w:val="000000"/>
          <w:sz w:val="28"/>
          <w:szCs w:val="28"/>
          <w:lang w:val="uk-UA"/>
        </w:rPr>
        <w:t xml:space="preserve"> 10-х класів.</w:t>
      </w:r>
    </w:p>
    <w:p w:rsidR="00C60565" w:rsidRPr="00152226" w:rsidRDefault="00C60565" w:rsidP="00C60565">
      <w:pPr>
        <w:ind w:firstLine="708"/>
        <w:jc w:val="both"/>
        <w:rPr>
          <w:sz w:val="28"/>
          <w:szCs w:val="28"/>
          <w:lang w:val="uk-UA"/>
        </w:rPr>
      </w:pPr>
      <w:r w:rsidRPr="00AD0976">
        <w:rPr>
          <w:sz w:val="28"/>
          <w:szCs w:val="28"/>
          <w:lang w:val="uk-UA"/>
        </w:rPr>
        <w:t xml:space="preserve">Загальна проектна потужність загальноосвітніх навчальних закладів складає </w:t>
      </w:r>
      <w:r>
        <w:rPr>
          <w:sz w:val="28"/>
          <w:szCs w:val="28"/>
          <w:lang w:val="uk-UA"/>
        </w:rPr>
        <w:t xml:space="preserve">5300 учнів.    </w:t>
      </w:r>
      <w:r w:rsidRPr="00AD09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609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41522">
        <w:rPr>
          <w:sz w:val="32"/>
          <w:szCs w:val="32"/>
          <w:lang w:val="uk-UA"/>
        </w:rPr>
        <w:t xml:space="preserve"> </w:t>
      </w:r>
      <w:r w:rsidRPr="00152226">
        <w:rPr>
          <w:sz w:val="28"/>
          <w:szCs w:val="28"/>
          <w:lang w:val="uk-UA"/>
        </w:rPr>
        <w:t xml:space="preserve">Зменшується </w:t>
      </w:r>
      <w:r>
        <w:rPr>
          <w:sz w:val="28"/>
          <w:szCs w:val="28"/>
          <w:lang w:val="uk-UA"/>
        </w:rPr>
        <w:t xml:space="preserve"> </w:t>
      </w:r>
      <w:r w:rsidRPr="00152226">
        <w:rPr>
          <w:sz w:val="28"/>
          <w:szCs w:val="28"/>
          <w:lang w:val="uk-UA"/>
        </w:rPr>
        <w:t xml:space="preserve"> середня наповнюваність класів майже в усіх сільських школах, яка</w:t>
      </w:r>
      <w:r>
        <w:rPr>
          <w:sz w:val="28"/>
          <w:szCs w:val="28"/>
          <w:lang w:val="uk-UA"/>
        </w:rPr>
        <w:t xml:space="preserve"> на</w:t>
      </w:r>
      <w:r w:rsidR="00F32704">
        <w:rPr>
          <w:sz w:val="28"/>
          <w:szCs w:val="28"/>
          <w:lang w:val="uk-UA"/>
        </w:rPr>
        <w:t xml:space="preserve"> сьогодні становить  11,4  учня</w:t>
      </w:r>
      <w:r w:rsidRPr="00152226">
        <w:rPr>
          <w:sz w:val="28"/>
          <w:szCs w:val="28"/>
          <w:lang w:val="uk-UA"/>
        </w:rPr>
        <w:t xml:space="preserve">, а  це призводить до значного підвищення вартості утримання одного учня.  </w:t>
      </w:r>
    </w:p>
    <w:p w:rsidR="00C60565" w:rsidRPr="00F60959" w:rsidRDefault="00C60565" w:rsidP="00C60565">
      <w:pPr>
        <w:ind w:firstLine="708"/>
        <w:jc w:val="both"/>
        <w:rPr>
          <w:sz w:val="28"/>
          <w:szCs w:val="28"/>
          <w:lang w:val="uk-UA"/>
        </w:rPr>
      </w:pPr>
    </w:p>
    <w:p w:rsidR="00C60565" w:rsidRDefault="00C60565" w:rsidP="00F32704">
      <w:pPr>
        <w:shd w:val="clear" w:color="auto" w:fill="FFFFFF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Чисельність учнів в районі зменшується щорічно</w:t>
      </w:r>
      <w:r w:rsidRPr="00AD0976">
        <w:rPr>
          <w:sz w:val="28"/>
          <w:szCs w:val="28"/>
        </w:rPr>
        <w:t>:</w:t>
      </w:r>
    </w:p>
    <w:tbl>
      <w:tblPr>
        <w:tblStyle w:val="aa"/>
        <w:tblW w:w="10095" w:type="dxa"/>
        <w:tblInd w:w="-631" w:type="dxa"/>
        <w:tblLayout w:type="fixed"/>
        <w:tblLook w:val="01E0" w:firstRow="1" w:lastRow="1" w:firstColumn="1" w:lastColumn="1" w:noHBand="0" w:noVBand="0"/>
      </w:tblPr>
      <w:tblGrid>
        <w:gridCol w:w="554"/>
        <w:gridCol w:w="1654"/>
        <w:gridCol w:w="856"/>
        <w:gridCol w:w="1580"/>
        <w:gridCol w:w="773"/>
        <w:gridCol w:w="1495"/>
        <w:gridCol w:w="1560"/>
        <w:gridCol w:w="1623"/>
      </w:tblGrid>
      <w:tr w:rsidR="00C60565" w:rsidTr="00F32704">
        <w:tc>
          <w:tcPr>
            <w:tcW w:w="554" w:type="dxa"/>
          </w:tcPr>
          <w:p w:rsidR="00C60565" w:rsidRPr="00567BF7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Pr="00567BF7">
              <w:rPr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1654" w:type="dxa"/>
          </w:tcPr>
          <w:p w:rsidR="00C60565" w:rsidRPr="00567BF7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567BF7">
              <w:rPr>
                <w:sz w:val="28"/>
                <w:szCs w:val="28"/>
                <w:lang w:val="uk-UA"/>
              </w:rPr>
              <w:t>Навчальний рік</w:t>
            </w:r>
          </w:p>
        </w:tc>
        <w:tc>
          <w:tcPr>
            <w:tcW w:w="856" w:type="dxa"/>
          </w:tcPr>
          <w:p w:rsidR="00C60565" w:rsidRPr="00567BF7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67BF7">
              <w:rPr>
                <w:sz w:val="28"/>
                <w:szCs w:val="28"/>
                <w:lang w:val="uk-UA"/>
              </w:rPr>
              <w:t>К-сть</w:t>
            </w:r>
            <w:proofErr w:type="spellEnd"/>
            <w:r w:rsidRPr="00567BF7">
              <w:rPr>
                <w:sz w:val="28"/>
                <w:szCs w:val="28"/>
                <w:lang w:val="uk-UA"/>
              </w:rPr>
              <w:t xml:space="preserve"> учнів </w:t>
            </w:r>
          </w:p>
        </w:tc>
        <w:tc>
          <w:tcPr>
            <w:tcW w:w="1580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345F95">
              <w:rPr>
                <w:sz w:val="28"/>
                <w:szCs w:val="28"/>
                <w:lang w:val="uk-UA"/>
              </w:rPr>
              <w:t>Зменшило</w:t>
            </w:r>
          </w:p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</w:t>
            </w:r>
            <w:r w:rsidRPr="00345F95">
              <w:rPr>
                <w:sz w:val="28"/>
                <w:szCs w:val="28"/>
                <w:lang w:val="uk-UA"/>
              </w:rPr>
              <w:t>ь</w:t>
            </w:r>
            <w:proofErr w:type="spellEnd"/>
          </w:p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345F9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порівняно </w:t>
            </w:r>
          </w:p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минулим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345F9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73" w:type="dxa"/>
          </w:tcPr>
          <w:p w:rsidR="00C60565" w:rsidRPr="00567BF7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К-сть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класів</w:t>
            </w:r>
          </w:p>
        </w:tc>
        <w:tc>
          <w:tcPr>
            <w:tcW w:w="1495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Різниця</w:t>
            </w:r>
          </w:p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порівняно </w:t>
            </w:r>
          </w:p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минулим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345F9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C60565" w:rsidRDefault="00C60565" w:rsidP="00F32704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наповнюваність класів</w:t>
            </w:r>
          </w:p>
          <w:p w:rsidR="00C60565" w:rsidRDefault="00C60565" w:rsidP="00F32704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23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Різниця</w:t>
            </w:r>
          </w:p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порівняно </w:t>
            </w:r>
          </w:p>
          <w:p w:rsidR="00C60565" w:rsidRDefault="00C60565" w:rsidP="00F32704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минулим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345F95">
              <w:rPr>
                <w:sz w:val="28"/>
                <w:szCs w:val="28"/>
                <w:lang w:val="uk-UA"/>
              </w:rPr>
              <w:t>.</w:t>
            </w:r>
          </w:p>
          <w:p w:rsidR="00C60565" w:rsidRDefault="00C60565" w:rsidP="00F32704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60565" w:rsidTr="00F32704">
        <w:tc>
          <w:tcPr>
            <w:tcW w:w="554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345F9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654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2011-2012</w:t>
            </w:r>
          </w:p>
        </w:tc>
        <w:tc>
          <w:tcPr>
            <w:tcW w:w="856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2033</w:t>
            </w:r>
          </w:p>
        </w:tc>
        <w:tc>
          <w:tcPr>
            <w:tcW w:w="1580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345F95"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773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170</w:t>
            </w:r>
          </w:p>
        </w:tc>
        <w:tc>
          <w:tcPr>
            <w:tcW w:w="1495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-1</w:t>
            </w:r>
          </w:p>
        </w:tc>
        <w:tc>
          <w:tcPr>
            <w:tcW w:w="1560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11,9</w:t>
            </w:r>
          </w:p>
        </w:tc>
        <w:tc>
          <w:tcPr>
            <w:tcW w:w="1623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-0,4</w:t>
            </w:r>
          </w:p>
        </w:tc>
      </w:tr>
      <w:tr w:rsidR="00C60565" w:rsidTr="00F32704">
        <w:tc>
          <w:tcPr>
            <w:tcW w:w="554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345F9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654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2012-2013</w:t>
            </w:r>
          </w:p>
        </w:tc>
        <w:tc>
          <w:tcPr>
            <w:tcW w:w="856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1944</w:t>
            </w:r>
          </w:p>
        </w:tc>
        <w:tc>
          <w:tcPr>
            <w:tcW w:w="1580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345F95"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773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160</w:t>
            </w:r>
          </w:p>
        </w:tc>
        <w:tc>
          <w:tcPr>
            <w:tcW w:w="1495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-10</w:t>
            </w:r>
          </w:p>
        </w:tc>
        <w:tc>
          <w:tcPr>
            <w:tcW w:w="1560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12,2</w:t>
            </w:r>
          </w:p>
        </w:tc>
        <w:tc>
          <w:tcPr>
            <w:tcW w:w="1623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+0,3</w:t>
            </w:r>
          </w:p>
        </w:tc>
      </w:tr>
      <w:tr w:rsidR="00C60565" w:rsidTr="00F32704">
        <w:tc>
          <w:tcPr>
            <w:tcW w:w="554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345F9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654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2013-2014</w:t>
            </w:r>
          </w:p>
        </w:tc>
        <w:tc>
          <w:tcPr>
            <w:tcW w:w="856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1897</w:t>
            </w:r>
          </w:p>
        </w:tc>
        <w:tc>
          <w:tcPr>
            <w:tcW w:w="1580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773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157</w:t>
            </w:r>
          </w:p>
        </w:tc>
        <w:tc>
          <w:tcPr>
            <w:tcW w:w="1495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-3</w:t>
            </w:r>
          </w:p>
        </w:tc>
        <w:tc>
          <w:tcPr>
            <w:tcW w:w="1560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12,1</w:t>
            </w:r>
          </w:p>
        </w:tc>
        <w:tc>
          <w:tcPr>
            <w:tcW w:w="1623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</w:t>
            </w:r>
          </w:p>
        </w:tc>
      </w:tr>
      <w:tr w:rsidR="00C60565" w:rsidTr="00F32704">
        <w:trPr>
          <w:trHeight w:val="284"/>
        </w:trPr>
        <w:tc>
          <w:tcPr>
            <w:tcW w:w="554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345F9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654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2014-2015</w:t>
            </w:r>
          </w:p>
        </w:tc>
        <w:tc>
          <w:tcPr>
            <w:tcW w:w="856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1833</w:t>
            </w:r>
          </w:p>
        </w:tc>
        <w:tc>
          <w:tcPr>
            <w:tcW w:w="1580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773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157</w:t>
            </w:r>
          </w:p>
        </w:tc>
        <w:tc>
          <w:tcPr>
            <w:tcW w:w="1495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560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11,7</w:t>
            </w:r>
          </w:p>
        </w:tc>
        <w:tc>
          <w:tcPr>
            <w:tcW w:w="1623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-0,4</w:t>
            </w:r>
          </w:p>
        </w:tc>
      </w:tr>
      <w:tr w:rsidR="00C60565" w:rsidTr="00F32704">
        <w:trPr>
          <w:trHeight w:val="285"/>
        </w:trPr>
        <w:tc>
          <w:tcPr>
            <w:tcW w:w="554" w:type="dxa"/>
            <w:tcBorders>
              <w:bottom w:val="single" w:sz="4" w:space="0" w:color="auto"/>
            </w:tcBorders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345F95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2015-2016</w:t>
            </w:r>
          </w:p>
        </w:tc>
        <w:tc>
          <w:tcPr>
            <w:tcW w:w="856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1818</w:t>
            </w:r>
          </w:p>
        </w:tc>
        <w:tc>
          <w:tcPr>
            <w:tcW w:w="1580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73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159</w:t>
            </w:r>
          </w:p>
        </w:tc>
        <w:tc>
          <w:tcPr>
            <w:tcW w:w="1495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+2</w:t>
            </w:r>
          </w:p>
        </w:tc>
        <w:tc>
          <w:tcPr>
            <w:tcW w:w="1560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11,4</w:t>
            </w:r>
          </w:p>
        </w:tc>
        <w:tc>
          <w:tcPr>
            <w:tcW w:w="1623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-0,3</w:t>
            </w:r>
          </w:p>
        </w:tc>
      </w:tr>
    </w:tbl>
    <w:p w:rsidR="00C60565" w:rsidRPr="00567BF7" w:rsidRDefault="00C60565" w:rsidP="00C60565">
      <w:pPr>
        <w:shd w:val="clear" w:color="auto" w:fill="FFFFFF"/>
        <w:spacing w:line="322" w:lineRule="exact"/>
        <w:ind w:firstLine="787"/>
        <w:jc w:val="both"/>
        <w:rPr>
          <w:b/>
          <w:sz w:val="28"/>
          <w:szCs w:val="28"/>
          <w:lang w:val="uk-UA"/>
        </w:rPr>
      </w:pPr>
    </w:p>
    <w:p w:rsidR="00C60565" w:rsidRDefault="00C60565" w:rsidP="00C60565">
      <w:pPr>
        <w:shd w:val="clear" w:color="auto" w:fill="FFFFFF"/>
        <w:spacing w:line="322" w:lineRule="exact"/>
        <w:ind w:firstLine="7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Таким чином, за 5 років кількість учнів у загальноосвітніх навчальних закладах зменшилась на 215 (за попередні 5 років – на 415).</w:t>
      </w:r>
    </w:p>
    <w:p w:rsidR="00C60565" w:rsidRPr="00741522" w:rsidRDefault="001B4C9E" w:rsidP="00C605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60565" w:rsidRDefault="0099679D" w:rsidP="00F32704">
      <w:pPr>
        <w:pStyle w:val="a6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Набір до 1-х класів, п</w:t>
      </w:r>
      <w:r w:rsidR="00C60565">
        <w:rPr>
          <w:sz w:val="28"/>
          <w:szCs w:val="28"/>
          <w:lang w:val="uk-UA"/>
        </w:rPr>
        <w:t xml:space="preserve">очинаючи з 2011 року, </w:t>
      </w:r>
      <w:r>
        <w:rPr>
          <w:sz w:val="28"/>
          <w:szCs w:val="28"/>
          <w:lang w:val="uk-UA"/>
        </w:rPr>
        <w:t xml:space="preserve"> </w:t>
      </w:r>
      <w:r w:rsidR="00C60565">
        <w:rPr>
          <w:sz w:val="28"/>
          <w:szCs w:val="28"/>
          <w:lang w:val="uk-UA"/>
        </w:rPr>
        <w:t>збільшується.</w:t>
      </w:r>
      <w:r w:rsidR="00C60565">
        <w:rPr>
          <w:b/>
          <w:sz w:val="28"/>
          <w:szCs w:val="28"/>
          <w:lang w:val="uk-UA"/>
        </w:rPr>
        <w:t xml:space="preserve"> </w:t>
      </w:r>
      <w:r w:rsidR="00C60565">
        <w:rPr>
          <w:sz w:val="28"/>
          <w:szCs w:val="28"/>
          <w:lang w:val="uk-UA"/>
        </w:rPr>
        <w:t xml:space="preserve"> </w:t>
      </w:r>
    </w:p>
    <w:p w:rsidR="00C60565" w:rsidRDefault="00C60565" w:rsidP="00C60565">
      <w:pPr>
        <w:pStyle w:val="a6"/>
        <w:spacing w:after="0"/>
        <w:ind w:left="0" w:firstLine="709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827"/>
        <w:gridCol w:w="2115"/>
        <w:gridCol w:w="1560"/>
        <w:gridCol w:w="1701"/>
        <w:gridCol w:w="1701"/>
        <w:gridCol w:w="1666"/>
      </w:tblGrid>
      <w:tr w:rsidR="00C60565" w:rsidTr="00F32704">
        <w:tc>
          <w:tcPr>
            <w:tcW w:w="828" w:type="dxa"/>
          </w:tcPr>
          <w:p w:rsidR="00C60565" w:rsidRPr="00567BF7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Pr="00567BF7">
              <w:rPr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2115" w:type="dxa"/>
          </w:tcPr>
          <w:p w:rsidR="00C60565" w:rsidRPr="00567BF7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567BF7">
              <w:rPr>
                <w:sz w:val="28"/>
                <w:szCs w:val="28"/>
                <w:lang w:val="uk-UA"/>
              </w:rPr>
              <w:t>Навчальний рік</w:t>
            </w:r>
          </w:p>
        </w:tc>
        <w:tc>
          <w:tcPr>
            <w:tcW w:w="1560" w:type="dxa"/>
          </w:tcPr>
          <w:p w:rsidR="00C60565" w:rsidRPr="00567BF7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К-сть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учнів 1 класів</w:t>
            </w:r>
          </w:p>
        </w:tc>
        <w:tc>
          <w:tcPr>
            <w:tcW w:w="1701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Різниця </w:t>
            </w:r>
          </w:p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порівняно </w:t>
            </w:r>
          </w:p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минулим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345F9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C60565" w:rsidRDefault="00C60565" w:rsidP="00F32704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К-сть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учнів 10 класів</w:t>
            </w:r>
          </w:p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Різниця </w:t>
            </w:r>
          </w:p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порівняно </w:t>
            </w:r>
          </w:p>
          <w:p w:rsidR="00C60565" w:rsidRDefault="00C60565" w:rsidP="00F32704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минулим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345F95">
              <w:rPr>
                <w:sz w:val="28"/>
                <w:szCs w:val="28"/>
                <w:lang w:val="uk-UA"/>
              </w:rPr>
              <w:t>.</w:t>
            </w:r>
          </w:p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60565" w:rsidTr="00F32704">
        <w:tc>
          <w:tcPr>
            <w:tcW w:w="828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345F9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115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2011-2012</w:t>
            </w:r>
          </w:p>
        </w:tc>
        <w:tc>
          <w:tcPr>
            <w:tcW w:w="1560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183</w:t>
            </w:r>
          </w:p>
        </w:tc>
        <w:tc>
          <w:tcPr>
            <w:tcW w:w="1701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+8</w:t>
            </w:r>
          </w:p>
        </w:tc>
        <w:tc>
          <w:tcPr>
            <w:tcW w:w="1701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1666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+8</w:t>
            </w:r>
          </w:p>
        </w:tc>
      </w:tr>
      <w:tr w:rsidR="00C60565" w:rsidTr="00F32704">
        <w:tc>
          <w:tcPr>
            <w:tcW w:w="828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345F9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115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2012-2013</w:t>
            </w:r>
          </w:p>
        </w:tc>
        <w:tc>
          <w:tcPr>
            <w:tcW w:w="1560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169</w:t>
            </w:r>
          </w:p>
        </w:tc>
        <w:tc>
          <w:tcPr>
            <w:tcW w:w="1701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701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1666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C60565" w:rsidTr="00F32704">
        <w:tc>
          <w:tcPr>
            <w:tcW w:w="828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345F9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115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2013-2014</w:t>
            </w:r>
          </w:p>
        </w:tc>
        <w:tc>
          <w:tcPr>
            <w:tcW w:w="1560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204</w:t>
            </w:r>
          </w:p>
        </w:tc>
        <w:tc>
          <w:tcPr>
            <w:tcW w:w="1701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+35</w:t>
            </w:r>
          </w:p>
        </w:tc>
        <w:tc>
          <w:tcPr>
            <w:tcW w:w="1701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1666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C60565" w:rsidTr="00F32704">
        <w:trPr>
          <w:trHeight w:val="284"/>
        </w:trPr>
        <w:tc>
          <w:tcPr>
            <w:tcW w:w="828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345F9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115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2014-2015</w:t>
            </w:r>
          </w:p>
        </w:tc>
        <w:tc>
          <w:tcPr>
            <w:tcW w:w="1560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192</w:t>
            </w:r>
          </w:p>
        </w:tc>
        <w:tc>
          <w:tcPr>
            <w:tcW w:w="1701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701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1666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-9</w:t>
            </w:r>
          </w:p>
        </w:tc>
      </w:tr>
      <w:tr w:rsidR="00C60565" w:rsidTr="00F32704">
        <w:trPr>
          <w:trHeight w:val="285"/>
        </w:trPr>
        <w:tc>
          <w:tcPr>
            <w:tcW w:w="828" w:type="dxa"/>
            <w:tcBorders>
              <w:bottom w:val="single" w:sz="4" w:space="0" w:color="auto"/>
            </w:tcBorders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345F95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2015-2016</w:t>
            </w:r>
          </w:p>
        </w:tc>
        <w:tc>
          <w:tcPr>
            <w:tcW w:w="1560" w:type="dxa"/>
          </w:tcPr>
          <w:p w:rsidR="00C60565" w:rsidRDefault="00C60565" w:rsidP="00F32704">
            <w:pPr>
              <w:spacing w:line="322" w:lineRule="exac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193</w:t>
            </w:r>
          </w:p>
        </w:tc>
        <w:tc>
          <w:tcPr>
            <w:tcW w:w="1701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+1</w:t>
            </w:r>
          </w:p>
        </w:tc>
        <w:tc>
          <w:tcPr>
            <w:tcW w:w="1701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1666" w:type="dxa"/>
          </w:tcPr>
          <w:p w:rsidR="00C60565" w:rsidRPr="00345F9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+7</w:t>
            </w:r>
          </w:p>
        </w:tc>
      </w:tr>
    </w:tbl>
    <w:p w:rsidR="00C60565" w:rsidRDefault="00C60565" w:rsidP="00C60565">
      <w:pPr>
        <w:pStyle w:val="BodyText22"/>
        <w:tabs>
          <w:tab w:val="left" w:pos="0"/>
        </w:tabs>
        <w:ind w:right="0"/>
        <w:rPr>
          <w:szCs w:val="28"/>
        </w:rPr>
      </w:pPr>
    </w:p>
    <w:p w:rsidR="00C60565" w:rsidRPr="00A04139" w:rsidRDefault="00C60565" w:rsidP="00C60565">
      <w:pPr>
        <w:pStyle w:val="BodyText22"/>
        <w:tabs>
          <w:tab w:val="left" w:pos="0"/>
        </w:tabs>
        <w:ind w:right="0"/>
        <w:rPr>
          <w:szCs w:val="28"/>
        </w:rPr>
      </w:pPr>
      <w:r>
        <w:rPr>
          <w:szCs w:val="28"/>
        </w:rPr>
        <w:tab/>
      </w:r>
      <w:r w:rsidR="0099679D">
        <w:rPr>
          <w:szCs w:val="28"/>
        </w:rPr>
        <w:t xml:space="preserve"> </w:t>
      </w:r>
      <w:r w:rsidRPr="00AE48D5">
        <w:rPr>
          <w:szCs w:val="28"/>
        </w:rPr>
        <w:t xml:space="preserve"> </w:t>
      </w:r>
      <w:r>
        <w:rPr>
          <w:szCs w:val="28"/>
        </w:rPr>
        <w:t xml:space="preserve"> </w:t>
      </w:r>
      <w:r w:rsidRPr="00AE48D5">
        <w:rPr>
          <w:szCs w:val="28"/>
        </w:rPr>
        <w:t xml:space="preserve"> Такі показники дають підстави говорити про уповільнення процесу зменшення кількості</w:t>
      </w:r>
      <w:r>
        <w:rPr>
          <w:szCs w:val="28"/>
        </w:rPr>
        <w:t xml:space="preserve"> учнів</w:t>
      </w:r>
      <w:r w:rsidRPr="00AE48D5">
        <w:rPr>
          <w:szCs w:val="28"/>
        </w:rPr>
        <w:t>.</w:t>
      </w:r>
    </w:p>
    <w:p w:rsidR="00C60565" w:rsidRPr="00DB4514" w:rsidRDefault="00C60565" w:rsidP="00C60565">
      <w:pPr>
        <w:ind w:firstLine="709"/>
        <w:jc w:val="both"/>
      </w:pPr>
      <w:r>
        <w:rPr>
          <w:sz w:val="28"/>
          <w:szCs w:val="28"/>
          <w:lang w:val="uk-UA"/>
        </w:rPr>
        <w:t>Школи із кількістю</w:t>
      </w:r>
      <w:r w:rsidR="00F32704">
        <w:rPr>
          <w:sz w:val="28"/>
          <w:szCs w:val="28"/>
          <w:lang w:val="uk-UA"/>
        </w:rPr>
        <w:t xml:space="preserve"> учнів до 25 у районі відсутні.</w:t>
      </w:r>
    </w:p>
    <w:p w:rsidR="00C60565" w:rsidRPr="005B6CDF" w:rsidRDefault="00C60565" w:rsidP="00C60565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В</w:t>
      </w:r>
      <w:r w:rsidRPr="00A84B87">
        <w:rPr>
          <w:sz w:val="28"/>
          <w:szCs w:val="28"/>
          <w:lang w:val="uk-UA"/>
        </w:rPr>
        <w:t xml:space="preserve">ідповідно до Регіонального плану створення округів та модернізації мережі загальноосвітніх навчальних закладів  району, затвердженого рішенням 13 сесії </w:t>
      </w:r>
      <w:proofErr w:type="spellStart"/>
      <w:r w:rsidRPr="00A84B87">
        <w:rPr>
          <w:sz w:val="28"/>
          <w:szCs w:val="28"/>
          <w:lang w:val="uk-UA"/>
        </w:rPr>
        <w:t>Чечельницької</w:t>
      </w:r>
      <w:proofErr w:type="spellEnd"/>
      <w:r w:rsidRPr="00A84B87">
        <w:rPr>
          <w:sz w:val="28"/>
          <w:szCs w:val="28"/>
          <w:lang w:val="uk-UA"/>
        </w:rPr>
        <w:t xml:space="preserve"> ра</w:t>
      </w:r>
      <w:r>
        <w:rPr>
          <w:sz w:val="28"/>
          <w:szCs w:val="28"/>
          <w:lang w:val="uk-UA"/>
        </w:rPr>
        <w:t xml:space="preserve">йонної ради від 05.03.2013 №193, оптимізація  </w:t>
      </w:r>
      <w:r w:rsidRPr="00A84B87">
        <w:rPr>
          <w:sz w:val="28"/>
          <w:szCs w:val="28"/>
          <w:lang w:val="uk-UA"/>
        </w:rPr>
        <w:t xml:space="preserve"> мереж</w:t>
      </w:r>
      <w:r>
        <w:rPr>
          <w:sz w:val="28"/>
          <w:szCs w:val="28"/>
          <w:lang w:val="uk-UA"/>
        </w:rPr>
        <w:t>і навчальних закладів здійснювалась</w:t>
      </w:r>
      <w:r w:rsidRPr="00A84B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84B87">
        <w:rPr>
          <w:sz w:val="28"/>
          <w:szCs w:val="28"/>
          <w:lang w:val="uk-UA"/>
        </w:rPr>
        <w:t>шлях</w:t>
      </w:r>
      <w:r>
        <w:rPr>
          <w:sz w:val="28"/>
          <w:szCs w:val="28"/>
          <w:lang w:val="uk-UA"/>
        </w:rPr>
        <w:t xml:space="preserve">ом формування освітніх округів та продовження діяльності створеного у 2011 році </w:t>
      </w:r>
      <w:proofErr w:type="spellStart"/>
      <w:r>
        <w:rPr>
          <w:sz w:val="28"/>
          <w:lang w:val="uk-UA"/>
        </w:rPr>
        <w:t>Ольгопільського</w:t>
      </w:r>
      <w:proofErr w:type="spellEnd"/>
      <w:r>
        <w:rPr>
          <w:sz w:val="28"/>
          <w:lang w:val="uk-UA"/>
        </w:rPr>
        <w:t xml:space="preserve">  освітнього округу</w:t>
      </w:r>
      <w:r>
        <w:rPr>
          <w:sz w:val="28"/>
          <w:szCs w:val="28"/>
          <w:lang w:val="uk-UA"/>
        </w:rPr>
        <w:t xml:space="preserve">. </w:t>
      </w:r>
    </w:p>
    <w:p w:rsidR="00C60565" w:rsidRDefault="00C60565" w:rsidP="00C605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Ольгопільський</w:t>
      </w:r>
      <w:proofErr w:type="spellEnd"/>
      <w:r>
        <w:rPr>
          <w:sz w:val="28"/>
          <w:lang w:val="uk-UA"/>
        </w:rPr>
        <w:t xml:space="preserve"> освітній округ, </w:t>
      </w:r>
      <w:r>
        <w:rPr>
          <w:sz w:val="28"/>
          <w:szCs w:val="28"/>
          <w:lang w:val="uk-UA"/>
        </w:rPr>
        <w:t xml:space="preserve">базова опорна школа – </w:t>
      </w:r>
      <w:proofErr w:type="spellStart"/>
      <w:r>
        <w:rPr>
          <w:sz w:val="28"/>
          <w:szCs w:val="28"/>
          <w:lang w:val="uk-UA"/>
        </w:rPr>
        <w:t>Ольгопільська</w:t>
      </w:r>
      <w:proofErr w:type="spellEnd"/>
      <w:r>
        <w:rPr>
          <w:sz w:val="28"/>
          <w:szCs w:val="28"/>
          <w:lang w:val="uk-UA"/>
        </w:rPr>
        <w:t xml:space="preserve"> СЗШ І-ІІІ ст. До складу округу  входять </w:t>
      </w:r>
      <w:proofErr w:type="spellStart"/>
      <w:r>
        <w:rPr>
          <w:sz w:val="28"/>
          <w:szCs w:val="28"/>
          <w:lang w:val="uk-UA"/>
        </w:rPr>
        <w:t>Берізецька</w:t>
      </w:r>
      <w:proofErr w:type="spellEnd"/>
      <w:r>
        <w:rPr>
          <w:sz w:val="28"/>
          <w:szCs w:val="28"/>
          <w:lang w:val="uk-UA"/>
        </w:rPr>
        <w:t xml:space="preserve"> СЗШ І-ІІ ст., </w:t>
      </w:r>
      <w:proofErr w:type="spellStart"/>
      <w:r>
        <w:rPr>
          <w:sz w:val="28"/>
          <w:szCs w:val="28"/>
          <w:lang w:val="uk-UA"/>
        </w:rPr>
        <w:t>Демівська</w:t>
      </w:r>
      <w:proofErr w:type="spellEnd"/>
      <w:r>
        <w:rPr>
          <w:sz w:val="28"/>
          <w:szCs w:val="28"/>
          <w:lang w:val="uk-UA"/>
        </w:rPr>
        <w:t xml:space="preserve"> СЗШ І-ІІІ ст., Любомирський  НВК І-ІІ ст.</w:t>
      </w:r>
      <w:r w:rsidR="00D277D6">
        <w:rPr>
          <w:sz w:val="28"/>
          <w:szCs w:val="28"/>
          <w:lang w:val="uk-UA"/>
        </w:rPr>
        <w:t xml:space="preserve">,  </w:t>
      </w:r>
      <w:proofErr w:type="spellStart"/>
      <w:r w:rsidR="00D277D6">
        <w:rPr>
          <w:sz w:val="28"/>
          <w:szCs w:val="28"/>
          <w:lang w:val="uk-UA"/>
        </w:rPr>
        <w:t>Стратіївський</w:t>
      </w:r>
      <w:proofErr w:type="spellEnd"/>
      <w:r w:rsidR="00D277D6">
        <w:rPr>
          <w:sz w:val="28"/>
          <w:szCs w:val="28"/>
          <w:lang w:val="uk-UA"/>
        </w:rPr>
        <w:t xml:space="preserve"> НВК І-ІІІ ст.</w:t>
      </w:r>
    </w:p>
    <w:p w:rsidR="00C60565" w:rsidRPr="00F1574B" w:rsidRDefault="00C60565" w:rsidP="00C605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2013 році  створено 3 </w:t>
      </w:r>
      <w:r w:rsidRPr="00F1574B">
        <w:rPr>
          <w:sz w:val="28"/>
          <w:szCs w:val="28"/>
          <w:lang w:val="uk-UA"/>
        </w:rPr>
        <w:t>освітні округ</w:t>
      </w:r>
      <w:r>
        <w:rPr>
          <w:sz w:val="28"/>
          <w:szCs w:val="28"/>
          <w:lang w:val="uk-UA"/>
        </w:rPr>
        <w:t>и</w:t>
      </w:r>
      <w:r w:rsidRPr="00F1574B">
        <w:rPr>
          <w:sz w:val="28"/>
          <w:szCs w:val="28"/>
          <w:lang w:val="uk-UA"/>
        </w:rPr>
        <w:t>:</w:t>
      </w:r>
    </w:p>
    <w:p w:rsidR="00D277D6" w:rsidRDefault="00C60565" w:rsidP="00C60565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732D1B">
        <w:rPr>
          <w:sz w:val="28"/>
          <w:szCs w:val="28"/>
          <w:lang w:val="uk-UA"/>
        </w:rPr>
        <w:t>Чечельницький</w:t>
      </w:r>
      <w:proofErr w:type="spellEnd"/>
      <w:r w:rsidRPr="00732D1B">
        <w:rPr>
          <w:sz w:val="28"/>
          <w:szCs w:val="28"/>
          <w:lang w:val="uk-UA"/>
        </w:rPr>
        <w:t xml:space="preserve"> освітній округ №1</w:t>
      </w:r>
      <w:r>
        <w:rPr>
          <w:sz w:val="28"/>
          <w:szCs w:val="28"/>
          <w:lang w:val="uk-UA"/>
        </w:rPr>
        <w:t>, б</w:t>
      </w:r>
      <w:r w:rsidRPr="00732D1B">
        <w:rPr>
          <w:sz w:val="28"/>
          <w:szCs w:val="28"/>
          <w:lang w:val="uk-UA"/>
        </w:rPr>
        <w:t xml:space="preserve">азова (опорна) школа-центр –  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СЗШ І-ІІІ ст. №1. До складу округу  входять </w:t>
      </w:r>
      <w:proofErr w:type="spellStart"/>
      <w:r w:rsidRPr="00732D1B">
        <w:rPr>
          <w:sz w:val="28"/>
          <w:szCs w:val="28"/>
          <w:lang w:val="uk-UA"/>
        </w:rPr>
        <w:t>Че</w:t>
      </w:r>
      <w:r>
        <w:rPr>
          <w:sz w:val="28"/>
          <w:szCs w:val="28"/>
          <w:lang w:val="uk-UA"/>
        </w:rPr>
        <w:t>рвоногребельська</w:t>
      </w:r>
      <w:proofErr w:type="spellEnd"/>
      <w:r>
        <w:rPr>
          <w:sz w:val="28"/>
          <w:szCs w:val="28"/>
          <w:lang w:val="uk-UA"/>
        </w:rPr>
        <w:t xml:space="preserve">  СЗШ І-ІІІ ст., </w:t>
      </w:r>
      <w:proofErr w:type="spellStart"/>
      <w:r w:rsidRPr="00732D1B">
        <w:rPr>
          <w:sz w:val="28"/>
          <w:szCs w:val="28"/>
          <w:lang w:val="uk-UA"/>
        </w:rPr>
        <w:t>Білокамінська</w:t>
      </w:r>
      <w:proofErr w:type="spellEnd"/>
      <w:r w:rsidRPr="00732D1B">
        <w:rPr>
          <w:sz w:val="28"/>
          <w:szCs w:val="28"/>
          <w:lang w:val="uk-UA"/>
        </w:rPr>
        <w:t xml:space="preserve"> СЗШ І-ІІ ст.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Рогізківська</w:t>
      </w:r>
      <w:proofErr w:type="spellEnd"/>
      <w:r>
        <w:rPr>
          <w:sz w:val="28"/>
          <w:szCs w:val="28"/>
          <w:lang w:val="uk-UA"/>
        </w:rPr>
        <w:t xml:space="preserve"> СЗШ І-ІІ ст.. </w:t>
      </w:r>
      <w:proofErr w:type="spellStart"/>
      <w:r w:rsidRPr="00732D1B">
        <w:rPr>
          <w:sz w:val="28"/>
          <w:szCs w:val="28"/>
          <w:lang w:val="uk-UA"/>
        </w:rPr>
        <w:t>Тартацька</w:t>
      </w:r>
      <w:proofErr w:type="spellEnd"/>
      <w:r w:rsidRPr="00732D1B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ЗШ І-ІІ ст.</w:t>
      </w:r>
    </w:p>
    <w:p w:rsidR="00C60565" w:rsidRPr="001200C6" w:rsidRDefault="00C60565" w:rsidP="00C60565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732D1B">
        <w:rPr>
          <w:sz w:val="28"/>
          <w:szCs w:val="28"/>
          <w:lang w:val="uk-UA"/>
        </w:rPr>
        <w:t>Вербський</w:t>
      </w:r>
      <w:proofErr w:type="spellEnd"/>
      <w:r w:rsidRPr="00732D1B">
        <w:rPr>
          <w:sz w:val="28"/>
          <w:szCs w:val="28"/>
          <w:lang w:val="uk-UA"/>
        </w:rPr>
        <w:t xml:space="preserve"> освітній округ</w:t>
      </w:r>
      <w:r>
        <w:rPr>
          <w:sz w:val="28"/>
          <w:szCs w:val="28"/>
          <w:lang w:val="uk-UA"/>
        </w:rPr>
        <w:t>, б</w:t>
      </w:r>
      <w:r w:rsidRPr="00732D1B">
        <w:rPr>
          <w:sz w:val="28"/>
          <w:szCs w:val="28"/>
          <w:lang w:val="uk-UA"/>
        </w:rPr>
        <w:t xml:space="preserve">азова (опорна) школа-центр –  </w:t>
      </w:r>
      <w:proofErr w:type="spellStart"/>
      <w:r w:rsidRPr="00732D1B">
        <w:rPr>
          <w:sz w:val="28"/>
          <w:szCs w:val="28"/>
          <w:lang w:val="uk-UA"/>
        </w:rPr>
        <w:t>Вербська</w:t>
      </w:r>
      <w:proofErr w:type="spellEnd"/>
      <w:r w:rsidRPr="00732D1B">
        <w:rPr>
          <w:sz w:val="28"/>
          <w:szCs w:val="28"/>
          <w:lang w:val="uk-UA"/>
        </w:rPr>
        <w:t xml:space="preserve"> СЗШ І-ІІІ ст.  </w:t>
      </w:r>
      <w:r>
        <w:rPr>
          <w:sz w:val="28"/>
          <w:szCs w:val="28"/>
          <w:lang w:val="uk-UA"/>
        </w:rPr>
        <w:t xml:space="preserve">До складу округу  входять </w:t>
      </w:r>
      <w:proofErr w:type="spellStart"/>
      <w:r w:rsidRPr="00732D1B">
        <w:rPr>
          <w:sz w:val="28"/>
          <w:szCs w:val="28"/>
          <w:lang w:val="uk-UA"/>
        </w:rPr>
        <w:t>Лузька</w:t>
      </w:r>
      <w:proofErr w:type="spellEnd"/>
      <w:r w:rsidRPr="00732D1B">
        <w:rPr>
          <w:sz w:val="28"/>
          <w:szCs w:val="28"/>
          <w:lang w:val="uk-UA"/>
        </w:rPr>
        <w:t xml:space="preserve"> СЗШ І-ІІІ ст.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Бритавська</w:t>
      </w:r>
      <w:proofErr w:type="spellEnd"/>
      <w:r>
        <w:rPr>
          <w:sz w:val="28"/>
          <w:szCs w:val="28"/>
          <w:lang w:val="uk-UA"/>
        </w:rPr>
        <w:t xml:space="preserve"> </w:t>
      </w:r>
      <w:r w:rsidR="00D277D6">
        <w:rPr>
          <w:sz w:val="28"/>
          <w:szCs w:val="28"/>
          <w:lang w:val="uk-UA"/>
        </w:rPr>
        <w:t xml:space="preserve"> СЗШ І-ІІ ст.</w:t>
      </w:r>
    </w:p>
    <w:p w:rsidR="00C60565" w:rsidRPr="008F505D" w:rsidRDefault="00C60565" w:rsidP="00C60565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732D1B">
        <w:rPr>
          <w:sz w:val="28"/>
          <w:szCs w:val="28"/>
          <w:lang w:val="uk-UA"/>
        </w:rPr>
        <w:t>Чечельницький</w:t>
      </w:r>
      <w:proofErr w:type="spellEnd"/>
      <w:r w:rsidRPr="00732D1B">
        <w:rPr>
          <w:sz w:val="28"/>
          <w:szCs w:val="28"/>
          <w:lang w:val="uk-UA"/>
        </w:rPr>
        <w:t xml:space="preserve"> освітній округ №2</w:t>
      </w:r>
      <w:r>
        <w:rPr>
          <w:sz w:val="28"/>
          <w:szCs w:val="28"/>
          <w:lang w:val="uk-UA"/>
        </w:rPr>
        <w:t>, б</w:t>
      </w:r>
      <w:r w:rsidRPr="00732D1B">
        <w:rPr>
          <w:sz w:val="28"/>
          <w:szCs w:val="28"/>
          <w:lang w:val="uk-UA"/>
        </w:rPr>
        <w:t xml:space="preserve">азова (опорна) школа-центр –  </w:t>
      </w:r>
      <w:proofErr w:type="spellStart"/>
      <w:r w:rsidRPr="00732D1B">
        <w:rPr>
          <w:sz w:val="28"/>
          <w:szCs w:val="28"/>
          <w:lang w:val="uk-UA"/>
        </w:rPr>
        <w:t>Чечельницька</w:t>
      </w:r>
      <w:proofErr w:type="spellEnd"/>
      <w:r w:rsidRPr="00732D1B">
        <w:rPr>
          <w:sz w:val="28"/>
          <w:szCs w:val="28"/>
          <w:lang w:val="uk-UA"/>
        </w:rPr>
        <w:t xml:space="preserve"> СЗШ І-ІІІ ст. №2</w:t>
      </w:r>
      <w:r>
        <w:rPr>
          <w:sz w:val="28"/>
          <w:szCs w:val="28"/>
          <w:lang w:val="uk-UA"/>
        </w:rPr>
        <w:t>. До складу округу  входять</w:t>
      </w:r>
      <w:r w:rsidR="00D277D6">
        <w:rPr>
          <w:sz w:val="28"/>
          <w:szCs w:val="28"/>
          <w:lang w:val="uk-UA"/>
        </w:rPr>
        <w:t xml:space="preserve"> </w:t>
      </w:r>
      <w:proofErr w:type="spellStart"/>
      <w:r w:rsidRPr="00732D1B">
        <w:rPr>
          <w:sz w:val="28"/>
          <w:szCs w:val="28"/>
          <w:lang w:val="uk-UA"/>
        </w:rPr>
        <w:t>Бондурівська</w:t>
      </w:r>
      <w:proofErr w:type="spellEnd"/>
      <w:r w:rsidRPr="00732D1B">
        <w:rPr>
          <w:sz w:val="28"/>
          <w:szCs w:val="28"/>
          <w:lang w:val="uk-UA"/>
        </w:rPr>
        <w:t xml:space="preserve"> СЗШ І-ІІІ ст.</w:t>
      </w:r>
      <w:r>
        <w:rPr>
          <w:sz w:val="28"/>
          <w:szCs w:val="28"/>
          <w:lang w:val="uk-UA"/>
        </w:rPr>
        <w:t xml:space="preserve">, </w:t>
      </w:r>
      <w:proofErr w:type="spellStart"/>
      <w:r w:rsidRPr="00732D1B">
        <w:rPr>
          <w:sz w:val="28"/>
          <w:szCs w:val="28"/>
          <w:lang w:val="uk-UA"/>
        </w:rPr>
        <w:t>Жабокрицька</w:t>
      </w:r>
      <w:proofErr w:type="spellEnd"/>
      <w:r w:rsidRPr="00732D1B">
        <w:rPr>
          <w:sz w:val="28"/>
          <w:szCs w:val="28"/>
          <w:lang w:val="uk-UA"/>
        </w:rPr>
        <w:t xml:space="preserve"> СЗШ І-ІІ ст.</w:t>
      </w:r>
      <w:r>
        <w:rPr>
          <w:sz w:val="28"/>
          <w:szCs w:val="28"/>
          <w:lang w:val="uk-UA"/>
        </w:rPr>
        <w:t xml:space="preserve">. </w:t>
      </w:r>
      <w:proofErr w:type="spellStart"/>
      <w:r w:rsidRPr="00732D1B">
        <w:rPr>
          <w:sz w:val="28"/>
          <w:szCs w:val="28"/>
          <w:lang w:val="uk-UA"/>
        </w:rPr>
        <w:t>Каташинська</w:t>
      </w:r>
      <w:proofErr w:type="spellEnd"/>
      <w:r w:rsidRPr="00732D1B">
        <w:rPr>
          <w:sz w:val="28"/>
          <w:szCs w:val="28"/>
          <w:lang w:val="uk-UA"/>
        </w:rPr>
        <w:t xml:space="preserve"> СЗШ І-ІІ ст.</w:t>
      </w:r>
    </w:p>
    <w:p w:rsidR="00C60565" w:rsidRPr="00BB779A" w:rsidRDefault="00C60565" w:rsidP="00C60565">
      <w:pPr>
        <w:pStyle w:val="a5"/>
        <w:tabs>
          <w:tab w:val="left" w:pos="284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lang w:val="uk-UA"/>
        </w:rPr>
      </w:pPr>
      <w:r w:rsidRPr="006D13AC">
        <w:rPr>
          <w:spacing w:val="-2"/>
          <w:sz w:val="44"/>
          <w:szCs w:val="44"/>
          <w:vertAlign w:val="subscript"/>
          <w:lang w:val="uk-UA"/>
        </w:rPr>
        <w:tab/>
      </w:r>
      <w:r w:rsidRPr="006D13AC">
        <w:rPr>
          <w:sz w:val="28"/>
          <w:szCs w:val="28"/>
          <w:lang w:val="uk-UA"/>
        </w:rPr>
        <w:t xml:space="preserve"> </w:t>
      </w:r>
      <w:r w:rsidRPr="00BB779A">
        <w:rPr>
          <w:rFonts w:ascii="Times New Roman" w:hAnsi="Times New Roman"/>
          <w:bCs/>
          <w:sz w:val="28"/>
          <w:lang w:val="uk-UA"/>
        </w:rPr>
        <w:t xml:space="preserve">Керівниками опорних навчальних закладів укладено установчі угоди про спільну діяльність між суб’єктами освітніх округів, </w:t>
      </w:r>
      <w:r w:rsidRPr="00BB779A">
        <w:rPr>
          <w:rFonts w:ascii="Times New Roman" w:hAnsi="Times New Roman"/>
          <w:sz w:val="28"/>
          <w:lang w:val="uk-UA"/>
        </w:rPr>
        <w:t>складено плани роботи освітнього округу.</w:t>
      </w:r>
    </w:p>
    <w:p w:rsidR="00C60565" w:rsidRDefault="00C60565" w:rsidP="00C60565">
      <w:pPr>
        <w:shd w:val="clear" w:color="auto" w:fill="FFFFFF"/>
        <w:ind w:right="101" w:firstLine="540"/>
        <w:contextualSpacing/>
        <w:jc w:val="both"/>
        <w:rPr>
          <w:sz w:val="28"/>
          <w:szCs w:val="28"/>
          <w:lang w:val="uk-UA"/>
        </w:rPr>
      </w:pPr>
      <w:r w:rsidRPr="00C76A93">
        <w:rPr>
          <w:sz w:val="28"/>
          <w:szCs w:val="28"/>
          <w:lang w:val="uk-UA"/>
        </w:rPr>
        <w:t xml:space="preserve">Комунальною </w:t>
      </w:r>
      <w:r>
        <w:rPr>
          <w:sz w:val="28"/>
          <w:szCs w:val="28"/>
          <w:lang w:val="uk-UA"/>
        </w:rPr>
        <w:t xml:space="preserve">  установою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районний методичний центр</w:t>
      </w:r>
      <w:r w:rsidRPr="00C76A93">
        <w:rPr>
          <w:sz w:val="28"/>
          <w:szCs w:val="28"/>
          <w:lang w:val="uk-UA"/>
        </w:rPr>
        <w:t>» організовано навчально-методичне консультування</w:t>
      </w:r>
      <w:r w:rsidR="0099679D">
        <w:rPr>
          <w:sz w:val="28"/>
          <w:szCs w:val="28"/>
          <w:lang w:val="uk-UA"/>
        </w:rPr>
        <w:t xml:space="preserve">    </w:t>
      </w:r>
      <w:r w:rsidRPr="00C76A93">
        <w:rPr>
          <w:sz w:val="28"/>
          <w:szCs w:val="28"/>
          <w:lang w:val="uk-UA"/>
        </w:rPr>
        <w:t xml:space="preserve"> педагогічних, керівних та інш</w:t>
      </w:r>
      <w:r>
        <w:rPr>
          <w:sz w:val="28"/>
          <w:szCs w:val="28"/>
          <w:lang w:val="uk-UA"/>
        </w:rPr>
        <w:t>их працівників суб’єктів округу.</w:t>
      </w:r>
    </w:p>
    <w:p w:rsidR="00C60565" w:rsidRPr="00F32704" w:rsidRDefault="00C60565" w:rsidP="00F32704">
      <w:pPr>
        <w:pStyle w:val="a5"/>
        <w:tabs>
          <w:tab w:val="left" w:pos="709"/>
          <w:tab w:val="left" w:pos="993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D13AC">
        <w:rPr>
          <w:rFonts w:ascii="Times New Roman" w:hAnsi="Times New Roman"/>
          <w:bCs/>
          <w:iCs/>
          <w:color w:val="000000"/>
          <w:spacing w:val="-2"/>
          <w:w w:val="102"/>
          <w:sz w:val="28"/>
          <w:szCs w:val="28"/>
          <w:lang w:val="uk-UA"/>
        </w:rPr>
        <w:t xml:space="preserve">На базі округів </w:t>
      </w:r>
      <w:r w:rsidRPr="006D13AC">
        <w:rPr>
          <w:rFonts w:ascii="Times New Roman" w:hAnsi="Times New Roman"/>
          <w:sz w:val="28"/>
          <w:szCs w:val="28"/>
          <w:lang w:val="uk-UA"/>
        </w:rPr>
        <w:t>забезпечено діяльність  психологічної та ло</w:t>
      </w:r>
      <w:r w:rsidR="0099679D">
        <w:rPr>
          <w:rFonts w:ascii="Times New Roman" w:hAnsi="Times New Roman"/>
          <w:sz w:val="28"/>
          <w:szCs w:val="28"/>
          <w:lang w:val="uk-UA"/>
        </w:rPr>
        <w:t>гопедичної служби</w:t>
      </w:r>
      <w:r w:rsidR="00F32704">
        <w:rPr>
          <w:rFonts w:ascii="Times New Roman" w:hAnsi="Times New Roman"/>
          <w:sz w:val="28"/>
          <w:szCs w:val="28"/>
          <w:lang w:val="uk-UA"/>
        </w:rPr>
        <w:t xml:space="preserve"> округу, </w:t>
      </w:r>
      <w:r w:rsidRPr="00F32704">
        <w:rPr>
          <w:rFonts w:ascii="Times New Roman" w:hAnsi="Times New Roman"/>
          <w:sz w:val="28"/>
          <w:szCs w:val="28"/>
          <w:lang w:val="uk-UA"/>
        </w:rPr>
        <w:t xml:space="preserve">працюють міжшкільні методичні об‘єднання та семінари-практикуми </w:t>
      </w:r>
      <w:proofErr w:type="spellStart"/>
      <w:r w:rsidRPr="00F32704">
        <w:rPr>
          <w:rFonts w:ascii="Times New Roman" w:hAnsi="Times New Roman"/>
          <w:sz w:val="28"/>
          <w:szCs w:val="28"/>
          <w:lang w:val="uk-UA"/>
        </w:rPr>
        <w:t>вчителів-предметників</w:t>
      </w:r>
      <w:proofErr w:type="spellEnd"/>
      <w:r w:rsidRPr="00F32704">
        <w:rPr>
          <w:rFonts w:ascii="Times New Roman" w:hAnsi="Times New Roman"/>
          <w:sz w:val="28"/>
          <w:szCs w:val="28"/>
          <w:lang w:val="uk-UA"/>
        </w:rPr>
        <w:t>, майстер-класи учителів-методистів, творчі групи.</w:t>
      </w:r>
    </w:p>
    <w:p w:rsidR="00C60565" w:rsidRDefault="00C60565" w:rsidP="00C60565">
      <w:pPr>
        <w:ind w:firstLine="708"/>
        <w:jc w:val="both"/>
        <w:rPr>
          <w:sz w:val="28"/>
          <w:szCs w:val="28"/>
          <w:lang w:val="uk-UA"/>
        </w:rPr>
      </w:pPr>
      <w:r w:rsidRPr="00A573E1">
        <w:rPr>
          <w:sz w:val="28"/>
          <w:szCs w:val="28"/>
          <w:lang w:val="uk-UA"/>
        </w:rPr>
        <w:t xml:space="preserve">Межі    освітніх округів  узгоджені  із  </w:t>
      </w:r>
      <w:r>
        <w:rPr>
          <w:sz w:val="28"/>
          <w:szCs w:val="28"/>
          <w:lang w:val="uk-UA"/>
        </w:rPr>
        <w:t xml:space="preserve">перспективними </w:t>
      </w:r>
      <w:r w:rsidRPr="00A573E1">
        <w:rPr>
          <w:sz w:val="28"/>
          <w:szCs w:val="28"/>
          <w:lang w:val="uk-UA"/>
        </w:rPr>
        <w:t>планами добровільного об</w:t>
      </w:r>
      <w:r w:rsidRPr="00A573E1">
        <w:rPr>
          <w:sz w:val="28"/>
          <w:szCs w:val="28"/>
        </w:rPr>
        <w:t>’</w:t>
      </w:r>
      <w:r w:rsidRPr="00A573E1">
        <w:rPr>
          <w:sz w:val="28"/>
          <w:szCs w:val="28"/>
          <w:lang w:val="uk-UA"/>
        </w:rPr>
        <w:t xml:space="preserve">єднання </w:t>
      </w:r>
      <w:r w:rsidRPr="00A573E1">
        <w:rPr>
          <w:sz w:val="28"/>
          <w:szCs w:val="28"/>
        </w:rPr>
        <w:t xml:space="preserve"> </w:t>
      </w:r>
      <w:r w:rsidRPr="00A573E1">
        <w:rPr>
          <w:sz w:val="28"/>
          <w:szCs w:val="28"/>
          <w:lang w:val="uk-UA"/>
        </w:rPr>
        <w:t xml:space="preserve"> територіальних  громад.  </w:t>
      </w:r>
      <w:r>
        <w:rPr>
          <w:sz w:val="28"/>
          <w:szCs w:val="28"/>
          <w:lang w:val="uk-UA"/>
        </w:rPr>
        <w:t xml:space="preserve">    </w:t>
      </w:r>
    </w:p>
    <w:p w:rsidR="00C60565" w:rsidRPr="006D13AC" w:rsidRDefault="00C60565" w:rsidP="00C605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КЗ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СЗШ І-ІІІ ст. №1»   брав  участь  у обласному   конкурсі на кращий опорний заклад.  Кошти у сумі 300 тис. грн., виділені на фінансування опорного закладу, спрямовані на придбання  комп’ютерного обладнання для кабінету фізики.  </w:t>
      </w:r>
    </w:p>
    <w:p w:rsidR="00C60565" w:rsidRPr="005A2AE3" w:rsidRDefault="00C60565" w:rsidP="005A2AE3">
      <w:pPr>
        <w:ind w:firstLine="708"/>
        <w:jc w:val="both"/>
        <w:rPr>
          <w:sz w:val="28"/>
          <w:szCs w:val="28"/>
          <w:lang w:val="uk-UA"/>
        </w:rPr>
      </w:pPr>
      <w:r w:rsidRPr="00137092">
        <w:rPr>
          <w:szCs w:val="28"/>
        </w:rPr>
        <w:t xml:space="preserve"> </w:t>
      </w:r>
      <w:r w:rsidRPr="00137092">
        <w:rPr>
          <w:sz w:val="28"/>
          <w:szCs w:val="28"/>
          <w:lang w:val="uk-UA"/>
        </w:rPr>
        <w:t xml:space="preserve">Навчально-виховний процес у загальноосвітніх  навчальних </w:t>
      </w:r>
      <w:r>
        <w:rPr>
          <w:sz w:val="28"/>
          <w:szCs w:val="28"/>
          <w:lang w:val="uk-UA"/>
        </w:rPr>
        <w:t xml:space="preserve">   </w:t>
      </w:r>
      <w:r w:rsidRPr="00137092">
        <w:rPr>
          <w:sz w:val="28"/>
          <w:szCs w:val="28"/>
          <w:lang w:val="uk-UA"/>
        </w:rPr>
        <w:t xml:space="preserve">закладах забезпечують </w:t>
      </w:r>
      <w:r>
        <w:rPr>
          <w:sz w:val="28"/>
          <w:szCs w:val="28"/>
          <w:lang w:val="uk-UA"/>
        </w:rPr>
        <w:t xml:space="preserve"> 288 учителів.</w:t>
      </w:r>
      <w:r w:rsidRPr="00137092">
        <w:rPr>
          <w:sz w:val="28"/>
          <w:szCs w:val="28"/>
          <w:lang w:val="uk-UA"/>
        </w:rPr>
        <w:t xml:space="preserve">  </w:t>
      </w:r>
      <w:proofErr w:type="spellStart"/>
      <w:r w:rsidRPr="00137092">
        <w:rPr>
          <w:sz w:val="28"/>
          <w:szCs w:val="28"/>
        </w:rPr>
        <w:t>Повну</w:t>
      </w:r>
      <w:proofErr w:type="spellEnd"/>
      <w:r w:rsidRPr="00137092">
        <w:rPr>
          <w:sz w:val="28"/>
          <w:szCs w:val="28"/>
        </w:rPr>
        <w:t xml:space="preserve"> </w:t>
      </w:r>
      <w:proofErr w:type="spellStart"/>
      <w:r w:rsidRPr="00137092">
        <w:rPr>
          <w:sz w:val="28"/>
          <w:szCs w:val="28"/>
        </w:rPr>
        <w:t>вищу</w:t>
      </w:r>
      <w:proofErr w:type="spellEnd"/>
      <w:r w:rsidRPr="00137092">
        <w:rPr>
          <w:sz w:val="28"/>
          <w:szCs w:val="28"/>
        </w:rPr>
        <w:t xml:space="preserve"> </w:t>
      </w:r>
      <w:proofErr w:type="spellStart"/>
      <w:r w:rsidRPr="00137092">
        <w:rPr>
          <w:sz w:val="28"/>
          <w:szCs w:val="28"/>
        </w:rPr>
        <w:t>освіту</w:t>
      </w:r>
      <w:proofErr w:type="spellEnd"/>
      <w:r w:rsidRPr="00137092">
        <w:rPr>
          <w:sz w:val="28"/>
          <w:szCs w:val="28"/>
        </w:rPr>
        <w:t xml:space="preserve"> </w:t>
      </w:r>
      <w:r w:rsidRPr="00137092">
        <w:rPr>
          <w:sz w:val="28"/>
          <w:szCs w:val="28"/>
          <w:lang w:val="uk-UA"/>
        </w:rPr>
        <w:t xml:space="preserve"> мають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90,6%</w:t>
      </w:r>
      <w:r>
        <w:rPr>
          <w:sz w:val="28"/>
          <w:szCs w:val="28"/>
          <w:lang w:val="uk-UA"/>
        </w:rPr>
        <w:t xml:space="preserve">, </w:t>
      </w:r>
      <w:r w:rsidRPr="000F0565">
        <w:rPr>
          <w:sz w:val="28"/>
          <w:szCs w:val="28"/>
          <w:lang w:val="uk-UA"/>
        </w:rPr>
        <w:t xml:space="preserve">   майже 2 %  продовжують навчання у вищих навчальних </w:t>
      </w:r>
      <w:proofErr w:type="gramStart"/>
      <w:r w:rsidRPr="000F0565">
        <w:rPr>
          <w:sz w:val="28"/>
          <w:szCs w:val="28"/>
          <w:lang w:val="uk-UA"/>
        </w:rPr>
        <w:t>закладах</w:t>
      </w:r>
      <w:proofErr w:type="gramEnd"/>
      <w:r w:rsidRPr="000F0565">
        <w:rPr>
          <w:i/>
          <w:sz w:val="28"/>
          <w:szCs w:val="28"/>
          <w:lang w:val="uk-UA"/>
        </w:rPr>
        <w:t xml:space="preserve">. </w:t>
      </w:r>
      <w:r w:rsidRPr="00B37C85">
        <w:rPr>
          <w:sz w:val="28"/>
          <w:lang w:val="uk-UA"/>
        </w:rPr>
        <w:t>В</w:t>
      </w:r>
      <w:r w:rsidRPr="00B37C85">
        <w:rPr>
          <w:sz w:val="28"/>
          <w:szCs w:val="28"/>
          <w:lang w:val="uk-UA"/>
        </w:rPr>
        <w:t>ищу кваліфікаційну категор</w:t>
      </w:r>
      <w:r>
        <w:rPr>
          <w:sz w:val="28"/>
          <w:szCs w:val="28"/>
          <w:lang w:val="uk-UA"/>
        </w:rPr>
        <w:t xml:space="preserve">ію  мають 48   </w:t>
      </w:r>
      <w:proofErr w:type="spellStart"/>
      <w:r>
        <w:rPr>
          <w:sz w:val="28"/>
          <w:szCs w:val="28"/>
          <w:lang w:val="uk-UA"/>
        </w:rPr>
        <w:t>педпрацівники</w:t>
      </w:r>
      <w:proofErr w:type="spellEnd"/>
      <w:r>
        <w:rPr>
          <w:sz w:val="28"/>
          <w:szCs w:val="28"/>
          <w:lang w:val="uk-UA"/>
        </w:rPr>
        <w:t xml:space="preserve"> (16,6%) ,  І категорію – 139 (48,3</w:t>
      </w:r>
      <w:r w:rsidRPr="00B37C85">
        <w:rPr>
          <w:sz w:val="28"/>
          <w:szCs w:val="28"/>
          <w:lang w:val="uk-UA"/>
        </w:rPr>
        <w:t xml:space="preserve"> %), </w:t>
      </w:r>
      <w:r>
        <w:rPr>
          <w:sz w:val="28"/>
          <w:szCs w:val="28"/>
          <w:lang w:val="uk-UA"/>
        </w:rPr>
        <w:t xml:space="preserve"> </w:t>
      </w:r>
      <w:r w:rsidRPr="00B37C85">
        <w:rPr>
          <w:sz w:val="28"/>
          <w:szCs w:val="28"/>
          <w:lang w:val="uk-UA"/>
        </w:rPr>
        <w:t>звання  учитель-мето</w:t>
      </w:r>
      <w:r>
        <w:rPr>
          <w:sz w:val="28"/>
          <w:szCs w:val="28"/>
          <w:lang w:val="uk-UA"/>
        </w:rPr>
        <w:t xml:space="preserve">дист - </w:t>
      </w:r>
      <w:r w:rsidRPr="00B37C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9, старший учитель - 37   </w:t>
      </w:r>
      <w:proofErr w:type="spellStart"/>
      <w:r>
        <w:rPr>
          <w:sz w:val="28"/>
          <w:szCs w:val="28"/>
          <w:lang w:val="uk-UA"/>
        </w:rPr>
        <w:t>педпрацівників</w:t>
      </w:r>
      <w:proofErr w:type="spellEnd"/>
      <w:r>
        <w:rPr>
          <w:sz w:val="28"/>
          <w:szCs w:val="28"/>
          <w:lang w:val="uk-UA"/>
        </w:rPr>
        <w:t xml:space="preserve"> (всього педагогічні звання мають  16% вчителів).</w:t>
      </w:r>
      <w:r w:rsidRPr="00B37C85">
        <w:rPr>
          <w:sz w:val="28"/>
          <w:szCs w:val="28"/>
          <w:lang w:val="uk-UA"/>
        </w:rPr>
        <w:t xml:space="preserve">  </w:t>
      </w:r>
    </w:p>
    <w:p w:rsidR="00C60565" w:rsidRPr="009B0E0D" w:rsidRDefault="00C60565" w:rsidP="00F32704">
      <w:pPr>
        <w:jc w:val="both"/>
        <w:rPr>
          <w:sz w:val="28"/>
          <w:szCs w:val="28"/>
          <w:lang w:val="uk-UA"/>
        </w:rPr>
      </w:pPr>
      <w:r w:rsidRPr="00BB779A">
        <w:rPr>
          <w:snapToGrid w:val="0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B0E0D">
        <w:rPr>
          <w:sz w:val="28"/>
          <w:szCs w:val="28"/>
          <w:lang w:val="uk-UA"/>
        </w:rPr>
        <w:t>Одним з пріоритетних напрямків роботи навчальних закладів   є виявлення, розвиток та підтримка обдарованих дітей.</w:t>
      </w:r>
    </w:p>
    <w:p w:rsidR="00C60565" w:rsidRDefault="00C60565" w:rsidP="0099679D">
      <w:pPr>
        <w:shd w:val="clear" w:color="auto" w:fill="FFFFFF"/>
        <w:spacing w:line="322" w:lineRule="exact"/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Щороку у  січні-лютому   </w:t>
      </w:r>
      <w:r w:rsidRPr="00345F95">
        <w:rPr>
          <w:sz w:val="28"/>
          <w:szCs w:val="28"/>
          <w:lang w:val="uk-UA"/>
        </w:rPr>
        <w:t xml:space="preserve"> переможці ІІ (районного) етапу Всеукраїнських учнівських олімпіад з базових предметів брали участь у  ІІІ (обласному)  етапі.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</w:p>
    <w:p w:rsidR="00C60565" w:rsidRDefault="00C60565" w:rsidP="00C60565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  <w:lang w:val="uk-UA"/>
        </w:rPr>
      </w:pPr>
      <w:r w:rsidRPr="00C90DC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езультати участі  у ІІІ </w:t>
      </w:r>
      <w:r w:rsidRPr="000630EE">
        <w:rPr>
          <w:sz w:val="28"/>
          <w:szCs w:val="28"/>
          <w:lang w:val="uk-UA"/>
        </w:rPr>
        <w:t xml:space="preserve">(обласному)  </w:t>
      </w:r>
      <w:r>
        <w:rPr>
          <w:sz w:val="28"/>
          <w:szCs w:val="28"/>
          <w:lang w:val="uk-UA"/>
        </w:rPr>
        <w:t xml:space="preserve"> етапі </w:t>
      </w:r>
      <w:r w:rsidRPr="000630EE">
        <w:rPr>
          <w:sz w:val="28"/>
          <w:szCs w:val="28"/>
          <w:lang w:val="uk-UA"/>
        </w:rPr>
        <w:t>олімпіад:</w:t>
      </w:r>
      <w:r>
        <w:rPr>
          <w:sz w:val="28"/>
          <w:szCs w:val="28"/>
          <w:lang w:val="uk-UA"/>
        </w:rPr>
        <w:t xml:space="preserve"> </w:t>
      </w:r>
    </w:p>
    <w:p w:rsidR="00C60565" w:rsidRPr="00345F95" w:rsidRDefault="00C60565" w:rsidP="00C60565">
      <w:pPr>
        <w:shd w:val="clear" w:color="auto" w:fill="FFFFFF"/>
        <w:spacing w:line="322" w:lineRule="exact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826"/>
        <w:gridCol w:w="2363"/>
        <w:gridCol w:w="1595"/>
        <w:gridCol w:w="1595"/>
        <w:gridCol w:w="1595"/>
        <w:gridCol w:w="1596"/>
      </w:tblGrid>
      <w:tr w:rsidR="00C60565" w:rsidTr="00F32704">
        <w:trPr>
          <w:trHeight w:val="323"/>
        </w:trPr>
        <w:tc>
          <w:tcPr>
            <w:tcW w:w="827" w:type="dxa"/>
            <w:vMerge w:val="restart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363" w:type="dxa"/>
            <w:vMerge w:val="restart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6381" w:type="dxa"/>
            <w:gridSpan w:val="4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proofErr w:type="spellStart"/>
            <w:r>
              <w:rPr>
                <w:spacing w:val="-1"/>
                <w:sz w:val="28"/>
                <w:szCs w:val="28"/>
                <w:lang w:val="uk-UA"/>
              </w:rPr>
              <w:t>К-сть</w:t>
            </w:r>
            <w:proofErr w:type="spellEnd"/>
            <w:r>
              <w:rPr>
                <w:spacing w:val="-1"/>
                <w:sz w:val="28"/>
                <w:szCs w:val="28"/>
                <w:lang w:val="uk-UA"/>
              </w:rPr>
              <w:t xml:space="preserve"> місць</w:t>
            </w:r>
          </w:p>
        </w:tc>
      </w:tr>
      <w:tr w:rsidR="00C60565" w:rsidTr="00F32704">
        <w:trPr>
          <w:trHeight w:val="322"/>
        </w:trPr>
        <w:tc>
          <w:tcPr>
            <w:tcW w:w="827" w:type="dxa"/>
            <w:vMerge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  <w:vMerge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 xml:space="preserve"> І</w:t>
            </w:r>
          </w:p>
        </w:tc>
        <w:tc>
          <w:tcPr>
            <w:tcW w:w="1595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95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596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Всього</w:t>
            </w:r>
          </w:p>
        </w:tc>
      </w:tr>
      <w:tr w:rsidR="00C60565" w:rsidTr="00F32704">
        <w:tc>
          <w:tcPr>
            <w:tcW w:w="827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1.</w:t>
            </w:r>
          </w:p>
        </w:tc>
        <w:tc>
          <w:tcPr>
            <w:tcW w:w="2363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2012</w:t>
            </w:r>
          </w:p>
        </w:tc>
        <w:tc>
          <w:tcPr>
            <w:tcW w:w="1595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-</w:t>
            </w:r>
          </w:p>
        </w:tc>
        <w:tc>
          <w:tcPr>
            <w:tcW w:w="1595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-</w:t>
            </w:r>
          </w:p>
        </w:tc>
        <w:tc>
          <w:tcPr>
            <w:tcW w:w="1595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1</w:t>
            </w:r>
          </w:p>
        </w:tc>
        <w:tc>
          <w:tcPr>
            <w:tcW w:w="1596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1</w:t>
            </w:r>
          </w:p>
        </w:tc>
      </w:tr>
      <w:tr w:rsidR="00C60565" w:rsidTr="00F32704">
        <w:tc>
          <w:tcPr>
            <w:tcW w:w="827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2.</w:t>
            </w:r>
          </w:p>
        </w:tc>
        <w:tc>
          <w:tcPr>
            <w:tcW w:w="2363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2013</w:t>
            </w:r>
          </w:p>
        </w:tc>
        <w:tc>
          <w:tcPr>
            <w:tcW w:w="1595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-</w:t>
            </w:r>
          </w:p>
        </w:tc>
        <w:tc>
          <w:tcPr>
            <w:tcW w:w="1595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3</w:t>
            </w:r>
          </w:p>
        </w:tc>
        <w:tc>
          <w:tcPr>
            <w:tcW w:w="1596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5</w:t>
            </w:r>
          </w:p>
        </w:tc>
      </w:tr>
      <w:tr w:rsidR="00C60565" w:rsidTr="00F32704">
        <w:tc>
          <w:tcPr>
            <w:tcW w:w="827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3.</w:t>
            </w:r>
          </w:p>
        </w:tc>
        <w:tc>
          <w:tcPr>
            <w:tcW w:w="2363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2014</w:t>
            </w:r>
          </w:p>
        </w:tc>
        <w:tc>
          <w:tcPr>
            <w:tcW w:w="1595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-</w:t>
            </w:r>
          </w:p>
        </w:tc>
        <w:tc>
          <w:tcPr>
            <w:tcW w:w="1595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4</w:t>
            </w:r>
          </w:p>
        </w:tc>
        <w:tc>
          <w:tcPr>
            <w:tcW w:w="1596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5</w:t>
            </w:r>
          </w:p>
        </w:tc>
      </w:tr>
      <w:tr w:rsidR="00C60565" w:rsidTr="00F32704">
        <w:tc>
          <w:tcPr>
            <w:tcW w:w="827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4.</w:t>
            </w:r>
          </w:p>
        </w:tc>
        <w:tc>
          <w:tcPr>
            <w:tcW w:w="2363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2015</w:t>
            </w:r>
          </w:p>
        </w:tc>
        <w:tc>
          <w:tcPr>
            <w:tcW w:w="1595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-</w:t>
            </w:r>
          </w:p>
        </w:tc>
        <w:tc>
          <w:tcPr>
            <w:tcW w:w="1595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-</w:t>
            </w:r>
          </w:p>
        </w:tc>
        <w:tc>
          <w:tcPr>
            <w:tcW w:w="1595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4</w:t>
            </w:r>
          </w:p>
        </w:tc>
        <w:tc>
          <w:tcPr>
            <w:tcW w:w="1596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4</w:t>
            </w:r>
          </w:p>
        </w:tc>
      </w:tr>
      <w:tr w:rsidR="00C60565" w:rsidTr="00F32704">
        <w:tc>
          <w:tcPr>
            <w:tcW w:w="827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5.</w:t>
            </w:r>
          </w:p>
        </w:tc>
        <w:tc>
          <w:tcPr>
            <w:tcW w:w="2363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595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-</w:t>
            </w:r>
          </w:p>
        </w:tc>
        <w:tc>
          <w:tcPr>
            <w:tcW w:w="1595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4</w:t>
            </w:r>
          </w:p>
        </w:tc>
        <w:tc>
          <w:tcPr>
            <w:tcW w:w="1596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6</w:t>
            </w:r>
          </w:p>
        </w:tc>
      </w:tr>
    </w:tbl>
    <w:p w:rsidR="00C60565" w:rsidRDefault="00C60565" w:rsidP="00C60565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  <w:lang w:val="uk-UA"/>
        </w:rPr>
      </w:pPr>
    </w:p>
    <w:p w:rsidR="00C60565" w:rsidRPr="00152226" w:rsidRDefault="00C60565" w:rsidP="005A2AE3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6073D8">
        <w:rPr>
          <w:sz w:val="28"/>
          <w:szCs w:val="28"/>
          <w:lang w:val="uk-UA"/>
        </w:rPr>
        <w:t>З метою активізації  робо</w:t>
      </w:r>
      <w:r>
        <w:rPr>
          <w:sz w:val="28"/>
          <w:szCs w:val="28"/>
          <w:lang w:val="uk-UA"/>
        </w:rPr>
        <w:t xml:space="preserve">ти з обдарованими дітьми щороку </w:t>
      </w:r>
      <w:r w:rsidRPr="006073D8">
        <w:rPr>
          <w:sz w:val="28"/>
          <w:szCs w:val="28"/>
          <w:lang w:val="uk-UA"/>
        </w:rPr>
        <w:t>проводяться конкурси,  фестивалі, акції  різних  напрямків.</w:t>
      </w:r>
      <w:r w:rsidRPr="00152226">
        <w:rPr>
          <w:bCs/>
          <w:color w:val="0F243E"/>
          <w:sz w:val="28"/>
          <w:szCs w:val="28"/>
          <w:lang w:val="uk-UA"/>
        </w:rPr>
        <w:t xml:space="preserve"> </w:t>
      </w:r>
      <w:r>
        <w:rPr>
          <w:bCs/>
          <w:color w:val="0F243E"/>
          <w:sz w:val="28"/>
          <w:szCs w:val="28"/>
          <w:lang w:val="uk-UA"/>
        </w:rPr>
        <w:t>Здобуто  т</w:t>
      </w:r>
      <w:r w:rsidRPr="00152226">
        <w:rPr>
          <w:bCs/>
          <w:color w:val="0F243E"/>
          <w:sz w:val="28"/>
          <w:szCs w:val="28"/>
          <w:lang w:val="uk-UA"/>
        </w:rPr>
        <w:t xml:space="preserve">реті  місця   у  Всеукраїнському мовно-літературному конкурсі </w:t>
      </w:r>
      <w:proofErr w:type="spellStart"/>
      <w:r w:rsidRPr="00152226">
        <w:rPr>
          <w:bCs/>
          <w:color w:val="0F243E"/>
          <w:sz w:val="28"/>
          <w:szCs w:val="28"/>
          <w:lang w:val="uk-UA"/>
        </w:rPr>
        <w:t>ім.Т</w:t>
      </w:r>
      <w:proofErr w:type="spellEnd"/>
      <w:r w:rsidRPr="00152226">
        <w:rPr>
          <w:bCs/>
          <w:color w:val="0F243E"/>
          <w:sz w:val="28"/>
          <w:szCs w:val="28"/>
          <w:lang w:val="uk-UA"/>
        </w:rPr>
        <w:t xml:space="preserve">. Шевченка та в обласному етапі Міжнародного конкурсу знавців української мови ім. Петра  </w:t>
      </w:r>
      <w:proofErr w:type="spellStart"/>
      <w:r w:rsidRPr="00152226">
        <w:rPr>
          <w:bCs/>
          <w:color w:val="0F243E"/>
          <w:sz w:val="28"/>
          <w:szCs w:val="28"/>
          <w:lang w:val="uk-UA"/>
        </w:rPr>
        <w:t>Яцика</w:t>
      </w:r>
      <w:proofErr w:type="spellEnd"/>
      <w:r>
        <w:rPr>
          <w:bCs/>
          <w:color w:val="0F243E"/>
          <w:sz w:val="28"/>
          <w:szCs w:val="28"/>
          <w:lang w:val="uk-UA"/>
        </w:rPr>
        <w:t>,  д</w:t>
      </w:r>
      <w:r>
        <w:rPr>
          <w:sz w:val="28"/>
          <w:szCs w:val="28"/>
          <w:lang w:val="uk-UA"/>
        </w:rPr>
        <w:t xml:space="preserve">ругі – </w:t>
      </w:r>
      <w:r w:rsidRPr="00152226">
        <w:rPr>
          <w:sz w:val="28"/>
          <w:szCs w:val="28"/>
          <w:lang w:val="uk-UA"/>
        </w:rPr>
        <w:t xml:space="preserve"> в обласному етапі Всеукраїнського конкурсу учнівської творчості під гаслом «</w:t>
      </w:r>
      <w:proofErr w:type="spellStart"/>
      <w:r w:rsidRPr="00152226">
        <w:rPr>
          <w:sz w:val="28"/>
          <w:szCs w:val="28"/>
          <w:lang w:val="uk-UA"/>
        </w:rPr>
        <w:t>Обєднаймося</w:t>
      </w:r>
      <w:proofErr w:type="spellEnd"/>
      <w:r w:rsidRPr="00152226">
        <w:rPr>
          <w:sz w:val="28"/>
          <w:szCs w:val="28"/>
          <w:lang w:val="uk-UA"/>
        </w:rPr>
        <w:t xml:space="preserve"> ж, брати мої»</w:t>
      </w:r>
      <w:r>
        <w:rPr>
          <w:sz w:val="28"/>
          <w:szCs w:val="28"/>
          <w:lang w:val="uk-UA"/>
        </w:rPr>
        <w:t>.</w:t>
      </w:r>
      <w:r w:rsidRPr="00152226">
        <w:rPr>
          <w:sz w:val="28"/>
          <w:szCs w:val="28"/>
          <w:lang w:val="uk-UA"/>
        </w:rPr>
        <w:t xml:space="preserve"> </w:t>
      </w:r>
      <w:r>
        <w:rPr>
          <w:bCs/>
          <w:color w:val="0F243E"/>
          <w:sz w:val="28"/>
          <w:szCs w:val="28"/>
          <w:lang w:val="uk-UA"/>
        </w:rPr>
        <w:t xml:space="preserve"> </w:t>
      </w:r>
    </w:p>
    <w:p w:rsidR="00C60565" w:rsidRPr="00152226" w:rsidRDefault="00C60565" w:rsidP="005A2AE3">
      <w:pPr>
        <w:pStyle w:val="msonormalcxspmiddle"/>
        <w:tabs>
          <w:tab w:val="left" w:pos="-180"/>
          <w:tab w:val="left" w:pos="9072"/>
          <w:tab w:val="left" w:pos="9355"/>
        </w:tabs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152226">
        <w:rPr>
          <w:sz w:val="28"/>
          <w:szCs w:val="28"/>
          <w:lang w:val="uk-UA"/>
        </w:rPr>
        <w:t>Брали участь наші учні у   конкурсах «Кенгуру», «Колосок», «Левеня»,   «</w:t>
      </w:r>
      <w:proofErr w:type="spellStart"/>
      <w:r w:rsidRPr="00152226">
        <w:rPr>
          <w:sz w:val="28"/>
          <w:szCs w:val="28"/>
          <w:lang w:val="uk-UA"/>
        </w:rPr>
        <w:t>Геліантус</w:t>
      </w:r>
      <w:proofErr w:type="spellEnd"/>
      <w:r w:rsidRPr="00152226">
        <w:rPr>
          <w:sz w:val="28"/>
          <w:szCs w:val="28"/>
          <w:lang w:val="uk-UA"/>
        </w:rPr>
        <w:t xml:space="preserve">».   </w:t>
      </w:r>
    </w:p>
    <w:p w:rsidR="00C60565" w:rsidRDefault="00C60565" w:rsidP="0099679D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 2012-2016 років  470   випускників отримали   атестати про повну загальну середню освіту,   39 (8%)  із них нагороджено золотими та срібними медалями</w:t>
      </w:r>
      <w:r w:rsidRPr="000D0E66">
        <w:rPr>
          <w:sz w:val="28"/>
          <w:szCs w:val="28"/>
        </w:rPr>
        <w:t>:</w:t>
      </w:r>
    </w:p>
    <w:p w:rsidR="00C60565" w:rsidRDefault="00C60565" w:rsidP="00C60565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555"/>
        <w:gridCol w:w="3298"/>
        <w:gridCol w:w="1910"/>
        <w:gridCol w:w="1903"/>
        <w:gridCol w:w="1904"/>
      </w:tblGrid>
      <w:tr w:rsidR="00C60565" w:rsidTr="00F32704">
        <w:tc>
          <w:tcPr>
            <w:tcW w:w="555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99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910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К-сть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випускників</w:t>
            </w:r>
          </w:p>
        </w:tc>
        <w:tc>
          <w:tcPr>
            <w:tcW w:w="1903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К-сть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медалістів</w:t>
            </w:r>
          </w:p>
        </w:tc>
        <w:tc>
          <w:tcPr>
            <w:tcW w:w="1904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% медалістів</w:t>
            </w:r>
          </w:p>
        </w:tc>
      </w:tr>
      <w:tr w:rsidR="00C60565" w:rsidTr="00F32704">
        <w:tc>
          <w:tcPr>
            <w:tcW w:w="555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99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910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1903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904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9,6</w:t>
            </w:r>
          </w:p>
        </w:tc>
      </w:tr>
      <w:tr w:rsidR="00C60565" w:rsidTr="00F32704">
        <w:tc>
          <w:tcPr>
            <w:tcW w:w="555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99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2013</w:t>
            </w:r>
          </w:p>
        </w:tc>
        <w:tc>
          <w:tcPr>
            <w:tcW w:w="1910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1903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904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9,7</w:t>
            </w:r>
          </w:p>
        </w:tc>
      </w:tr>
      <w:tr w:rsidR="00C60565" w:rsidTr="00F32704">
        <w:tc>
          <w:tcPr>
            <w:tcW w:w="555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99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2014</w:t>
            </w:r>
          </w:p>
        </w:tc>
        <w:tc>
          <w:tcPr>
            <w:tcW w:w="1910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1903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04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5,8</w:t>
            </w:r>
          </w:p>
        </w:tc>
      </w:tr>
      <w:tr w:rsidR="00C60565" w:rsidTr="00F32704">
        <w:tc>
          <w:tcPr>
            <w:tcW w:w="555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299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2015</w:t>
            </w:r>
          </w:p>
        </w:tc>
        <w:tc>
          <w:tcPr>
            <w:tcW w:w="1910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1903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904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11,2</w:t>
            </w:r>
          </w:p>
        </w:tc>
      </w:tr>
      <w:tr w:rsidR="00C60565" w:rsidTr="00F32704">
        <w:tc>
          <w:tcPr>
            <w:tcW w:w="555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299" w:type="dxa"/>
          </w:tcPr>
          <w:p w:rsidR="00C60565" w:rsidRDefault="00C60565" w:rsidP="00F32704">
            <w:pPr>
              <w:spacing w:line="322" w:lineRule="exact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910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03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04" w:type="dxa"/>
          </w:tcPr>
          <w:p w:rsidR="00C60565" w:rsidRDefault="00C60565" w:rsidP="00F32704">
            <w:pPr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5,0</w:t>
            </w:r>
          </w:p>
        </w:tc>
      </w:tr>
    </w:tbl>
    <w:p w:rsidR="00C60565" w:rsidRDefault="00C60565" w:rsidP="00C60565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  <w:lang w:val="uk-UA"/>
        </w:rPr>
      </w:pPr>
    </w:p>
    <w:p w:rsidR="00C60565" w:rsidRPr="003D0D96" w:rsidRDefault="00D277D6" w:rsidP="00C6056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60565" w:rsidRPr="00F60959">
        <w:rPr>
          <w:sz w:val="28"/>
          <w:szCs w:val="28"/>
          <w:lang w:val="uk-UA"/>
        </w:rPr>
        <w:t xml:space="preserve"> </w:t>
      </w:r>
      <w:r w:rsidRPr="00D277D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овнішнє незалежне оцінюван</w:t>
      </w:r>
      <w:r w:rsidR="002B13C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я  </w:t>
      </w:r>
      <w:r w:rsidR="00C60565" w:rsidRPr="007242CD">
        <w:rPr>
          <w:sz w:val="28"/>
          <w:szCs w:val="28"/>
          <w:lang w:val="uk-UA"/>
        </w:rPr>
        <w:t xml:space="preserve"> </w:t>
      </w:r>
      <w:r w:rsidR="00C60565">
        <w:rPr>
          <w:sz w:val="28"/>
          <w:szCs w:val="28"/>
          <w:lang w:val="uk-UA"/>
        </w:rPr>
        <w:t>проводиться</w:t>
      </w:r>
      <w:r w:rsidR="00C60565" w:rsidRPr="00F60959">
        <w:rPr>
          <w:sz w:val="28"/>
          <w:szCs w:val="28"/>
          <w:lang w:val="uk-UA"/>
        </w:rPr>
        <w:t xml:space="preserve"> </w:t>
      </w:r>
      <w:r w:rsidR="00C60565">
        <w:rPr>
          <w:sz w:val="28"/>
          <w:szCs w:val="28"/>
          <w:lang w:val="uk-UA"/>
        </w:rPr>
        <w:t xml:space="preserve"> в Україні, розпочинаючи із 2008 року.</w:t>
      </w:r>
      <w:r w:rsidR="00C60565" w:rsidRPr="00741522">
        <w:rPr>
          <w:sz w:val="32"/>
          <w:szCs w:val="32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C60565" w:rsidRPr="00477C9D" w:rsidRDefault="00C60565" w:rsidP="00C60565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2015 році зовнішнє незалежне оцінювання з української мови, а у  2016 – ще і з математики та історії України</w:t>
      </w:r>
      <w:r w:rsidR="0099679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зараховувалось як результат державної підсумкової атестації.   </w:t>
      </w:r>
      <w:r w:rsidRPr="00477C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2015 році  підтвердили своє право на  </w:t>
      </w:r>
      <w:r>
        <w:rPr>
          <w:sz w:val="28"/>
          <w:szCs w:val="28"/>
          <w:lang w:val="uk-UA"/>
        </w:rPr>
        <w:lastRenderedPageBreak/>
        <w:t>Золоті та Срібні  медалі</w:t>
      </w:r>
      <w:r w:rsidRPr="00477C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477C9D">
        <w:rPr>
          <w:sz w:val="28"/>
          <w:szCs w:val="28"/>
          <w:lang w:val="uk-UA"/>
        </w:rPr>
        <w:t xml:space="preserve">  7 учнів </w:t>
      </w:r>
      <w:r>
        <w:rPr>
          <w:sz w:val="28"/>
          <w:szCs w:val="28"/>
          <w:lang w:val="uk-UA"/>
        </w:rPr>
        <w:t xml:space="preserve">з </w:t>
      </w:r>
      <w:r w:rsidRPr="00477C9D">
        <w:rPr>
          <w:sz w:val="28"/>
          <w:szCs w:val="28"/>
          <w:lang w:val="uk-UA"/>
        </w:rPr>
        <w:t>9 претендентів</w:t>
      </w:r>
      <w:r>
        <w:rPr>
          <w:sz w:val="28"/>
          <w:szCs w:val="28"/>
          <w:lang w:val="uk-UA"/>
        </w:rPr>
        <w:t xml:space="preserve"> (78%), у 2016 – 4 із 6 (67%) (</w:t>
      </w:r>
      <w:proofErr w:type="spellStart"/>
      <w:r>
        <w:rPr>
          <w:sz w:val="28"/>
          <w:szCs w:val="28"/>
          <w:lang w:val="uk-UA"/>
        </w:rPr>
        <w:t>середньообласний</w:t>
      </w:r>
      <w:proofErr w:type="spellEnd"/>
      <w:r>
        <w:rPr>
          <w:sz w:val="28"/>
          <w:szCs w:val="28"/>
          <w:lang w:val="uk-UA"/>
        </w:rPr>
        <w:t xml:space="preserve">  показник – 58%). </w:t>
      </w:r>
    </w:p>
    <w:p w:rsidR="00C60565" w:rsidRPr="00477C9D" w:rsidRDefault="00C60565" w:rsidP="00C60565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477C9D">
        <w:rPr>
          <w:sz w:val="28"/>
          <w:szCs w:val="28"/>
          <w:lang w:val="uk-UA"/>
        </w:rPr>
        <w:t xml:space="preserve">авчальні заклади району відсутні у переліку навчальних закладів України, випускники яких не подолали так званого порогу «склав-не склав» і втратили можливість вступу до вищих </w:t>
      </w:r>
      <w:r>
        <w:rPr>
          <w:sz w:val="28"/>
          <w:szCs w:val="28"/>
          <w:lang w:val="uk-UA"/>
        </w:rPr>
        <w:t>навчальних закладів.</w:t>
      </w:r>
    </w:p>
    <w:p w:rsidR="00C60565" w:rsidRPr="003D0D96" w:rsidRDefault="00C60565" w:rsidP="00C60565">
      <w:pPr>
        <w:ind w:firstLine="720"/>
        <w:jc w:val="both"/>
        <w:rPr>
          <w:sz w:val="28"/>
          <w:szCs w:val="28"/>
          <w:lang w:val="uk-UA"/>
        </w:rPr>
      </w:pPr>
      <w:r w:rsidRPr="00AC6A38">
        <w:rPr>
          <w:sz w:val="28"/>
          <w:szCs w:val="28"/>
          <w:lang w:val="uk-UA"/>
        </w:rPr>
        <w:t>Вінницький регіональний центр оцінювання якості освіти узагальнив результати зовнішнього незалежного оцінювання та визначив</w:t>
      </w:r>
      <w:r w:rsidRPr="00AC6A38">
        <w:rPr>
          <w:rStyle w:val="apple-converted-space"/>
          <w:sz w:val="28"/>
          <w:szCs w:val="28"/>
        </w:rPr>
        <w:t> </w:t>
      </w:r>
      <w:r w:rsidRPr="005A2AE3">
        <w:rPr>
          <w:bCs/>
          <w:sz w:val="28"/>
          <w:szCs w:val="28"/>
          <w:lang w:val="uk-UA"/>
        </w:rPr>
        <w:t>навчальні заклади області</w:t>
      </w:r>
      <w:r w:rsidRPr="005A2AE3">
        <w:rPr>
          <w:sz w:val="28"/>
          <w:szCs w:val="28"/>
          <w:lang w:val="uk-UA"/>
        </w:rPr>
        <w:t>, випускники яких показують</w:t>
      </w:r>
      <w:r w:rsidRPr="005A2AE3">
        <w:rPr>
          <w:rStyle w:val="apple-converted-space"/>
          <w:sz w:val="28"/>
          <w:szCs w:val="28"/>
        </w:rPr>
        <w:t> </w:t>
      </w:r>
      <w:r w:rsidRPr="005A2AE3">
        <w:rPr>
          <w:bCs/>
          <w:sz w:val="28"/>
          <w:szCs w:val="28"/>
          <w:lang w:val="uk-UA"/>
        </w:rPr>
        <w:t>високі результати,  починаючи  з  2008 року.  Двічі до цього списку   упродовж звітно</w:t>
      </w:r>
      <w:r>
        <w:rPr>
          <w:bCs/>
          <w:sz w:val="28"/>
          <w:szCs w:val="28"/>
          <w:lang w:val="uk-UA"/>
        </w:rPr>
        <w:t xml:space="preserve">го періоду  потрапили дві наші школи – </w:t>
      </w:r>
      <w:proofErr w:type="spellStart"/>
      <w:r>
        <w:rPr>
          <w:bCs/>
          <w:sz w:val="28"/>
          <w:szCs w:val="28"/>
          <w:lang w:val="uk-UA"/>
        </w:rPr>
        <w:t>Чечельницька</w:t>
      </w:r>
      <w:proofErr w:type="spellEnd"/>
      <w:r>
        <w:rPr>
          <w:bCs/>
          <w:sz w:val="28"/>
          <w:szCs w:val="28"/>
          <w:lang w:val="uk-UA"/>
        </w:rPr>
        <w:t xml:space="preserve"> №1(з української мови і літератури, математики, історії України) та </w:t>
      </w:r>
      <w:proofErr w:type="spellStart"/>
      <w:r>
        <w:rPr>
          <w:bCs/>
          <w:sz w:val="28"/>
          <w:szCs w:val="28"/>
          <w:lang w:val="uk-UA"/>
        </w:rPr>
        <w:t>Ольгопільська</w:t>
      </w:r>
      <w:proofErr w:type="spellEnd"/>
      <w:r>
        <w:rPr>
          <w:bCs/>
          <w:sz w:val="28"/>
          <w:szCs w:val="28"/>
          <w:lang w:val="uk-UA"/>
        </w:rPr>
        <w:t xml:space="preserve"> (з української мови і літератури та біології).</w:t>
      </w:r>
    </w:p>
    <w:p w:rsidR="00C60565" w:rsidRDefault="00C60565" w:rsidP="00C60565">
      <w:pPr>
        <w:ind w:firstLine="708"/>
        <w:jc w:val="both"/>
        <w:rPr>
          <w:sz w:val="28"/>
          <w:szCs w:val="28"/>
          <w:lang w:val="uk-UA"/>
        </w:rPr>
      </w:pPr>
      <w:r w:rsidRPr="00E338B6">
        <w:rPr>
          <w:sz w:val="28"/>
          <w:szCs w:val="28"/>
          <w:lang w:val="uk-UA"/>
        </w:rPr>
        <w:t>У педагогічних колективах, на засіданнях методичних об</w:t>
      </w:r>
      <w:r w:rsidRPr="00E338B6">
        <w:rPr>
          <w:bCs/>
          <w:sz w:val="28"/>
          <w:szCs w:val="28"/>
          <w:lang w:val="uk-UA"/>
        </w:rPr>
        <w:t>’</w:t>
      </w:r>
      <w:r w:rsidRPr="00E338B6">
        <w:rPr>
          <w:sz w:val="28"/>
          <w:szCs w:val="28"/>
          <w:lang w:val="uk-UA"/>
        </w:rPr>
        <w:t>єднань  здійснюється  аналіз результатів</w:t>
      </w:r>
      <w:r>
        <w:rPr>
          <w:sz w:val="28"/>
          <w:szCs w:val="28"/>
          <w:lang w:val="uk-UA"/>
        </w:rPr>
        <w:t xml:space="preserve"> зовнішнього оцінювання. Навчально-виховний процес спрямовується  на  забезпечення  відповідності </w:t>
      </w:r>
      <w:r w:rsidRPr="00E338B6">
        <w:rPr>
          <w:sz w:val="28"/>
          <w:szCs w:val="28"/>
          <w:lang w:val="uk-UA"/>
        </w:rPr>
        <w:t xml:space="preserve"> рівня навчальних досягнень учнів, відображених у  шкільних атестатах,  рівню   сертифікатів ЗНО.  </w:t>
      </w:r>
    </w:p>
    <w:p w:rsidR="00936F29" w:rsidRDefault="00936F29" w:rsidP="00936F29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Всі навчальні заклади забезпечені комп’ютерною технікою (всього 28 НКК).  Вихід  до мережі Інтернет мають 17 (100%) загальноосвітніх навчальних закладів району, у тому числі</w:t>
      </w:r>
      <w:r w:rsidRPr="000F27E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швидкісний   – 6 навчальних заклади, за рахунок мобільного зв’язку – 11 навчальних закладів.  </w:t>
      </w:r>
    </w:p>
    <w:p w:rsidR="00936F29" w:rsidRPr="0041332B" w:rsidRDefault="00936F29" w:rsidP="00936F29">
      <w:pPr>
        <w:pStyle w:val="BodyText22"/>
        <w:tabs>
          <w:tab w:val="left" w:pos="0"/>
        </w:tabs>
        <w:ind w:right="0"/>
        <w:rPr>
          <w:snapToGrid w:val="0"/>
          <w:szCs w:val="28"/>
        </w:rPr>
      </w:pPr>
      <w:r>
        <w:rPr>
          <w:szCs w:val="28"/>
        </w:rPr>
        <w:t xml:space="preserve">      Д</w:t>
      </w:r>
      <w:r w:rsidRPr="00A67CB5">
        <w:rPr>
          <w:szCs w:val="28"/>
        </w:rPr>
        <w:t xml:space="preserve">іють 18 кабінетів інформатики. </w:t>
      </w:r>
      <w:r>
        <w:rPr>
          <w:szCs w:val="28"/>
        </w:rPr>
        <w:t xml:space="preserve"> </w:t>
      </w:r>
      <w:r w:rsidRPr="00B27CE3">
        <w:rPr>
          <w:szCs w:val="28"/>
        </w:rPr>
        <w:t>Але  із загальної кількості НКК  частина –  морально і технічно застарілі  комп’ютери,  які  потребують заміни.   Майже всі на</w:t>
      </w:r>
      <w:r>
        <w:rPr>
          <w:szCs w:val="28"/>
        </w:rPr>
        <w:t xml:space="preserve">явні комп’ютери були придбані  у </w:t>
      </w:r>
      <w:r w:rsidRPr="00B27CE3">
        <w:rPr>
          <w:szCs w:val="28"/>
        </w:rPr>
        <w:t xml:space="preserve"> період до 2010 року</w:t>
      </w:r>
    </w:p>
    <w:p w:rsidR="00936F29" w:rsidRDefault="00936F29" w:rsidP="00936F29">
      <w:pPr>
        <w:shd w:val="clear" w:color="auto" w:fill="FFFFFF"/>
        <w:tabs>
          <w:tab w:val="left" w:pos="355"/>
        </w:tabs>
        <w:jc w:val="both"/>
        <w:rPr>
          <w:sz w:val="28"/>
          <w:szCs w:val="28"/>
          <w:lang w:val="uk-UA"/>
        </w:rPr>
      </w:pPr>
      <w:r w:rsidRPr="00A67CB5">
        <w:rPr>
          <w:sz w:val="28"/>
          <w:szCs w:val="28"/>
          <w:lang w:val="uk-UA"/>
        </w:rPr>
        <w:t xml:space="preserve"> </w:t>
      </w:r>
      <w:r w:rsidRPr="00A67CB5">
        <w:rPr>
          <w:sz w:val="28"/>
          <w:szCs w:val="28"/>
          <w:lang w:val="uk-UA"/>
        </w:rPr>
        <w:tab/>
      </w:r>
      <w:r w:rsidRPr="00A67CB5">
        <w:rPr>
          <w:sz w:val="28"/>
          <w:szCs w:val="28"/>
          <w:lang w:val="uk-UA"/>
        </w:rPr>
        <w:tab/>
        <w:t xml:space="preserve">Важливим аспектом комп’ютеризації освітніх закладів є використання в навчально-виховному процесі сучасних </w:t>
      </w:r>
      <w:r w:rsidRPr="00A67CB5">
        <w:rPr>
          <w:rStyle w:val="ab"/>
          <w:b w:val="0"/>
          <w:sz w:val="28"/>
          <w:szCs w:val="28"/>
          <w:lang w:val="uk-UA"/>
        </w:rPr>
        <w:t>мультимедійних комплексів</w:t>
      </w:r>
      <w:r w:rsidRPr="00A67CB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A67CB5">
        <w:rPr>
          <w:sz w:val="28"/>
          <w:szCs w:val="28"/>
          <w:lang w:val="uk-UA"/>
        </w:rPr>
        <w:t>Придбано 2 Інтерактивні комплекси за кошти державного бюджету на суму 96333,34 грн., у комплект кожного з яких входять мобільний комп’ютер (ноутбук) вчителя, інтерактивна дошка, мультимедійний проектор, програмне забезпечення загального призначення.</w:t>
      </w:r>
      <w:r>
        <w:rPr>
          <w:sz w:val="28"/>
          <w:szCs w:val="28"/>
          <w:lang w:val="uk-UA"/>
        </w:rPr>
        <w:t xml:space="preserve"> У 2016 році придбано та встановлено </w:t>
      </w:r>
      <w:proofErr w:type="spellStart"/>
      <w:r>
        <w:rPr>
          <w:sz w:val="28"/>
          <w:szCs w:val="28"/>
          <w:lang w:val="uk-UA"/>
        </w:rPr>
        <w:t>мулимедійний</w:t>
      </w:r>
      <w:proofErr w:type="spellEnd"/>
      <w:r>
        <w:rPr>
          <w:sz w:val="28"/>
          <w:szCs w:val="28"/>
          <w:lang w:val="uk-UA"/>
        </w:rPr>
        <w:t xml:space="preserve"> комплекс у  кабінеті фізики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СЗШ І-ІІІ ст. №1 сумою </w:t>
      </w:r>
      <w:r w:rsidR="00471AAF">
        <w:rPr>
          <w:sz w:val="28"/>
          <w:szCs w:val="28"/>
          <w:lang w:val="uk-UA"/>
        </w:rPr>
        <w:t>295,1 тис. грн.</w:t>
      </w:r>
    </w:p>
    <w:p w:rsidR="00936F29" w:rsidRPr="00D277D6" w:rsidRDefault="00936F29" w:rsidP="00D277D6">
      <w:pPr>
        <w:jc w:val="both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277D6">
        <w:rPr>
          <w:sz w:val="28"/>
          <w:szCs w:val="28"/>
          <w:lang w:val="uk-UA"/>
        </w:rPr>
        <w:t xml:space="preserve">         </w:t>
      </w:r>
      <w:r w:rsidRPr="00A67CB5">
        <w:rPr>
          <w:sz w:val="28"/>
          <w:szCs w:val="28"/>
          <w:lang w:val="uk-UA"/>
        </w:rPr>
        <w:t xml:space="preserve">Кількість учителів, які володіють компетентністю в інформаційно-комунікаційних технологіях </w:t>
      </w:r>
      <w:r w:rsidRPr="00A67CB5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 xml:space="preserve"> </w:t>
      </w:r>
      <w:r w:rsidRPr="00A67CB5">
        <w:rPr>
          <w:sz w:val="28"/>
          <w:szCs w:val="28"/>
          <w:lang w:val="uk-UA"/>
        </w:rPr>
        <w:t xml:space="preserve">100%.  </w:t>
      </w:r>
      <w:r w:rsidR="005A2AE3">
        <w:rPr>
          <w:sz w:val="28"/>
          <w:szCs w:val="28"/>
          <w:lang w:val="uk-UA"/>
        </w:rPr>
        <w:t xml:space="preserve"> </w:t>
      </w:r>
    </w:p>
    <w:p w:rsidR="00C60565" w:rsidRPr="00E341D7" w:rsidRDefault="00D277D6" w:rsidP="00D277D6">
      <w:pPr>
        <w:shd w:val="clear" w:color="auto" w:fill="FFFFFF"/>
        <w:spacing w:line="322" w:lineRule="exact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60565" w:rsidRPr="00C5424B">
        <w:rPr>
          <w:sz w:val="28"/>
          <w:szCs w:val="28"/>
          <w:lang w:val="uk-UA"/>
        </w:rPr>
        <w:t xml:space="preserve">З метою   забезпечення учнів загальноосвітніх навчальних закладів повноцінним харчуванням </w:t>
      </w:r>
      <w:r w:rsidR="00C60565">
        <w:rPr>
          <w:sz w:val="28"/>
          <w:szCs w:val="28"/>
          <w:lang w:val="uk-UA"/>
        </w:rPr>
        <w:t xml:space="preserve"> </w:t>
      </w:r>
      <w:r w:rsidR="00C60565" w:rsidRPr="00C5424B">
        <w:rPr>
          <w:sz w:val="28"/>
          <w:szCs w:val="28"/>
          <w:lang w:val="uk-UA"/>
        </w:rPr>
        <w:t xml:space="preserve">  виріш</w:t>
      </w:r>
      <w:r w:rsidR="00C60565">
        <w:rPr>
          <w:sz w:val="28"/>
          <w:szCs w:val="28"/>
          <w:lang w:val="uk-UA"/>
        </w:rPr>
        <w:t xml:space="preserve">ено </w:t>
      </w:r>
      <w:r w:rsidR="00C60565" w:rsidRPr="00C5424B">
        <w:rPr>
          <w:sz w:val="28"/>
          <w:szCs w:val="28"/>
          <w:lang w:val="uk-UA"/>
        </w:rPr>
        <w:t xml:space="preserve">  питання щодо збільшення сум, які виділяються  на одноразове харчу</w:t>
      </w:r>
      <w:r w:rsidR="00C60565">
        <w:rPr>
          <w:sz w:val="28"/>
          <w:szCs w:val="28"/>
          <w:lang w:val="uk-UA"/>
        </w:rPr>
        <w:t xml:space="preserve">вання  дітей, з 3  до 6 грн. </w:t>
      </w:r>
    </w:p>
    <w:p w:rsidR="00C60565" w:rsidRPr="00E7282C" w:rsidRDefault="00C60565" w:rsidP="00C60565">
      <w:pPr>
        <w:ind w:firstLine="708"/>
        <w:jc w:val="both"/>
        <w:rPr>
          <w:sz w:val="28"/>
          <w:szCs w:val="28"/>
          <w:lang w:val="uk-UA"/>
        </w:rPr>
      </w:pPr>
      <w:r w:rsidRPr="000E0040">
        <w:rPr>
          <w:sz w:val="28"/>
          <w:szCs w:val="28"/>
          <w:lang w:val="uk-UA"/>
        </w:rPr>
        <w:t>Кількість  посадочних  місць  в  їдальнях  шкіл  району  становить  1103.</w:t>
      </w:r>
      <w:r w:rsidRPr="000E11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 w:rsidRPr="00983ABC">
        <w:rPr>
          <w:sz w:val="28"/>
          <w:szCs w:val="28"/>
          <w:lang w:val="uk-UA"/>
        </w:rPr>
        <w:t xml:space="preserve">арячим  харчуванням </w:t>
      </w:r>
      <w:r>
        <w:rPr>
          <w:sz w:val="28"/>
          <w:szCs w:val="28"/>
          <w:lang w:val="uk-UA"/>
        </w:rPr>
        <w:t xml:space="preserve"> у загальноосвітніх навчальних закладах було охоплено у 2012-2015 роках</w:t>
      </w:r>
      <w:r w:rsidRPr="00983A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щорічно близько 90%  дітей</w:t>
      </w:r>
      <w:r w:rsidRPr="00983ABC">
        <w:rPr>
          <w:sz w:val="28"/>
          <w:szCs w:val="28"/>
          <w:lang w:val="uk-UA"/>
        </w:rPr>
        <w:t xml:space="preserve">,  в  тому  числі  </w:t>
      </w:r>
      <w:r>
        <w:rPr>
          <w:sz w:val="28"/>
          <w:szCs w:val="28"/>
          <w:lang w:val="uk-UA"/>
        </w:rPr>
        <w:t xml:space="preserve"> 100%</w:t>
      </w:r>
      <w:r w:rsidRPr="00983ABC">
        <w:rPr>
          <w:sz w:val="28"/>
          <w:szCs w:val="28"/>
          <w:lang w:val="uk-UA"/>
        </w:rPr>
        <w:t xml:space="preserve">  учні</w:t>
      </w:r>
      <w:r>
        <w:rPr>
          <w:sz w:val="28"/>
          <w:szCs w:val="28"/>
          <w:lang w:val="uk-UA"/>
        </w:rPr>
        <w:t>в</w:t>
      </w:r>
      <w:r w:rsidRPr="00E7282C">
        <w:rPr>
          <w:sz w:val="28"/>
          <w:szCs w:val="28"/>
          <w:lang w:val="uk-UA"/>
        </w:rPr>
        <w:t xml:space="preserve">  початкової  ш</w:t>
      </w:r>
      <w:r>
        <w:rPr>
          <w:sz w:val="28"/>
          <w:szCs w:val="28"/>
          <w:lang w:val="uk-UA"/>
        </w:rPr>
        <w:t xml:space="preserve">коли  та  дітей  </w:t>
      </w:r>
      <w:r w:rsidRPr="00E7282C">
        <w:rPr>
          <w:sz w:val="28"/>
          <w:szCs w:val="28"/>
          <w:lang w:val="uk-UA"/>
        </w:rPr>
        <w:t xml:space="preserve">   пільгових категорій.</w:t>
      </w:r>
    </w:p>
    <w:p w:rsidR="00C60565" w:rsidRDefault="00C60565" w:rsidP="00C60565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Харчування    учнів </w:t>
      </w:r>
      <w:r w:rsidRPr="00420C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5-11 класів, які не належать до пільгових категорій, </w:t>
      </w:r>
      <w:r w:rsidRPr="00420CB3">
        <w:rPr>
          <w:sz w:val="28"/>
          <w:szCs w:val="28"/>
          <w:lang w:val="uk-UA"/>
        </w:rPr>
        <w:t>здійсн</w:t>
      </w:r>
      <w:r>
        <w:rPr>
          <w:sz w:val="28"/>
          <w:szCs w:val="28"/>
          <w:lang w:val="uk-UA"/>
        </w:rPr>
        <w:t xml:space="preserve">ювалось за рахунок </w:t>
      </w:r>
      <w:r w:rsidRPr="00420CB3">
        <w:rPr>
          <w:sz w:val="28"/>
          <w:szCs w:val="28"/>
          <w:lang w:val="uk-UA"/>
        </w:rPr>
        <w:t>батьківських</w:t>
      </w:r>
      <w:r>
        <w:rPr>
          <w:sz w:val="28"/>
          <w:szCs w:val="28"/>
          <w:lang w:val="uk-UA"/>
        </w:rPr>
        <w:t xml:space="preserve">, </w:t>
      </w:r>
      <w:r w:rsidRPr="00420C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спонсорських  </w:t>
      </w:r>
      <w:r w:rsidRPr="00420CB3">
        <w:rPr>
          <w:sz w:val="28"/>
          <w:szCs w:val="28"/>
          <w:lang w:val="uk-UA"/>
        </w:rPr>
        <w:t>коштів</w:t>
      </w:r>
      <w:r>
        <w:rPr>
          <w:sz w:val="28"/>
          <w:szCs w:val="28"/>
          <w:lang w:val="uk-UA"/>
        </w:rPr>
        <w:t xml:space="preserve">, </w:t>
      </w:r>
      <w:r w:rsidRPr="00420CB3">
        <w:rPr>
          <w:sz w:val="28"/>
          <w:szCs w:val="28"/>
          <w:lang w:val="uk-UA"/>
        </w:rPr>
        <w:t>овочі</w:t>
      </w:r>
      <w:r>
        <w:rPr>
          <w:sz w:val="28"/>
          <w:szCs w:val="28"/>
          <w:lang w:val="uk-UA"/>
        </w:rPr>
        <w:t xml:space="preserve">в та </w:t>
      </w:r>
      <w:r w:rsidRPr="00420CB3">
        <w:rPr>
          <w:sz w:val="28"/>
          <w:szCs w:val="28"/>
          <w:lang w:val="uk-UA"/>
        </w:rPr>
        <w:t>фруктів</w:t>
      </w:r>
      <w:r>
        <w:rPr>
          <w:sz w:val="28"/>
          <w:szCs w:val="28"/>
          <w:lang w:val="uk-UA"/>
        </w:rPr>
        <w:t>,</w:t>
      </w:r>
      <w:r w:rsidRPr="00420CB3">
        <w:rPr>
          <w:sz w:val="28"/>
          <w:szCs w:val="28"/>
          <w:lang w:val="uk-UA"/>
        </w:rPr>
        <w:t xml:space="preserve"> зібрани</w:t>
      </w:r>
      <w:r>
        <w:rPr>
          <w:sz w:val="28"/>
          <w:szCs w:val="28"/>
          <w:lang w:val="uk-UA"/>
        </w:rPr>
        <w:t>х з навчально-дослідних ділянок</w:t>
      </w:r>
      <w:r w:rsidRPr="00420CB3">
        <w:rPr>
          <w:sz w:val="28"/>
          <w:szCs w:val="28"/>
          <w:lang w:val="uk-UA"/>
        </w:rPr>
        <w:t>.</w:t>
      </w:r>
      <w:r w:rsidRPr="008E2A34">
        <w:rPr>
          <w:sz w:val="28"/>
          <w:szCs w:val="28"/>
          <w:lang w:val="uk-UA"/>
        </w:rPr>
        <w:t xml:space="preserve"> </w:t>
      </w:r>
    </w:p>
    <w:p w:rsidR="00C60565" w:rsidRDefault="00C60565" w:rsidP="00C605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2016, відповідно до внесених змін до законодавства  щодо харчування учнів, </w:t>
      </w:r>
      <w:r>
        <w:rPr>
          <w:lang w:val="uk-UA"/>
        </w:rPr>
        <w:t xml:space="preserve">  </w:t>
      </w:r>
      <w:r w:rsidRPr="00236A7A">
        <w:rPr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30452F">
        <w:rPr>
          <w:sz w:val="28"/>
          <w:szCs w:val="28"/>
          <w:lang w:val="uk-UA"/>
        </w:rPr>
        <w:t>а кошти    освітньої    субвенції</w:t>
      </w:r>
      <w:r>
        <w:rPr>
          <w:sz w:val="28"/>
          <w:szCs w:val="28"/>
          <w:lang w:val="uk-UA"/>
        </w:rPr>
        <w:t xml:space="preserve">  (188,7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.) здійснювалося х</w:t>
      </w:r>
      <w:r w:rsidRPr="00204A6B">
        <w:rPr>
          <w:sz w:val="28"/>
          <w:szCs w:val="28"/>
          <w:lang w:val="uk-UA"/>
        </w:rPr>
        <w:t>арчування</w:t>
      </w:r>
      <w:r>
        <w:rPr>
          <w:lang w:val="uk-UA"/>
        </w:rPr>
        <w:t xml:space="preserve">  </w:t>
      </w:r>
      <w:r w:rsidRPr="00204A6B">
        <w:rPr>
          <w:sz w:val="28"/>
          <w:szCs w:val="28"/>
          <w:lang w:val="uk-UA"/>
        </w:rPr>
        <w:t xml:space="preserve">184 </w:t>
      </w:r>
      <w:r w:rsidRPr="00236A7A">
        <w:rPr>
          <w:sz w:val="28"/>
          <w:szCs w:val="28"/>
          <w:lang w:val="uk-UA"/>
        </w:rPr>
        <w:t xml:space="preserve"> </w:t>
      </w:r>
      <w:r w:rsidRPr="00204A6B">
        <w:rPr>
          <w:sz w:val="28"/>
          <w:szCs w:val="28"/>
          <w:lang w:val="uk-UA"/>
        </w:rPr>
        <w:t>дітей пільгових категорій, визначених ч.3 ст.21 Закону України «Про загальну середню освіту» (зі змінами, внесеними Законом України від 24 грудня 2015 року №911-</w:t>
      </w:r>
      <w:r w:rsidRPr="00204A6B">
        <w:rPr>
          <w:sz w:val="28"/>
          <w:szCs w:val="28"/>
          <w:lang w:val="en-US"/>
        </w:rPr>
        <w:t>V</w:t>
      </w:r>
      <w:r w:rsidRPr="00204A6B">
        <w:rPr>
          <w:sz w:val="28"/>
          <w:szCs w:val="28"/>
          <w:lang w:val="uk-UA"/>
        </w:rPr>
        <w:t>ІІІ)</w:t>
      </w:r>
      <w:r w:rsidRPr="00236A7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C60565" w:rsidRDefault="00C60565" w:rsidP="00C605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- 8 дітей-сиріт</w:t>
      </w:r>
      <w:r w:rsidRPr="0030452F">
        <w:rPr>
          <w:color w:val="000000"/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</w:t>
      </w:r>
    </w:p>
    <w:p w:rsidR="00C60565" w:rsidRDefault="00C60565" w:rsidP="00C605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- 21 дитина, позбавлена батьківського піклування</w:t>
      </w:r>
      <w:r w:rsidRPr="0030452F">
        <w:rPr>
          <w:color w:val="000000"/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</w:t>
      </w:r>
    </w:p>
    <w:p w:rsidR="00C60565" w:rsidRDefault="00C60565" w:rsidP="00C6056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- 155 учнів 1-4 класів із малозабезпечених сімей</w:t>
      </w:r>
      <w:r>
        <w:rPr>
          <w:color w:val="000000"/>
          <w:sz w:val="28"/>
          <w:szCs w:val="28"/>
          <w:lang w:val="uk-UA"/>
        </w:rPr>
        <w:t>.</w:t>
      </w:r>
    </w:p>
    <w:p w:rsidR="00C60565" w:rsidRDefault="00C60565" w:rsidP="00C60565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За кошти районного бюджету (336,6 тис грн.) здійснювалося харчування</w:t>
      </w:r>
      <w:r w:rsidRPr="00236A7A">
        <w:rPr>
          <w:sz w:val="28"/>
          <w:szCs w:val="28"/>
          <w:lang w:val="uk-UA"/>
        </w:rPr>
        <w:t>:</w:t>
      </w:r>
    </w:p>
    <w:p w:rsidR="00C60565" w:rsidRDefault="00C60565" w:rsidP="00C605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591 учня  </w:t>
      </w:r>
      <w:r w:rsidRPr="0030452F">
        <w:rPr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>1-4 класів,  що</w:t>
      </w:r>
      <w:r w:rsidRPr="0030452F">
        <w:rPr>
          <w:color w:val="000000"/>
          <w:sz w:val="28"/>
          <w:szCs w:val="28"/>
          <w:lang w:val="uk-UA"/>
        </w:rPr>
        <w:t xml:space="preserve"> не належать до пільгових категорі</w:t>
      </w:r>
      <w:r>
        <w:rPr>
          <w:color w:val="000000"/>
          <w:sz w:val="28"/>
          <w:szCs w:val="28"/>
          <w:lang w:val="uk-UA"/>
        </w:rPr>
        <w:t>й</w:t>
      </w:r>
      <w:r w:rsidRPr="0030452F">
        <w:rPr>
          <w:color w:val="000000"/>
          <w:sz w:val="28"/>
          <w:szCs w:val="28"/>
          <w:lang w:val="uk-UA"/>
        </w:rPr>
        <w:t>;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C60565" w:rsidRDefault="00C60565" w:rsidP="00C6056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35 </w:t>
      </w:r>
      <w:r w:rsidRPr="0030452F">
        <w:rPr>
          <w:sz w:val="28"/>
          <w:szCs w:val="28"/>
          <w:lang w:val="uk-UA"/>
        </w:rPr>
        <w:t xml:space="preserve"> учнів</w:t>
      </w:r>
      <w:r>
        <w:rPr>
          <w:sz w:val="28"/>
          <w:szCs w:val="28"/>
          <w:lang w:val="uk-UA"/>
        </w:rPr>
        <w:t xml:space="preserve"> 5-11 класів</w:t>
      </w:r>
      <w:r w:rsidRPr="0030452F">
        <w:rPr>
          <w:sz w:val="28"/>
          <w:szCs w:val="28"/>
          <w:lang w:val="uk-UA"/>
        </w:rPr>
        <w:t>, батьки яких є учасниками АТО</w:t>
      </w:r>
      <w:r w:rsidRPr="0030452F">
        <w:rPr>
          <w:color w:val="000000"/>
          <w:sz w:val="28"/>
          <w:szCs w:val="28"/>
          <w:lang w:val="uk-UA"/>
        </w:rPr>
        <w:t>.</w:t>
      </w:r>
    </w:p>
    <w:p w:rsidR="00C60565" w:rsidRDefault="00C60565" w:rsidP="00C6056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30452F">
        <w:rPr>
          <w:color w:val="000000"/>
          <w:sz w:val="28"/>
          <w:szCs w:val="28"/>
          <w:lang w:val="uk-UA"/>
        </w:rPr>
        <w:t xml:space="preserve"> Всього безкошто</w:t>
      </w:r>
      <w:r>
        <w:rPr>
          <w:color w:val="000000"/>
          <w:sz w:val="28"/>
          <w:szCs w:val="28"/>
          <w:lang w:val="uk-UA"/>
        </w:rPr>
        <w:t>вним харчуванням забезпечено 810 учнів (44,6</w:t>
      </w:r>
      <w:r w:rsidRPr="0030452F">
        <w:rPr>
          <w:color w:val="000000"/>
          <w:sz w:val="28"/>
          <w:szCs w:val="28"/>
          <w:lang w:val="uk-UA"/>
        </w:rPr>
        <w:t>%).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5E422C" w:rsidRPr="00605E54" w:rsidTr="0094533B">
        <w:trPr>
          <w:trHeight w:val="9072"/>
        </w:trPr>
        <w:tc>
          <w:tcPr>
            <w:tcW w:w="9464" w:type="dxa"/>
            <w:shd w:val="clear" w:color="auto" w:fill="auto"/>
          </w:tcPr>
          <w:p w:rsidR="005E422C" w:rsidRPr="00C06680" w:rsidRDefault="005E422C" w:rsidP="0094533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</w:t>
            </w:r>
            <w:r w:rsidRPr="00C06680">
              <w:rPr>
                <w:color w:val="000000"/>
                <w:sz w:val="28"/>
                <w:szCs w:val="28"/>
                <w:lang w:val="uk-UA"/>
              </w:rPr>
              <w:t>За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06680">
              <w:rPr>
                <w:color w:val="000000"/>
                <w:sz w:val="28"/>
                <w:szCs w:val="28"/>
                <w:lang w:val="uk-UA"/>
              </w:rPr>
              <w:t xml:space="preserve"> батьківські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06680">
              <w:rPr>
                <w:color w:val="000000"/>
                <w:sz w:val="28"/>
                <w:szCs w:val="28"/>
                <w:lang w:val="uk-UA"/>
              </w:rPr>
              <w:t xml:space="preserve">кошти здійснюється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06680">
              <w:rPr>
                <w:color w:val="000000"/>
                <w:sz w:val="28"/>
                <w:szCs w:val="28"/>
                <w:lang w:val="uk-UA"/>
              </w:rPr>
              <w:t xml:space="preserve">харчування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399  </w:t>
            </w:r>
            <w:r w:rsidRPr="00C06680">
              <w:rPr>
                <w:color w:val="000000"/>
                <w:sz w:val="28"/>
                <w:szCs w:val="28"/>
                <w:lang w:val="uk-UA"/>
              </w:rPr>
              <w:t>учні</w:t>
            </w: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C06680">
              <w:rPr>
                <w:color w:val="000000"/>
                <w:sz w:val="28"/>
                <w:szCs w:val="28"/>
                <w:lang w:val="uk-UA"/>
              </w:rPr>
              <w:t xml:space="preserve"> 5-11 класів.</w:t>
            </w:r>
          </w:p>
          <w:tbl>
            <w:tblPr>
              <w:tblW w:w="11415" w:type="dxa"/>
              <w:tblLayout w:type="fixed"/>
              <w:tblLook w:val="01E0" w:firstRow="1" w:lastRow="1" w:firstColumn="1" w:lastColumn="1" w:noHBand="0" w:noVBand="0"/>
            </w:tblPr>
            <w:tblGrid>
              <w:gridCol w:w="9498"/>
              <w:gridCol w:w="1917"/>
            </w:tblGrid>
            <w:tr w:rsidR="005E422C" w:rsidRPr="00BB779A" w:rsidTr="0094533B">
              <w:trPr>
                <w:trHeight w:val="113"/>
              </w:trPr>
              <w:tc>
                <w:tcPr>
                  <w:tcW w:w="9498" w:type="dxa"/>
                  <w:shd w:val="clear" w:color="auto" w:fill="auto"/>
                </w:tcPr>
                <w:p w:rsidR="005E422C" w:rsidRDefault="005E422C" w:rsidP="0094533B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C06680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</w:t>
                  </w:r>
                  <w:r w:rsidRPr="00C06680">
                    <w:rPr>
                      <w:color w:val="000000"/>
                      <w:sz w:val="28"/>
                      <w:szCs w:val="28"/>
                      <w:lang w:val="uk-UA"/>
                    </w:rPr>
                    <w:t>Всього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</w:t>
                  </w:r>
                  <w:r w:rsidRPr="00C06680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C06680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гарячим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  </w:t>
                  </w:r>
                  <w:r w:rsidRPr="00C06680">
                    <w:rPr>
                      <w:color w:val="000000"/>
                      <w:sz w:val="28"/>
                      <w:szCs w:val="28"/>
                      <w:lang w:val="uk-UA"/>
                    </w:rPr>
                    <w:t>харчуванням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</w:t>
                  </w:r>
                  <w:r w:rsidRPr="00C06680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3756E5">
                    <w:rPr>
                      <w:color w:val="000000"/>
                      <w:sz w:val="28"/>
                      <w:szCs w:val="28"/>
                      <w:lang w:val="uk-UA"/>
                    </w:rPr>
                    <w:t>о</w:t>
                  </w:r>
                  <w:proofErr w:type="spellStart"/>
                  <w:r w:rsidRPr="0030452F">
                    <w:rPr>
                      <w:color w:val="000000"/>
                      <w:sz w:val="28"/>
                      <w:szCs w:val="28"/>
                    </w:rPr>
                    <w:t>хоплено</w:t>
                  </w:r>
                  <w:proofErr w:type="spellEnd"/>
                  <w:r w:rsidRPr="0030452F">
                    <w:rPr>
                      <w:color w:val="000000"/>
                      <w:sz w:val="28"/>
                      <w:szCs w:val="28"/>
                    </w:rPr>
                    <w:t xml:space="preserve">  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1209   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учні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в  1-11 класів   </w:t>
                  </w:r>
                  <w:r w:rsidRPr="0030452F">
                    <w:rPr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66,5</w:t>
                  </w:r>
                  <w:r w:rsidRPr="0030452F">
                    <w:rPr>
                      <w:color w:val="000000"/>
                      <w:sz w:val="28"/>
                      <w:szCs w:val="28"/>
                    </w:rPr>
                    <w:t>%).</w:t>
                  </w:r>
                </w:p>
                <w:p w:rsidR="005E422C" w:rsidRPr="00DB1BCA" w:rsidRDefault="005E422C" w:rsidP="00DB1BCA">
                  <w:pPr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Здійснено     ремонт     харчоблоку у 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Вербській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СЗШ І-ІІІ ст.  із  заміною  </w:t>
                  </w:r>
                  <w:r w:rsidRPr="00471AAF">
                    <w:rPr>
                      <w:sz w:val="28"/>
                      <w:szCs w:val="28"/>
                      <w:lang w:val="uk-UA"/>
                    </w:rPr>
                    <w:t xml:space="preserve">технологічного  обладнання  та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471AAF">
                    <w:rPr>
                      <w:sz w:val="28"/>
                      <w:szCs w:val="28"/>
                      <w:lang w:val="uk-UA"/>
                    </w:rPr>
                    <w:t xml:space="preserve">  відремонтовано  зал  для  прийому  їжі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471AAF">
                    <w:rPr>
                      <w:sz w:val="28"/>
                      <w:szCs w:val="28"/>
                      <w:lang w:val="uk-UA"/>
                    </w:rPr>
                    <w:t xml:space="preserve">у  </w:t>
                  </w:r>
                  <w:proofErr w:type="spellStart"/>
                  <w:r w:rsidRPr="00471AAF">
                    <w:rPr>
                      <w:sz w:val="28"/>
                      <w:szCs w:val="28"/>
                      <w:lang w:val="uk-UA"/>
                    </w:rPr>
                    <w:t>Демівській</w:t>
                  </w:r>
                  <w:proofErr w:type="spellEnd"/>
                  <w:r w:rsidRPr="00471AA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СЗШ І-ІІІ ст. Щорічно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здійснються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поточні ремонти харчоблоків усіх навчальних</w:t>
                  </w:r>
                  <w:r w:rsidR="00DB1BCA">
                    <w:rPr>
                      <w:sz w:val="28"/>
                      <w:szCs w:val="28"/>
                      <w:lang w:val="uk-UA"/>
                    </w:rPr>
                    <w:t xml:space="preserve"> закладів.</w:t>
                  </w:r>
                </w:p>
              </w:tc>
              <w:tc>
                <w:tcPr>
                  <w:tcW w:w="1917" w:type="dxa"/>
                  <w:shd w:val="clear" w:color="auto" w:fill="auto"/>
                </w:tcPr>
                <w:p w:rsidR="005E422C" w:rsidRPr="00B645F4" w:rsidRDefault="005E422C" w:rsidP="0094533B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5E422C" w:rsidRPr="00605E54" w:rsidTr="0094533B">
              <w:trPr>
                <w:trHeight w:val="1417"/>
              </w:trPr>
              <w:tc>
                <w:tcPr>
                  <w:tcW w:w="9498" w:type="dxa"/>
                  <w:shd w:val="clear" w:color="auto" w:fill="auto"/>
                </w:tcPr>
                <w:p w:rsidR="005E422C" w:rsidRDefault="00DB1BCA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           </w:t>
                  </w:r>
                  <w:r w:rsidR="005E422C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E422C" w:rsidRPr="00222D05">
                    <w:rPr>
                      <w:sz w:val="28"/>
                      <w:szCs w:val="28"/>
                      <w:lang w:val="uk-UA"/>
                    </w:rPr>
                    <w:t>На виконання програми «Шкільний автобус»</w:t>
                  </w:r>
                  <w:r w:rsidR="005E422C">
                    <w:rPr>
                      <w:sz w:val="28"/>
                      <w:szCs w:val="28"/>
                      <w:lang w:val="uk-UA"/>
                    </w:rPr>
                    <w:t xml:space="preserve"> в 2013 році придбано 2 автобуси за кошти державного бюджету. Таким чином, на сьогодні  наявні 5 шкільних автобусів. </w:t>
                  </w:r>
                  <w:r w:rsidR="00D277D6">
                    <w:rPr>
                      <w:sz w:val="28"/>
                      <w:szCs w:val="28"/>
                      <w:lang w:val="uk-UA"/>
                    </w:rPr>
                    <w:t>Розпочато тендерну  процедуру по закупівлі 1 автобуса.</w:t>
                  </w:r>
                </w:p>
                <w:p w:rsidR="005E422C" w:rsidRDefault="005E422C" w:rsidP="0094533B">
                  <w:pPr>
                    <w:spacing w:line="0" w:lineRule="atLeast"/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B05DCD">
                    <w:rPr>
                      <w:sz w:val="28"/>
                      <w:szCs w:val="28"/>
                      <w:lang w:val="uk-UA"/>
                    </w:rPr>
                    <w:t xml:space="preserve">В  школах  району </w:t>
                  </w:r>
                  <w:r>
                    <w:rPr>
                      <w:sz w:val="28"/>
                      <w:szCs w:val="28"/>
                      <w:lang w:val="uk-UA"/>
                    </w:rPr>
                    <w:t>функціонує  12 котелень</w:t>
                  </w:r>
                  <w:r w:rsidRPr="00B05DCD">
                    <w:rPr>
                      <w:sz w:val="28"/>
                      <w:szCs w:val="28"/>
                      <w:lang w:val="uk-UA"/>
                    </w:rPr>
                    <w:t xml:space="preserve">.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На твердому паливі використовується  12 котлів низького тиску НІІСТУ-5 Універсал, 6 котлів КВ-100, 2 котли  АТОН  ТТК – 50, </w:t>
                  </w:r>
                  <w:r w:rsidRPr="00841D90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1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електрокотел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«ЕКОБІОТЕК» та 1 теплогенератор на соломі </w:t>
                  </w:r>
                  <w:r>
                    <w:rPr>
                      <w:sz w:val="28"/>
                      <w:szCs w:val="28"/>
                      <w:lang w:val="en-US"/>
                    </w:rPr>
                    <w:t>RAU</w:t>
                  </w:r>
                  <w:r>
                    <w:rPr>
                      <w:sz w:val="28"/>
                      <w:szCs w:val="28"/>
                      <w:lang w:val="uk-UA"/>
                    </w:rPr>
                    <w:t>-237.</w:t>
                  </w:r>
                </w:p>
                <w:p w:rsidR="005E422C" w:rsidRPr="006D38FA" w:rsidRDefault="005E422C" w:rsidP="0094533B">
                  <w:pPr>
                    <w:spacing w:line="0" w:lineRule="atLeast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В 5 школах  - пічне опалення. </w:t>
                  </w:r>
                </w:p>
                <w:p w:rsidR="005E422C" w:rsidRPr="00932F41" w:rsidRDefault="005E422C" w:rsidP="0094533B">
                  <w:pPr>
                    <w:spacing w:line="0" w:lineRule="atLeast"/>
                    <w:ind w:firstLine="36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</w:t>
                  </w:r>
                  <w:proofErr w:type="spellStart"/>
                  <w:r>
                    <w:rPr>
                      <w:sz w:val="28"/>
                      <w:szCs w:val="28"/>
                    </w:rPr>
                    <w:t>Протягом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20</w:t>
                  </w:r>
                  <w:r>
                    <w:rPr>
                      <w:sz w:val="28"/>
                      <w:szCs w:val="28"/>
                      <w:lang w:val="uk-UA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-201</w:t>
                  </w:r>
                  <w:r>
                    <w:rPr>
                      <w:sz w:val="28"/>
                      <w:szCs w:val="28"/>
                      <w:lang w:val="uk-UA"/>
                    </w:rPr>
                    <w:t>5</w:t>
                  </w:r>
                  <w:r w:rsidRPr="00932F41"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932F41">
                    <w:rPr>
                      <w:sz w:val="28"/>
                      <w:szCs w:val="28"/>
                    </w:rPr>
                    <w:t>років</w:t>
                  </w:r>
                  <w:proofErr w:type="spellEnd"/>
                  <w:r w:rsidRPr="00932F41"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932F41">
                    <w:rPr>
                      <w:sz w:val="28"/>
                      <w:szCs w:val="28"/>
                    </w:rPr>
                    <w:t>зміцнювалась</w:t>
                  </w:r>
                  <w:proofErr w:type="spellEnd"/>
                  <w:r w:rsidRPr="00932F4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32F41">
                    <w:rPr>
                      <w:sz w:val="28"/>
                      <w:szCs w:val="28"/>
                    </w:rPr>
                    <w:t>матеріально-технічна</w:t>
                  </w:r>
                  <w:proofErr w:type="spellEnd"/>
                  <w:r w:rsidRPr="00932F41">
                    <w:rPr>
                      <w:sz w:val="28"/>
                      <w:szCs w:val="28"/>
                    </w:rPr>
                    <w:t xml:space="preserve"> база </w:t>
                  </w:r>
                  <w:proofErr w:type="spellStart"/>
                  <w:r w:rsidRPr="00932F41">
                    <w:rPr>
                      <w:sz w:val="28"/>
                      <w:szCs w:val="28"/>
                    </w:rPr>
                    <w:t>навчальних</w:t>
                  </w:r>
                  <w:proofErr w:type="spellEnd"/>
                  <w:r w:rsidRPr="00932F4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32F41">
                    <w:rPr>
                      <w:sz w:val="28"/>
                      <w:szCs w:val="28"/>
                    </w:rPr>
                    <w:t>закладі</w:t>
                  </w:r>
                  <w:proofErr w:type="gramStart"/>
                  <w:r w:rsidRPr="00932F41">
                    <w:rPr>
                      <w:sz w:val="28"/>
                      <w:szCs w:val="28"/>
                    </w:rPr>
                    <w:t>в</w:t>
                  </w:r>
                  <w:proofErr w:type="spellEnd"/>
                  <w:proofErr w:type="gramEnd"/>
                  <w:r w:rsidRPr="00932F41">
                    <w:rPr>
                      <w:sz w:val="28"/>
                      <w:szCs w:val="28"/>
                    </w:rPr>
                    <w:t xml:space="preserve">. </w:t>
                  </w:r>
                </w:p>
                <w:p w:rsidR="005E422C" w:rsidRPr="005A2AE3" w:rsidRDefault="005E422C" w:rsidP="0094533B">
                  <w:pPr>
                    <w:shd w:val="clear" w:color="auto" w:fill="FFFFFF"/>
                    <w:spacing w:line="0" w:lineRule="atLeast"/>
                    <w:ind w:firstLine="360"/>
                    <w:rPr>
                      <w:sz w:val="28"/>
                      <w:szCs w:val="28"/>
                      <w:lang w:val="uk-UA"/>
                    </w:rPr>
                  </w:pPr>
                  <w:r w:rsidRPr="005A2AE3">
                    <w:rPr>
                      <w:sz w:val="28"/>
                      <w:szCs w:val="28"/>
                      <w:lang w:val="uk-UA"/>
                    </w:rPr>
                    <w:t>2012 рік</w:t>
                  </w:r>
                </w:p>
                <w:p w:rsidR="005E422C" w:rsidRPr="00137092" w:rsidRDefault="005E422C" w:rsidP="0094533B">
                  <w:pPr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Здійснено поточний  ремонт системи опалення на суму  111,3 тис. грн.  </w:t>
                  </w:r>
                  <w:r>
                    <w:rPr>
                      <w:sz w:val="28"/>
                      <w:szCs w:val="28"/>
                    </w:rPr>
                    <w:t xml:space="preserve">  в  </w:t>
                  </w:r>
                  <w:proofErr w:type="gramStart"/>
                  <w:r>
                    <w:rPr>
                      <w:sz w:val="28"/>
                      <w:szCs w:val="28"/>
                    </w:rPr>
                    <w:t>КЗ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«</w:t>
                  </w:r>
                  <w:proofErr w:type="spellStart"/>
                  <w:r>
                    <w:rPr>
                      <w:sz w:val="28"/>
                      <w:szCs w:val="28"/>
                    </w:rPr>
                    <w:t>Червоногребельська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СЗШ  І – ІІІ ст.»</w:t>
                  </w:r>
                  <w:r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  <w:p w:rsidR="005E422C" w:rsidRDefault="005E422C" w:rsidP="0094533B">
                  <w:pPr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Ремонт підлоги спортивної зали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на суму 72,9 тис. грн.  </w:t>
                  </w:r>
                  <w:r>
                    <w:rPr>
                      <w:sz w:val="28"/>
                      <w:szCs w:val="28"/>
                    </w:rPr>
                    <w:t xml:space="preserve">  в  </w:t>
                  </w:r>
                  <w:proofErr w:type="gramStart"/>
                  <w:r>
                    <w:rPr>
                      <w:sz w:val="28"/>
                      <w:szCs w:val="28"/>
                    </w:rPr>
                    <w:t>КЗ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«Че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чельниц</w:t>
                  </w:r>
                  <w:r>
                    <w:rPr>
                      <w:sz w:val="28"/>
                      <w:szCs w:val="28"/>
                    </w:rPr>
                    <w:t>ька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СЗШ  І – ІІІ ст.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№2</w:t>
                  </w:r>
                  <w:r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. </w:t>
                  </w:r>
                </w:p>
                <w:p w:rsidR="005E422C" w:rsidRDefault="005E422C" w:rsidP="0094533B">
                  <w:pPr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Побудовано   внутрішню вбиральню   </w:t>
                  </w:r>
                  <w:r>
                    <w:rPr>
                      <w:sz w:val="28"/>
                      <w:szCs w:val="28"/>
                    </w:rPr>
                    <w:t xml:space="preserve">  в  КЗ  «Че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чельниц</w:t>
                  </w:r>
                  <w:r>
                    <w:rPr>
                      <w:sz w:val="28"/>
                      <w:szCs w:val="28"/>
                    </w:rPr>
                    <w:t>ька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СЗШ  І – ІІІ ст.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№1</w:t>
                  </w:r>
                  <w:r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на суму 110,2 тис. грн.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5E422C" w:rsidRDefault="005E422C" w:rsidP="0094533B">
                  <w:pPr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Замінено вікна в </w:t>
                  </w:r>
                  <w:r>
                    <w:rPr>
                      <w:sz w:val="28"/>
                      <w:szCs w:val="28"/>
                    </w:rPr>
                    <w:t>КЗ  «Че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чельниц</w:t>
                  </w:r>
                  <w:r>
                    <w:rPr>
                      <w:sz w:val="28"/>
                      <w:szCs w:val="28"/>
                    </w:rPr>
                    <w:t>ька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СЗШ  І – ІІІ ст.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№1</w:t>
                  </w:r>
                  <w:r w:rsidRPr="00C86696">
                    <w:rPr>
                      <w:sz w:val="28"/>
                      <w:szCs w:val="28"/>
                      <w:lang w:val="uk-UA"/>
                    </w:rPr>
                    <w:t>»</w:t>
                  </w:r>
                  <w:r>
                    <w:rPr>
                      <w:sz w:val="28"/>
                      <w:szCs w:val="28"/>
                      <w:lang w:val="uk-UA"/>
                    </w:rPr>
                    <w:t>.</w:t>
                  </w:r>
                  <w:r w:rsidRPr="00C86696">
                    <w:rPr>
                      <w:sz w:val="28"/>
                      <w:szCs w:val="28"/>
                      <w:lang w:val="uk-UA"/>
                    </w:rPr>
                    <w:t xml:space="preserve"> КЗ  «</w:t>
                  </w:r>
                  <w:proofErr w:type="spellStart"/>
                  <w:r w:rsidRPr="00C86696">
                    <w:rPr>
                      <w:sz w:val="28"/>
                      <w:szCs w:val="28"/>
                      <w:lang w:val="uk-UA"/>
                    </w:rPr>
                    <w:t>Че</w:t>
                  </w:r>
                  <w:r>
                    <w:rPr>
                      <w:sz w:val="28"/>
                      <w:szCs w:val="28"/>
                      <w:lang w:val="uk-UA"/>
                    </w:rPr>
                    <w:t>чельниц</w:t>
                  </w:r>
                  <w:r w:rsidRPr="00C86696">
                    <w:rPr>
                      <w:sz w:val="28"/>
                      <w:szCs w:val="28"/>
                      <w:lang w:val="uk-UA"/>
                    </w:rPr>
                    <w:t>ька</w:t>
                  </w:r>
                  <w:proofErr w:type="spellEnd"/>
                  <w:r w:rsidRPr="00C86696">
                    <w:rPr>
                      <w:sz w:val="28"/>
                      <w:szCs w:val="28"/>
                      <w:lang w:val="uk-UA"/>
                    </w:rPr>
                    <w:t xml:space="preserve">  СЗШ  І – ІІІ ст.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№</w:t>
                  </w:r>
                  <w:r w:rsidRPr="00C86696">
                    <w:rPr>
                      <w:sz w:val="28"/>
                      <w:szCs w:val="28"/>
                      <w:lang w:val="uk-UA"/>
                    </w:rPr>
                    <w:t>»</w:t>
                  </w:r>
                  <w:r>
                    <w:rPr>
                      <w:sz w:val="28"/>
                      <w:szCs w:val="28"/>
                      <w:lang w:val="uk-UA"/>
                    </w:rPr>
                    <w:t>, КЗ  «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Білокамінська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 СЗШ  І – ІІ</w:t>
                  </w:r>
                  <w:r w:rsidRPr="00C86696">
                    <w:rPr>
                      <w:sz w:val="28"/>
                      <w:szCs w:val="28"/>
                      <w:lang w:val="uk-UA"/>
                    </w:rPr>
                    <w:t xml:space="preserve"> ст.»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, </w:t>
                  </w:r>
                  <w:r w:rsidRPr="00C86696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КЗ  «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Демів</w:t>
                  </w:r>
                  <w:r w:rsidRPr="00C86696">
                    <w:rPr>
                      <w:sz w:val="28"/>
                      <w:szCs w:val="28"/>
                      <w:lang w:val="uk-UA"/>
                    </w:rPr>
                    <w:t>ська</w:t>
                  </w:r>
                  <w:proofErr w:type="spellEnd"/>
                  <w:r w:rsidRPr="00C86696">
                    <w:rPr>
                      <w:sz w:val="28"/>
                      <w:szCs w:val="28"/>
                      <w:lang w:val="uk-UA"/>
                    </w:rPr>
                    <w:t xml:space="preserve">  СЗШ  І – ІІІ ст.»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на суму 51,8</w:t>
                  </w:r>
                  <w:r w:rsidRPr="00C86696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тис. грн.  </w:t>
                  </w:r>
                  <w:r w:rsidRPr="00C86696"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5E422C" w:rsidRPr="005A2AE3" w:rsidRDefault="005E422C" w:rsidP="0094533B">
                  <w:pPr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5A2AE3">
                    <w:rPr>
                      <w:sz w:val="28"/>
                      <w:szCs w:val="28"/>
                      <w:lang w:val="uk-UA"/>
                    </w:rPr>
                    <w:t>2013 рік</w:t>
                  </w:r>
                </w:p>
                <w:p w:rsidR="005E422C" w:rsidRDefault="005E422C" w:rsidP="00D277D6">
                  <w:pPr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Здійснено  роботи щодо   заміни котлів на більш сучасні і модернізовані в двох школах –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Любомирській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та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Берізецькій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.</w:t>
                  </w:r>
                  <w:r w:rsidRPr="0064535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На  дані роботи  використано 71,9 тис. грн.  </w:t>
                  </w:r>
                </w:p>
                <w:p w:rsidR="005E422C" w:rsidRPr="005A2AE3" w:rsidRDefault="005E422C" w:rsidP="0094533B">
                  <w:pPr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5A2AE3">
                    <w:rPr>
                      <w:sz w:val="28"/>
                      <w:szCs w:val="28"/>
                      <w:lang w:val="uk-UA"/>
                    </w:rPr>
                    <w:t>2014 рік</w:t>
                  </w:r>
                </w:p>
                <w:p w:rsidR="005E422C" w:rsidRDefault="005E422C" w:rsidP="0094533B">
                  <w:pPr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Завершено  будівництво     приміщення  котельні  у  КЗ  «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Стратіївський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 НВК  І – ІІІ ст.»  та капітальний ремонт теплотраси.   Встановлено  два  котли  КВ – 100. На виконання робіт використано 145 тис. грн.</w:t>
                  </w:r>
                </w:p>
                <w:p w:rsidR="005E422C" w:rsidRDefault="005E422C" w:rsidP="0094533B">
                  <w:pPr>
                    <w:ind w:firstLine="426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Встановлено  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енергоекономні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  котли:</w:t>
                  </w:r>
                </w:p>
                <w:p w:rsidR="005E422C" w:rsidRDefault="005E422C" w:rsidP="0094533B">
                  <w:pPr>
                    <w:ind w:firstLine="426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 АТОН  ТТК – 50</w:t>
                  </w:r>
                  <w:r w:rsidRPr="00841D90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в 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Жабокрицькій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 СЗШ  І – ІІ ст. на суму 128,1 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тис.грн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  <w:p w:rsidR="005E422C" w:rsidRDefault="005E422C" w:rsidP="0094533B">
                  <w:pPr>
                    <w:ind w:firstLine="426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-КВ – 100  у КЗ  «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Вербська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 СЗШ І – ІІІ ст.»</w:t>
                  </w:r>
                  <w:r w:rsidRPr="00E33C57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на суму 207,3 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тис.грн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  <w:p w:rsidR="005E422C" w:rsidRDefault="005E422C" w:rsidP="0094533B">
                  <w:pPr>
                    <w:ind w:firstLine="426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та </w:t>
                  </w:r>
                  <w:r w:rsidRPr="006A03F0">
                    <w:rPr>
                      <w:sz w:val="28"/>
                      <w:szCs w:val="28"/>
                      <w:lang w:val="uk-UA"/>
                    </w:rPr>
                    <w:t xml:space="preserve">в КЗ </w:t>
                  </w:r>
                  <w:r>
                    <w:rPr>
                      <w:sz w:val="28"/>
                      <w:szCs w:val="28"/>
                      <w:lang w:val="uk-UA"/>
                    </w:rPr>
                    <w:t>«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Чечельницька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СЗШ І-ІІІ ст. №2» на   суму 216,9 тис грн. бюджетних коштів.</w:t>
                  </w:r>
                </w:p>
                <w:p w:rsidR="005E422C" w:rsidRDefault="005E422C" w:rsidP="00D277D6">
                  <w:pPr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 будівництво   внутрішньої   вбиральні   </w:t>
                  </w:r>
                  <w:r>
                    <w:rPr>
                      <w:sz w:val="28"/>
                      <w:szCs w:val="28"/>
                    </w:rPr>
                    <w:t xml:space="preserve">  в  КЗ  «</w:t>
                  </w:r>
                  <w:r>
                    <w:rPr>
                      <w:sz w:val="28"/>
                      <w:szCs w:val="28"/>
                      <w:lang w:val="uk-UA"/>
                    </w:rPr>
                    <w:t>Луз</w:t>
                  </w:r>
                  <w:proofErr w:type="spellStart"/>
                  <w:r>
                    <w:rPr>
                      <w:sz w:val="28"/>
                      <w:szCs w:val="28"/>
                    </w:rPr>
                    <w:t>ька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СЗШ  І – ІІІ ст.»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використано  19,4 тис. грн.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  <w:lang w:val="uk-UA"/>
                    </w:rPr>
                    <w:t>бюджетних коштів.</w:t>
                  </w:r>
                  <w:r w:rsidR="00D277D6">
                    <w:rPr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5E422C" w:rsidRPr="005A2AE3" w:rsidRDefault="005E422C" w:rsidP="0094533B">
                  <w:pPr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5A2AE3">
                    <w:rPr>
                      <w:sz w:val="28"/>
                      <w:szCs w:val="28"/>
                      <w:lang w:val="uk-UA"/>
                    </w:rPr>
                    <w:t>2015 рік</w:t>
                  </w:r>
                </w:p>
                <w:p w:rsidR="005E422C" w:rsidRPr="00137092" w:rsidRDefault="005E422C" w:rsidP="0094533B">
                  <w:pPr>
                    <w:tabs>
                      <w:tab w:val="left" w:pos="1005"/>
                    </w:tabs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Здійснено роботи  по облаштуванню території 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Чечельницької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СЗШ І-ІІІ ст. №1 на суму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172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тис.грн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.</w:t>
                  </w:r>
                </w:p>
                <w:p w:rsidR="005E422C" w:rsidRPr="00EE2369" w:rsidRDefault="005E422C" w:rsidP="0094533B">
                  <w:pPr>
                    <w:ind w:firstLine="4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lastRenderedPageBreak/>
                    <w:t>Здійснено заміну вікон:</w:t>
                  </w:r>
                </w:p>
                <w:p w:rsidR="005E422C" w:rsidRPr="002F572F" w:rsidRDefault="005E422C" w:rsidP="0094533B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F572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в спортивній  залі  </w:t>
                  </w:r>
                  <w:proofErr w:type="spellStart"/>
                  <w:r w:rsidRPr="002F572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Демівської</w:t>
                  </w:r>
                  <w:proofErr w:type="spellEnd"/>
                  <w:r w:rsidRPr="002F572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СЗШ І-ІІІ ст. на суму 60 тис. грн.</w:t>
                  </w:r>
                  <w:r w:rsidRPr="002F572F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5E422C" w:rsidRPr="002F572F" w:rsidRDefault="005E422C" w:rsidP="0094533B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F572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в спортивній залі </w:t>
                  </w:r>
                  <w:proofErr w:type="spellStart"/>
                  <w:r w:rsidRPr="002F572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Чечельницької</w:t>
                  </w:r>
                  <w:proofErr w:type="spellEnd"/>
                  <w:r w:rsidRPr="002F572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СЗШ №1 на суму 28 тис. грн.</w:t>
                  </w:r>
                  <w:r w:rsidRPr="002F572F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5E422C" w:rsidRPr="002F572F" w:rsidRDefault="005E422C" w:rsidP="0094533B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F572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в  </w:t>
                  </w:r>
                  <w:proofErr w:type="spellStart"/>
                  <w:r w:rsidRPr="002F572F">
                    <w:rPr>
                      <w:rFonts w:ascii="Times New Roman" w:hAnsi="Times New Roman"/>
                      <w:sz w:val="28"/>
                      <w:szCs w:val="28"/>
                    </w:rPr>
                    <w:t>приміщенні</w:t>
                  </w:r>
                  <w:proofErr w:type="spellEnd"/>
                  <w:r w:rsidRPr="002F572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F572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</w:t>
                  </w:r>
                  <w:proofErr w:type="spellStart"/>
                  <w:r w:rsidRPr="002F572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Каташинської</w:t>
                  </w:r>
                  <w:proofErr w:type="spellEnd"/>
                  <w:r w:rsidRPr="002F572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СЗШ І-ІІ ст. на суму 19 тис. грн.</w:t>
                  </w:r>
                  <w:r w:rsidRPr="002F572F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5E422C" w:rsidRPr="002F572F" w:rsidRDefault="005E422C" w:rsidP="0094533B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F572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в  їдальні  </w:t>
                  </w:r>
                  <w:proofErr w:type="spellStart"/>
                  <w:r w:rsidRPr="002F572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Жабокрицької</w:t>
                  </w:r>
                  <w:proofErr w:type="spellEnd"/>
                  <w:r w:rsidRPr="002F572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СЗШ І-ІІ ст.  на суму 9 тис. грн.</w:t>
                  </w:r>
                </w:p>
                <w:p w:rsidR="005E422C" w:rsidRDefault="005E422C" w:rsidP="0094533B">
                  <w:pPr>
                    <w:ind w:firstLine="426"/>
                    <w:rPr>
                      <w:sz w:val="28"/>
                      <w:szCs w:val="28"/>
                      <w:lang w:val="uk-UA"/>
                    </w:rPr>
                  </w:pPr>
                  <w:r w:rsidRPr="007D67E8">
                    <w:rPr>
                      <w:sz w:val="28"/>
                      <w:szCs w:val="28"/>
                      <w:lang w:val="uk-UA"/>
                    </w:rPr>
                    <w:t xml:space="preserve">Здійснено ремонт </w:t>
                  </w:r>
                  <w:proofErr w:type="spellStart"/>
                  <w:r w:rsidRPr="007D67E8">
                    <w:rPr>
                      <w:sz w:val="28"/>
                      <w:szCs w:val="28"/>
                      <w:lang w:val="uk-UA"/>
                    </w:rPr>
                    <w:t>електрокотла</w:t>
                  </w:r>
                  <w:proofErr w:type="spellEnd"/>
                  <w:r w:rsidRPr="007D67E8">
                    <w:rPr>
                      <w:sz w:val="28"/>
                      <w:szCs w:val="28"/>
                      <w:lang w:val="uk-UA"/>
                    </w:rPr>
                    <w:t xml:space="preserve">  із заміною </w:t>
                  </w:r>
                  <w:proofErr w:type="spellStart"/>
                  <w:r w:rsidRPr="007D67E8">
                    <w:rPr>
                      <w:sz w:val="28"/>
                      <w:szCs w:val="28"/>
                      <w:lang w:val="uk-UA"/>
                    </w:rPr>
                    <w:t>тенів</w:t>
                  </w:r>
                  <w:proofErr w:type="spellEnd"/>
                  <w:r w:rsidRPr="007D67E8">
                    <w:rPr>
                      <w:sz w:val="28"/>
                      <w:szCs w:val="28"/>
                      <w:lang w:val="uk-UA"/>
                    </w:rPr>
                    <w:t xml:space="preserve"> в </w:t>
                  </w:r>
                  <w:proofErr w:type="spellStart"/>
                  <w:r w:rsidRPr="007D67E8">
                    <w:rPr>
                      <w:sz w:val="28"/>
                      <w:szCs w:val="28"/>
                      <w:lang w:val="uk-UA"/>
                    </w:rPr>
                    <w:t>Рогізківській</w:t>
                  </w:r>
                  <w:proofErr w:type="spellEnd"/>
                  <w:r w:rsidRPr="007D67E8">
                    <w:rPr>
                      <w:sz w:val="28"/>
                      <w:szCs w:val="28"/>
                      <w:lang w:val="uk-UA"/>
                    </w:rPr>
                    <w:t xml:space="preserve"> СЗШ І-ІІ ст. на суму </w:t>
                  </w:r>
                  <w:r>
                    <w:rPr>
                      <w:sz w:val="28"/>
                      <w:szCs w:val="28"/>
                      <w:lang w:val="uk-UA"/>
                    </w:rPr>
                    <w:t>17,</w:t>
                  </w:r>
                  <w:r w:rsidRPr="007D67E8">
                    <w:rPr>
                      <w:sz w:val="28"/>
                      <w:szCs w:val="28"/>
                      <w:lang w:val="uk-UA"/>
                    </w:rPr>
                    <w:t xml:space="preserve">4 </w:t>
                  </w:r>
                  <w:proofErr w:type="spellStart"/>
                  <w:r w:rsidRPr="007D67E8">
                    <w:rPr>
                      <w:sz w:val="28"/>
                      <w:szCs w:val="28"/>
                      <w:lang w:val="uk-UA"/>
                    </w:rPr>
                    <w:t>тис.грн</w:t>
                  </w:r>
                  <w:proofErr w:type="spellEnd"/>
                  <w:r w:rsidRPr="007D67E8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  <w:p w:rsidR="005E422C" w:rsidRPr="007D67E8" w:rsidRDefault="005E422C" w:rsidP="0094533B">
                  <w:pPr>
                    <w:ind w:firstLine="426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Придбано</w:t>
                  </w:r>
                  <w:r w:rsidRPr="00A1648D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г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енератори</w:t>
                  </w:r>
                  <w:r w:rsidRPr="00A1648D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для котелень КЗ «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Вербська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СЗШ І-ІІІ ст.» та КЗ «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Сратіїївський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НВК І-ІІІ ст.» на суму 18,5 тис. грн.</w:t>
                  </w:r>
                </w:p>
                <w:p w:rsidR="005E422C" w:rsidRDefault="005E422C" w:rsidP="0094533B">
                  <w:pPr>
                    <w:ind w:firstLine="426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Придбано  кухонне  обладнання для їдалень загальноосвітніх навчальних закладів  на суму</w:t>
                  </w:r>
                  <w:r w:rsidRPr="00EF2918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62,2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тис.грн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  <w:p w:rsidR="005E422C" w:rsidRPr="00396EC5" w:rsidRDefault="005E422C" w:rsidP="0094533B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396EC5">
                    <w:rPr>
                      <w:sz w:val="28"/>
                      <w:szCs w:val="28"/>
                    </w:rPr>
                    <w:t>Виготовлено</w:t>
                  </w:r>
                  <w:proofErr w:type="spellEnd"/>
                  <w:r w:rsidRPr="00396EC5">
                    <w:rPr>
                      <w:sz w:val="28"/>
                      <w:szCs w:val="28"/>
                    </w:rPr>
                    <w:t xml:space="preserve">   проектно-</w:t>
                  </w:r>
                  <w:proofErr w:type="spellStart"/>
                  <w:r w:rsidRPr="00396EC5">
                    <w:rPr>
                      <w:sz w:val="28"/>
                      <w:szCs w:val="28"/>
                    </w:rPr>
                    <w:t>кошторисну</w:t>
                  </w:r>
                  <w:proofErr w:type="spellEnd"/>
                  <w:r w:rsidRPr="00396EC5">
                    <w:rPr>
                      <w:sz w:val="28"/>
                      <w:szCs w:val="28"/>
                    </w:rPr>
                    <w:t xml:space="preserve">    </w:t>
                  </w:r>
                  <w:proofErr w:type="spellStart"/>
                  <w:r w:rsidRPr="00396EC5">
                    <w:rPr>
                      <w:sz w:val="28"/>
                      <w:szCs w:val="28"/>
                    </w:rPr>
                    <w:t>документацію</w:t>
                  </w:r>
                  <w:proofErr w:type="spellEnd"/>
                  <w:r w:rsidRPr="00396EC5">
                    <w:rPr>
                      <w:sz w:val="28"/>
                      <w:szCs w:val="28"/>
                      <w:lang w:val="en-US"/>
                    </w:rPr>
                    <w:t>:</w:t>
                  </w:r>
                </w:p>
                <w:p w:rsidR="005E422C" w:rsidRPr="00605E54" w:rsidRDefault="005E422C" w:rsidP="0094533B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6EC5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396EC5">
                    <w:rPr>
                      <w:rFonts w:ascii="Times New Roman" w:hAnsi="Times New Roman"/>
                      <w:sz w:val="28"/>
                      <w:szCs w:val="28"/>
                    </w:rPr>
                    <w:t>Реконструкція</w:t>
                  </w:r>
                  <w:proofErr w:type="spellEnd"/>
                  <w:r w:rsidRPr="00396EC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proofErr w:type="spellStart"/>
                  <w:r w:rsidRPr="00396EC5">
                    <w:rPr>
                      <w:rFonts w:ascii="Times New Roman" w:hAnsi="Times New Roman"/>
                      <w:sz w:val="28"/>
                      <w:szCs w:val="28"/>
                    </w:rPr>
                    <w:t>котельні</w:t>
                  </w:r>
                  <w:proofErr w:type="spellEnd"/>
                  <w:r w:rsidRPr="00396EC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Pr="00396EC5">
                    <w:rPr>
                      <w:rFonts w:ascii="Times New Roman" w:hAnsi="Times New Roman"/>
                      <w:sz w:val="28"/>
                      <w:szCs w:val="28"/>
                    </w:rPr>
                    <w:t>Чечельницької</w:t>
                  </w:r>
                  <w:proofErr w:type="spellEnd"/>
                  <w:r w:rsidRPr="00396EC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СЗШ     І-ІІІ ст.  №1    </w:t>
                  </w:r>
                  <w:proofErr w:type="spellStart"/>
                  <w:r w:rsidRPr="00396EC5">
                    <w:rPr>
                      <w:rFonts w:ascii="Times New Roman" w:hAnsi="Times New Roman"/>
                      <w:sz w:val="28"/>
                      <w:szCs w:val="28"/>
                    </w:rPr>
                    <w:t>із</w:t>
                  </w:r>
                  <w:proofErr w:type="spellEnd"/>
                  <w:r w:rsidRPr="00396EC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5E54">
                    <w:rPr>
                      <w:rFonts w:ascii="Times New Roman" w:hAnsi="Times New Roman"/>
                      <w:sz w:val="28"/>
                      <w:szCs w:val="28"/>
                    </w:rPr>
                    <w:t>встановленням</w:t>
                  </w:r>
                  <w:proofErr w:type="spellEnd"/>
                  <w:r w:rsidRPr="00605E5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5E54">
                    <w:rPr>
                      <w:rFonts w:ascii="Times New Roman" w:hAnsi="Times New Roman"/>
                      <w:sz w:val="28"/>
                      <w:szCs w:val="28"/>
                    </w:rPr>
                    <w:t>двох</w:t>
                  </w:r>
                  <w:proofErr w:type="spellEnd"/>
                  <w:r w:rsidRPr="00605E5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5E54">
                    <w:rPr>
                      <w:rFonts w:ascii="Times New Roman" w:hAnsi="Times New Roman"/>
                      <w:sz w:val="28"/>
                      <w:szCs w:val="28"/>
                    </w:rPr>
                    <w:t>котлів</w:t>
                  </w:r>
                  <w:proofErr w:type="spellEnd"/>
                  <w:r w:rsidRPr="00605E54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</w:t>
                  </w:r>
                  <w:proofErr w:type="gramStart"/>
                  <w:r w:rsidRPr="00605E54">
                    <w:rPr>
                      <w:rFonts w:ascii="Times New Roman" w:hAnsi="Times New Roman"/>
                      <w:sz w:val="28"/>
                      <w:szCs w:val="28"/>
                    </w:rPr>
                    <w:t>твердому</w:t>
                  </w:r>
                  <w:proofErr w:type="gramEnd"/>
                  <w:r w:rsidRPr="00605E5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5E54">
                    <w:rPr>
                      <w:rFonts w:ascii="Times New Roman" w:hAnsi="Times New Roman"/>
                      <w:sz w:val="28"/>
                      <w:szCs w:val="28"/>
                    </w:rPr>
                    <w:t>паливі</w:t>
                  </w:r>
                  <w:proofErr w:type="spellEnd"/>
                  <w:r w:rsidRPr="00605E54">
                    <w:rPr>
                      <w:rFonts w:ascii="Times New Roman" w:hAnsi="Times New Roman"/>
                      <w:sz w:val="28"/>
                      <w:szCs w:val="28"/>
                    </w:rPr>
                    <w:t>»;</w:t>
                  </w:r>
                </w:p>
                <w:p w:rsidR="005E422C" w:rsidRPr="00396EC5" w:rsidRDefault="005E422C" w:rsidP="0094533B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6EC5">
                    <w:rPr>
                      <w:rFonts w:ascii="Times New Roman" w:hAnsi="Times New Roman"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396EC5">
                    <w:rPr>
                      <w:rFonts w:ascii="Times New Roman" w:hAnsi="Times New Roman"/>
                      <w:sz w:val="28"/>
                      <w:szCs w:val="28"/>
                    </w:rPr>
                    <w:t>Реконструкція</w:t>
                  </w:r>
                  <w:proofErr w:type="spellEnd"/>
                  <w:r w:rsidRPr="00396EC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396EC5">
                    <w:rPr>
                      <w:rFonts w:ascii="Times New Roman" w:hAnsi="Times New Roman"/>
                      <w:sz w:val="28"/>
                      <w:szCs w:val="28"/>
                    </w:rPr>
                    <w:t>даху</w:t>
                  </w:r>
                  <w:proofErr w:type="spellEnd"/>
                  <w:r w:rsidRPr="00396EC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396EC5">
                    <w:rPr>
                      <w:rFonts w:ascii="Times New Roman" w:hAnsi="Times New Roman"/>
                      <w:sz w:val="28"/>
                      <w:szCs w:val="28"/>
                    </w:rPr>
                    <w:t>буді</w:t>
                  </w:r>
                  <w:proofErr w:type="gramStart"/>
                  <w:r w:rsidRPr="00396EC5">
                    <w:rPr>
                      <w:rFonts w:ascii="Times New Roman" w:hAnsi="Times New Roman"/>
                      <w:sz w:val="28"/>
                      <w:szCs w:val="28"/>
                    </w:rPr>
                    <w:t>вл</w:t>
                  </w:r>
                  <w:proofErr w:type="gramEnd"/>
                  <w:r w:rsidRPr="00396EC5"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proofErr w:type="spellEnd"/>
                  <w:r w:rsidRPr="00396EC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396EC5">
                    <w:rPr>
                      <w:rFonts w:ascii="Times New Roman" w:hAnsi="Times New Roman"/>
                      <w:sz w:val="28"/>
                      <w:szCs w:val="28"/>
                    </w:rPr>
                    <w:t>Вербської</w:t>
                  </w:r>
                  <w:proofErr w:type="spellEnd"/>
                  <w:r w:rsidRPr="00396EC5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СЗШ І-ІІІ ст.».</w:t>
                  </w:r>
                </w:p>
                <w:p w:rsidR="005E422C" w:rsidRDefault="005E422C" w:rsidP="00D277D6">
                  <w:pPr>
                    <w:ind w:firstLine="426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Впроваджує</w:t>
                  </w:r>
                  <w:r w:rsidRPr="00B07C77">
                    <w:rPr>
                      <w:sz w:val="28"/>
                      <w:szCs w:val="28"/>
                      <w:lang w:val="uk-UA"/>
                    </w:rPr>
                    <w:t xml:space="preserve">ться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проект</w:t>
                  </w:r>
                  <w:r w:rsidRPr="00B07C77">
                    <w:rPr>
                      <w:sz w:val="28"/>
                      <w:szCs w:val="28"/>
                      <w:lang w:val="uk-UA"/>
                    </w:rPr>
                    <w:t xml:space="preserve">  по здійсненню енергозберігаючих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заходів  в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Стратіївському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НВК.</w:t>
                  </w:r>
                </w:p>
                <w:p w:rsidR="005E422C" w:rsidRPr="005A2AE3" w:rsidRDefault="005E422C" w:rsidP="0094533B">
                  <w:pPr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5A2AE3">
                    <w:rPr>
                      <w:sz w:val="28"/>
                      <w:szCs w:val="28"/>
                      <w:lang w:val="uk-UA"/>
                    </w:rPr>
                    <w:t>2016 рік</w:t>
                  </w:r>
                </w:p>
                <w:p w:rsidR="005E422C" w:rsidRDefault="005E422C" w:rsidP="0094533B">
                  <w:pPr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Заплановано придбання шкільного  автобуса</w:t>
                  </w:r>
                  <w:r w:rsidRPr="00CB17D7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для перевезення дітей, що проживають у сільській місцевості, на умовах спів фінансування із державного та районного бюджету.  У червні розпочато процедуру  конкурсних торгів.  До початку навчального року плануємо придбання.</w:t>
                  </w:r>
                </w:p>
                <w:p w:rsidR="005E422C" w:rsidRPr="00A573E1" w:rsidRDefault="005E422C" w:rsidP="0094533B">
                  <w:pPr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Визначено навчальний заклад, який       брав  участь  у обласному   конкурсі на кращий опорний заклад  –  КЗ «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Чечельницька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СЗШ І-ІІІ ст. №1».  Кошти у сумі 300 тис. грн., виділені на фінансування опорного закладу, спрямовані на придбання  комп’ютерного обладнання для кабінету фізики.</w:t>
                  </w:r>
                </w:p>
                <w:p w:rsidR="005E422C" w:rsidRDefault="00D277D6" w:rsidP="0094533B">
                  <w:pPr>
                    <w:tabs>
                      <w:tab w:val="left" w:pos="1005"/>
                    </w:tabs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      </w:t>
                  </w:r>
                  <w:r w:rsidR="005E422C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Розпочато ремонт системи опалення в КЗ </w:t>
                  </w:r>
                  <w:r w:rsidR="005E422C">
                    <w:rPr>
                      <w:sz w:val="28"/>
                      <w:szCs w:val="28"/>
                      <w:lang w:val="uk-UA"/>
                    </w:rPr>
                    <w:t>«</w:t>
                  </w:r>
                  <w:proofErr w:type="spellStart"/>
                  <w:r w:rsidR="005E422C">
                    <w:rPr>
                      <w:sz w:val="28"/>
                      <w:szCs w:val="28"/>
                      <w:lang w:val="uk-UA"/>
                    </w:rPr>
                    <w:t>Чечельницька</w:t>
                  </w:r>
                  <w:proofErr w:type="spellEnd"/>
                  <w:r w:rsidR="005E422C">
                    <w:rPr>
                      <w:sz w:val="28"/>
                      <w:szCs w:val="28"/>
                      <w:lang w:val="uk-UA"/>
                    </w:rPr>
                    <w:t xml:space="preserve"> СЗШ І-ІІІ ст. №2».    </w:t>
                  </w:r>
                </w:p>
                <w:p w:rsidR="005E422C" w:rsidRDefault="005E422C" w:rsidP="0094533B">
                  <w:pPr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 xml:space="preserve">           </w:t>
                  </w:r>
                </w:p>
                <w:p w:rsidR="005E422C" w:rsidRPr="00D753BC" w:rsidRDefault="005E422C" w:rsidP="0094533B">
                  <w:pPr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 xml:space="preserve">         Поза</w:t>
                  </w:r>
                  <w:r w:rsidRPr="005324CC">
                    <w:rPr>
                      <w:b/>
                      <w:i/>
                      <w:sz w:val="28"/>
                      <w:szCs w:val="28"/>
                      <w:lang w:val="uk-UA"/>
                    </w:rPr>
                    <w:t>шкільна освіта</w:t>
                  </w:r>
                </w:p>
                <w:p w:rsidR="005E422C" w:rsidRPr="00D274D9" w:rsidRDefault="005E422C" w:rsidP="0094533B">
                  <w:pPr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51418">
                    <w:rPr>
                      <w:sz w:val="28"/>
                      <w:szCs w:val="28"/>
                      <w:lang w:val="uk-UA"/>
                    </w:rPr>
                    <w:t>За останні кілька  років  мережа та конт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ингент  </w:t>
                  </w:r>
                  <w:proofErr w:type="spellStart"/>
                  <w:r w:rsidRPr="00D73981">
                    <w:rPr>
                      <w:sz w:val="28"/>
                      <w:szCs w:val="28"/>
                      <w:lang w:val="uk-UA"/>
                    </w:rPr>
                    <w:t>позашкілля</w:t>
                  </w:r>
                  <w:proofErr w:type="spellEnd"/>
                  <w:r w:rsidRPr="00D73981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району залишаються сталими</w:t>
                  </w:r>
                  <w:r w:rsidRPr="00D51418">
                    <w:rPr>
                      <w:sz w:val="28"/>
                      <w:szCs w:val="28"/>
                      <w:lang w:val="uk-UA"/>
                    </w:rPr>
                    <w:t xml:space="preserve">:  функціонує  3 позашкільних навчальних заклади, якими на даний час </w:t>
                  </w:r>
                  <w:r>
                    <w:rPr>
                      <w:sz w:val="28"/>
                      <w:szCs w:val="28"/>
                      <w:lang w:val="uk-UA"/>
                    </w:rPr>
                    <w:t>охоплено  1068 дітей, що  становить  59</w:t>
                  </w:r>
                  <w:r w:rsidRPr="00D51418">
                    <w:rPr>
                      <w:sz w:val="28"/>
                      <w:szCs w:val="28"/>
                      <w:lang w:val="uk-UA"/>
                    </w:rPr>
                    <w:t>%  від конт</w:t>
                  </w:r>
                  <w:r>
                    <w:rPr>
                      <w:sz w:val="28"/>
                      <w:szCs w:val="28"/>
                      <w:lang w:val="uk-UA"/>
                    </w:rPr>
                    <w:t>ингенту учнів.  Функціонують  68 груп різних напрямків. Н</w:t>
                  </w:r>
                  <w:r w:rsidRPr="00D51418">
                    <w:rPr>
                      <w:sz w:val="28"/>
                      <w:szCs w:val="28"/>
                      <w:lang w:val="uk-UA"/>
                    </w:rPr>
                    <w:t>авчально-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виховний процес забезпечують  34 </w:t>
                  </w:r>
                  <w:r w:rsidRPr="00D51418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D51418">
                    <w:rPr>
                      <w:sz w:val="28"/>
                      <w:szCs w:val="28"/>
                      <w:lang w:val="uk-UA"/>
                    </w:rPr>
                    <w:t>педпрацівники</w:t>
                  </w:r>
                  <w:proofErr w:type="spellEnd"/>
                  <w:r w:rsidRPr="00D51418">
                    <w:rPr>
                      <w:sz w:val="28"/>
                      <w:szCs w:val="28"/>
                      <w:lang w:val="uk-UA"/>
                    </w:rPr>
                    <w:t xml:space="preserve">. </w:t>
                  </w:r>
                </w:p>
                <w:p w:rsidR="005E422C" w:rsidRPr="00D73981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</w:t>
                  </w:r>
                  <w:proofErr w:type="spellStart"/>
                  <w:r w:rsidRPr="00D73981">
                    <w:rPr>
                      <w:sz w:val="28"/>
                      <w:szCs w:val="28"/>
                      <w:lang w:val="uk-UA"/>
                    </w:rPr>
                    <w:t>Чечельницький</w:t>
                  </w:r>
                  <w:proofErr w:type="spellEnd"/>
                  <w:r w:rsidRPr="00D73981">
                    <w:rPr>
                      <w:sz w:val="28"/>
                      <w:szCs w:val="28"/>
                      <w:lang w:val="uk-UA"/>
                    </w:rPr>
                    <w:t xml:space="preserve"> районний будинок дитячої творчості – 16 гуртків, 22 групи, 340 дітей, 14 </w:t>
                  </w:r>
                  <w:proofErr w:type="spellStart"/>
                  <w:r w:rsidRPr="00D73981">
                    <w:rPr>
                      <w:sz w:val="28"/>
                      <w:szCs w:val="28"/>
                      <w:lang w:val="uk-UA"/>
                    </w:rPr>
                    <w:t>педпрацівників</w:t>
                  </w:r>
                  <w:proofErr w:type="spellEnd"/>
                  <w:r w:rsidRPr="00D73981">
                    <w:rPr>
                      <w:sz w:val="28"/>
                      <w:szCs w:val="28"/>
                      <w:lang w:val="uk-UA"/>
                    </w:rPr>
                    <w:t xml:space="preserve">, </w:t>
                  </w:r>
                </w:p>
                <w:p w:rsidR="005E422C" w:rsidRPr="00D73981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</w:t>
                  </w:r>
                  <w:proofErr w:type="spellStart"/>
                  <w:r w:rsidRPr="00D73981">
                    <w:rPr>
                      <w:sz w:val="28"/>
                      <w:szCs w:val="28"/>
                      <w:lang w:val="uk-UA"/>
                    </w:rPr>
                    <w:t>Чечельницька</w:t>
                  </w:r>
                  <w:proofErr w:type="spellEnd"/>
                  <w:r w:rsidRPr="00D73981">
                    <w:rPr>
                      <w:sz w:val="28"/>
                      <w:szCs w:val="28"/>
                      <w:lang w:val="uk-UA"/>
                    </w:rPr>
                    <w:t xml:space="preserve"> районна станція юних натуралістів – 16 гуртків, 28 груп, 430 дітей, 8 </w:t>
                  </w:r>
                  <w:proofErr w:type="spellStart"/>
                  <w:r w:rsidRPr="00D73981">
                    <w:rPr>
                      <w:sz w:val="28"/>
                      <w:szCs w:val="28"/>
                      <w:lang w:val="uk-UA"/>
                    </w:rPr>
                    <w:t>педпрацівників</w:t>
                  </w:r>
                  <w:proofErr w:type="spellEnd"/>
                  <w:r w:rsidRPr="00D73981">
                    <w:rPr>
                      <w:sz w:val="28"/>
                      <w:szCs w:val="28"/>
                      <w:lang w:val="uk-UA"/>
                    </w:rPr>
                    <w:t xml:space="preserve">, </w:t>
                  </w:r>
                </w:p>
                <w:p w:rsidR="005E422C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</w:t>
                  </w:r>
                  <w:proofErr w:type="spellStart"/>
                  <w:r w:rsidRPr="00D73981">
                    <w:rPr>
                      <w:sz w:val="28"/>
                      <w:szCs w:val="28"/>
                      <w:lang w:val="uk-UA"/>
                    </w:rPr>
                    <w:t>Чечельницька</w:t>
                  </w:r>
                  <w:proofErr w:type="spellEnd"/>
                  <w:r w:rsidRPr="00D73981">
                    <w:rPr>
                      <w:sz w:val="28"/>
                      <w:szCs w:val="28"/>
                      <w:lang w:val="uk-UA"/>
                    </w:rPr>
                    <w:t xml:space="preserve"> районна дитячо-юнацька спортивна школа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– </w:t>
                  </w:r>
                  <w:r w:rsidRPr="00D51418">
                    <w:rPr>
                      <w:sz w:val="28"/>
                      <w:szCs w:val="28"/>
                      <w:lang w:val="uk-UA"/>
                    </w:rPr>
                    <w:t xml:space="preserve"> 3 відділення, </w:t>
                  </w:r>
                  <w:r>
                    <w:rPr>
                      <w:sz w:val="28"/>
                      <w:szCs w:val="28"/>
                      <w:lang w:val="uk-UA"/>
                    </w:rPr>
                    <w:t>18 секцій, 298</w:t>
                  </w:r>
                  <w:r w:rsidRPr="00D51418">
                    <w:rPr>
                      <w:sz w:val="28"/>
                      <w:szCs w:val="28"/>
                      <w:lang w:val="uk-UA"/>
                    </w:rPr>
                    <w:t xml:space="preserve"> дітей,  11 </w:t>
                  </w:r>
                  <w:proofErr w:type="spellStart"/>
                  <w:r w:rsidRPr="00D51418">
                    <w:rPr>
                      <w:sz w:val="28"/>
                      <w:szCs w:val="28"/>
                      <w:lang w:val="uk-UA"/>
                    </w:rPr>
                    <w:t>педпрацівників</w:t>
                  </w:r>
                  <w:proofErr w:type="spellEnd"/>
                  <w:r w:rsidRPr="00D51418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  <w:p w:rsidR="005E422C" w:rsidRDefault="005E422C" w:rsidP="0094533B">
                  <w:pPr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Усі позашкільні навчальні заклади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5141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51418">
                    <w:rPr>
                      <w:sz w:val="28"/>
                      <w:szCs w:val="28"/>
                    </w:rPr>
                    <w:t>пройшли</w:t>
                  </w:r>
                  <w:proofErr w:type="spellEnd"/>
                  <w:r w:rsidRPr="00D5141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51418">
                    <w:rPr>
                      <w:sz w:val="28"/>
                      <w:szCs w:val="28"/>
                    </w:rPr>
                    <w:t>державну</w:t>
                  </w:r>
                  <w:proofErr w:type="spellEnd"/>
                  <w:r w:rsidRPr="00D5141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51418">
                    <w:rPr>
                      <w:sz w:val="28"/>
                      <w:szCs w:val="28"/>
                    </w:rPr>
                    <w:t>атестацію</w:t>
                  </w:r>
                  <w:proofErr w:type="spellEnd"/>
                  <w:r w:rsidRPr="00D51418">
                    <w:rPr>
                      <w:sz w:val="28"/>
                      <w:szCs w:val="28"/>
                      <w:lang w:val="uk-UA"/>
                    </w:rPr>
                    <w:t xml:space="preserve">  та забезпечують навчально-виховний процес на  достатньому рівні.</w:t>
                  </w:r>
                </w:p>
                <w:p w:rsidR="005E422C" w:rsidRPr="00D274D9" w:rsidRDefault="005E422C" w:rsidP="0094533B">
                  <w:pPr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51418">
                    <w:rPr>
                      <w:sz w:val="28"/>
                      <w:szCs w:val="28"/>
                      <w:lang w:val="uk-UA"/>
                    </w:rPr>
                    <w:t>Кількість вихованців позашкільних навчальних закладів протягом останніх чотирьох років майже не зменшилась, хоч</w:t>
                  </w:r>
                  <w:r>
                    <w:rPr>
                      <w:sz w:val="28"/>
                      <w:szCs w:val="28"/>
                      <w:lang w:val="uk-UA"/>
                    </w:rPr>
                    <w:t>а</w:t>
                  </w:r>
                  <w:r w:rsidRPr="00D51418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значно зменшилася кількість  учнів загальноосвітніх навчальних закладів  району </w:t>
                  </w:r>
                  <w:r w:rsidRPr="00D51418">
                    <w:rPr>
                      <w:sz w:val="28"/>
                      <w:szCs w:val="28"/>
                      <w:lang w:val="uk-UA"/>
                    </w:rPr>
                    <w:t xml:space="preserve">. </w:t>
                  </w:r>
                </w:p>
                <w:p w:rsidR="005E422C" w:rsidRPr="000F13E5" w:rsidRDefault="005E422C" w:rsidP="0094533B">
                  <w:pPr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13E5">
                    <w:rPr>
                      <w:sz w:val="28"/>
                      <w:szCs w:val="28"/>
                      <w:lang w:val="uk-UA"/>
                    </w:rPr>
                    <w:t xml:space="preserve">Діяльність закладів позашкільної освіти </w:t>
                  </w:r>
                  <w:r w:rsidR="005A2AE3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0F13E5">
                    <w:rPr>
                      <w:sz w:val="28"/>
                      <w:szCs w:val="28"/>
                      <w:lang w:val="uk-UA"/>
                    </w:rPr>
                    <w:t xml:space="preserve"> побудована за п’ятьма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напрямками</w:t>
                  </w:r>
                  <w:r w:rsidRPr="000F13E5">
                    <w:rPr>
                      <w:sz w:val="28"/>
                      <w:szCs w:val="28"/>
                      <w:lang w:val="uk-UA"/>
                    </w:rPr>
                    <w:t>: художньо-естетичним,  еколого-натуралістичним, науково-технічним,  фізкультурно-спортивним та гуманітарним.</w:t>
                  </w:r>
                  <w:r w:rsidRPr="000F13E5">
                    <w:rPr>
                      <w:sz w:val="36"/>
                      <w:szCs w:val="36"/>
                      <w:lang w:val="uk-UA"/>
                    </w:rPr>
                    <w:t xml:space="preserve"> </w:t>
                  </w:r>
                  <w:r w:rsidRPr="000F13E5">
                    <w:rPr>
                      <w:sz w:val="28"/>
                      <w:szCs w:val="28"/>
                      <w:lang w:val="uk-UA"/>
                    </w:rPr>
                    <w:t xml:space="preserve">Найбільш розширеною є мережа гуртків еколого-натуралістичного  напрямку, яким охоплено 285 дітей, що становить 27% від загальної кількості вихованців позашкільних навчальних закладів,  та </w:t>
                  </w:r>
                  <w:proofErr w:type="spellStart"/>
                  <w:r w:rsidRPr="000F13E5">
                    <w:rPr>
                      <w:sz w:val="28"/>
                      <w:szCs w:val="28"/>
                      <w:lang w:val="uk-UA"/>
                    </w:rPr>
                    <w:t>фізкультурно-спортвного</w:t>
                  </w:r>
                  <w:proofErr w:type="spellEnd"/>
                  <w:r w:rsidRPr="000F13E5">
                    <w:rPr>
                      <w:sz w:val="28"/>
                      <w:szCs w:val="28"/>
                      <w:lang w:val="uk-UA"/>
                    </w:rPr>
                    <w:t xml:space="preserve"> напрямку -</w:t>
                  </w:r>
                  <w:r w:rsidRPr="000F13E5">
                    <w:rPr>
                      <w:sz w:val="28"/>
                      <w:szCs w:val="28"/>
                      <w:lang w:val="uk-UA"/>
                    </w:rPr>
                    <w:lastRenderedPageBreak/>
                    <w:t xml:space="preserve">293 дітей, що становить 28%.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5E422C" w:rsidRPr="00D274D9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51418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</w:t>
                  </w:r>
                  <w:r w:rsidRPr="00D51418"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З </w:t>
                  </w:r>
                  <w:r w:rsidRPr="00D51418">
                    <w:rPr>
                      <w:sz w:val="28"/>
                      <w:szCs w:val="28"/>
                      <w:lang w:val="uk-UA"/>
                    </w:rPr>
                    <w:t xml:space="preserve"> метою охоплення якомога більшої кількості учнів району позашкільною освітою та розширення мережі гуртків, великий контингент гуртківців займається на баз</w:t>
                  </w:r>
                  <w:r>
                    <w:rPr>
                      <w:sz w:val="28"/>
                      <w:szCs w:val="28"/>
                      <w:lang w:val="uk-UA"/>
                    </w:rPr>
                    <w:t>і загальноосвітніх шкіл району.</w:t>
                  </w:r>
                  <w:r w:rsidRPr="00D51418">
                    <w:rPr>
                      <w:sz w:val="28"/>
                      <w:szCs w:val="28"/>
                      <w:lang w:val="uk-UA"/>
                    </w:rPr>
                    <w:t xml:space="preserve"> Гуртки працюють на базі  9 загальноосвітніх шкіл -  Любомирсь</w:t>
                  </w:r>
                  <w:r>
                    <w:rPr>
                      <w:sz w:val="28"/>
                      <w:szCs w:val="28"/>
                      <w:lang w:val="uk-UA"/>
                    </w:rPr>
                    <w:t>кого НВК І-ІІ ст.</w:t>
                  </w:r>
                  <w:r w:rsidRPr="00D51418">
                    <w:rPr>
                      <w:sz w:val="28"/>
                      <w:szCs w:val="28"/>
                      <w:lang w:val="uk-UA"/>
                    </w:rPr>
                    <w:t xml:space="preserve">, </w:t>
                  </w:r>
                  <w:proofErr w:type="spellStart"/>
                  <w:r w:rsidRPr="00D51418">
                    <w:rPr>
                      <w:sz w:val="28"/>
                      <w:szCs w:val="28"/>
                      <w:lang w:val="uk-UA"/>
                    </w:rPr>
                    <w:t>Тартацької</w:t>
                  </w:r>
                  <w:proofErr w:type="spellEnd"/>
                  <w:r w:rsidRPr="00D51418">
                    <w:rPr>
                      <w:sz w:val="28"/>
                      <w:szCs w:val="28"/>
                      <w:lang w:val="uk-UA"/>
                    </w:rPr>
                    <w:t xml:space="preserve"> СЗШ І-ІІ ст., </w:t>
                  </w:r>
                  <w:proofErr w:type="spellStart"/>
                  <w:r w:rsidRPr="00D51418">
                    <w:rPr>
                      <w:sz w:val="28"/>
                      <w:szCs w:val="28"/>
                      <w:lang w:val="uk-UA"/>
                    </w:rPr>
                    <w:t>Демівської</w:t>
                  </w:r>
                  <w:proofErr w:type="spellEnd"/>
                  <w:r w:rsidRPr="00D51418">
                    <w:rPr>
                      <w:sz w:val="28"/>
                      <w:szCs w:val="28"/>
                      <w:lang w:val="uk-UA"/>
                    </w:rPr>
                    <w:t xml:space="preserve"> СЗШ І-ІІІ ст., </w:t>
                  </w:r>
                  <w:proofErr w:type="spellStart"/>
                  <w:r w:rsidRPr="00D51418">
                    <w:rPr>
                      <w:sz w:val="28"/>
                      <w:szCs w:val="28"/>
                      <w:lang w:val="uk-UA"/>
                    </w:rPr>
                    <w:t>Вербської</w:t>
                  </w:r>
                  <w:proofErr w:type="spellEnd"/>
                  <w:r w:rsidRPr="00D51418">
                    <w:rPr>
                      <w:sz w:val="28"/>
                      <w:szCs w:val="28"/>
                      <w:lang w:val="uk-UA"/>
                    </w:rPr>
                    <w:t xml:space="preserve"> СЗШ І-ІІІ ст., </w:t>
                  </w:r>
                  <w:proofErr w:type="spellStart"/>
                  <w:r w:rsidRPr="00D51418">
                    <w:rPr>
                      <w:sz w:val="28"/>
                      <w:szCs w:val="28"/>
                      <w:lang w:val="uk-UA"/>
                    </w:rPr>
                    <w:t>Ольгопільської</w:t>
                  </w:r>
                  <w:proofErr w:type="spellEnd"/>
                  <w:r w:rsidRPr="00D51418">
                    <w:rPr>
                      <w:sz w:val="28"/>
                      <w:szCs w:val="28"/>
                      <w:lang w:val="uk-UA"/>
                    </w:rPr>
                    <w:t xml:space="preserve"> СЗШ І-ІІІ с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т.,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Стратіївського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НВК І-ІІІ ст</w:t>
                  </w:r>
                  <w:r w:rsidRPr="00D51418">
                    <w:rPr>
                      <w:sz w:val="28"/>
                      <w:szCs w:val="28"/>
                      <w:lang w:val="uk-UA"/>
                    </w:rPr>
                    <w:t xml:space="preserve">.,  </w:t>
                  </w:r>
                  <w:proofErr w:type="spellStart"/>
                  <w:r w:rsidRPr="00D51418">
                    <w:rPr>
                      <w:sz w:val="28"/>
                      <w:szCs w:val="28"/>
                      <w:lang w:val="uk-UA"/>
                    </w:rPr>
                    <w:t>Червоногребельської</w:t>
                  </w:r>
                  <w:proofErr w:type="spellEnd"/>
                  <w:r w:rsidRPr="00D51418">
                    <w:rPr>
                      <w:sz w:val="28"/>
                      <w:szCs w:val="28"/>
                      <w:lang w:val="uk-UA"/>
                    </w:rPr>
                    <w:t xml:space="preserve"> СЗШ І-ІІІ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ст.,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Чечельницької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СЗШ І-ІІІ ст</w:t>
                  </w:r>
                  <w:r w:rsidRPr="00D51418">
                    <w:rPr>
                      <w:sz w:val="28"/>
                      <w:szCs w:val="28"/>
                      <w:lang w:val="uk-UA"/>
                    </w:rPr>
                    <w:t>.№1 та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Чечельницької</w:t>
                  </w:r>
                  <w:proofErr w:type="spellEnd"/>
                  <w:r w:rsidR="00D277D6">
                    <w:rPr>
                      <w:sz w:val="28"/>
                      <w:szCs w:val="28"/>
                      <w:lang w:val="uk-UA"/>
                    </w:rPr>
                    <w:t xml:space="preserve"> СЗШ І-ІІІ ст.№2.  </w:t>
                  </w:r>
                </w:p>
                <w:p w:rsidR="005E422C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С</w:t>
                  </w:r>
                  <w:r w:rsidRPr="00A00E58">
                    <w:rPr>
                      <w:sz w:val="28"/>
                      <w:szCs w:val="28"/>
                      <w:lang w:val="uk-UA"/>
                    </w:rPr>
                    <w:t>постерігається тенденція до збільшення кількості вихованців позашкільних навчальних закладів, які проживають у сільській місцевості.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Для порівняння: у 2011-2012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н.р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. сільській місцевості позашкільною освітою було охоплено 596 дітей, а у 2015-2016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н.р.-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641 дитина.</w:t>
                  </w:r>
                </w:p>
                <w:p w:rsidR="005E422C" w:rsidRPr="00994F28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 w:rsidRPr="009B7BC0">
                    <w:rPr>
                      <w:sz w:val="28"/>
                      <w:szCs w:val="28"/>
                      <w:lang w:val="uk-UA"/>
                    </w:rPr>
                    <w:t>Крім освітніх функцій, позашкі</w:t>
                  </w:r>
                  <w:r>
                    <w:rPr>
                      <w:sz w:val="28"/>
                      <w:szCs w:val="28"/>
                      <w:lang w:val="uk-UA"/>
                    </w:rPr>
                    <w:t>льні навчальні заклади здійснюють соціальний захист</w:t>
                  </w:r>
                  <w:r w:rsidRPr="009B7BC0">
                    <w:rPr>
                      <w:sz w:val="28"/>
                      <w:szCs w:val="28"/>
                      <w:lang w:val="uk-UA"/>
                    </w:rPr>
                    <w:t>: залучають до занять у гуртках дітей з обмеженими можливостями</w:t>
                  </w:r>
                  <w:r>
                    <w:rPr>
                      <w:sz w:val="28"/>
                      <w:szCs w:val="28"/>
                      <w:lang w:val="uk-UA"/>
                    </w:rPr>
                    <w:t>, дітей-сиріт, дітей, позбавлених батьківського піклування, з багатодітних, малозабезпечених    сімей</w:t>
                  </w:r>
                  <w:r w:rsidRPr="009B7BC0">
                    <w:rPr>
                      <w:sz w:val="28"/>
                      <w:szCs w:val="28"/>
                      <w:lang w:val="uk-UA"/>
                    </w:rPr>
                    <w:t xml:space="preserve">.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5E422C" w:rsidRPr="00E17012" w:rsidRDefault="005E422C" w:rsidP="0094533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</w:t>
                  </w:r>
                  <w:r w:rsidRPr="00E17012">
                    <w:rPr>
                      <w:sz w:val="28"/>
                      <w:szCs w:val="28"/>
                    </w:rPr>
                    <w:t xml:space="preserve">Для </w:t>
                  </w:r>
                  <w:proofErr w:type="spellStart"/>
                  <w:r w:rsidRPr="00E17012">
                    <w:rPr>
                      <w:sz w:val="28"/>
                      <w:szCs w:val="28"/>
                    </w:rPr>
                    <w:t>набуття</w:t>
                  </w:r>
                  <w:proofErr w:type="spellEnd"/>
                  <w:r w:rsidRPr="00E1701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17012">
                    <w:rPr>
                      <w:sz w:val="28"/>
                      <w:szCs w:val="28"/>
                    </w:rPr>
                    <w:t>навичок</w:t>
                  </w:r>
                  <w:proofErr w:type="spellEnd"/>
                  <w:r w:rsidRPr="00E17012">
                    <w:rPr>
                      <w:sz w:val="28"/>
                      <w:szCs w:val="28"/>
                    </w:rPr>
                    <w:t xml:space="preserve"> і </w:t>
                  </w:r>
                  <w:proofErr w:type="gramStart"/>
                  <w:r w:rsidRPr="00E17012">
                    <w:rPr>
                      <w:sz w:val="28"/>
                      <w:szCs w:val="28"/>
                    </w:rPr>
                    <w:t>практичного</w:t>
                  </w:r>
                  <w:proofErr w:type="gramEnd"/>
                  <w:r w:rsidRPr="00E1701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17012">
                    <w:rPr>
                      <w:sz w:val="28"/>
                      <w:szCs w:val="28"/>
                    </w:rPr>
                    <w:t>досвіду</w:t>
                  </w:r>
                  <w:proofErr w:type="spellEnd"/>
                  <w:r w:rsidRPr="00E17012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17012">
                    <w:rPr>
                      <w:sz w:val="28"/>
                      <w:szCs w:val="28"/>
                    </w:rPr>
                    <w:t>стимулювання</w:t>
                  </w:r>
                  <w:proofErr w:type="spellEnd"/>
                  <w:r w:rsidRPr="00E17012">
                    <w:rPr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E17012">
                    <w:rPr>
                      <w:sz w:val="28"/>
                      <w:szCs w:val="28"/>
                    </w:rPr>
                    <w:t>самоствердженн</w:t>
                  </w:r>
                  <w:r>
                    <w:rPr>
                      <w:sz w:val="28"/>
                      <w:szCs w:val="28"/>
                    </w:rPr>
                    <w:t>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вихованців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проводяться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районні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масові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заход</w:t>
                  </w:r>
                  <w:r>
                    <w:rPr>
                      <w:sz w:val="28"/>
                      <w:szCs w:val="28"/>
                      <w:lang w:val="uk-UA"/>
                    </w:rPr>
                    <w:t>и</w:t>
                  </w:r>
                  <w:r w:rsidRPr="00E17012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E17012">
                    <w:rPr>
                      <w:sz w:val="28"/>
                      <w:szCs w:val="28"/>
                    </w:rPr>
                    <w:t>Зростає</w:t>
                  </w:r>
                  <w:proofErr w:type="spellEnd"/>
                  <w:r w:rsidRPr="00E17012">
                    <w:rPr>
                      <w:sz w:val="28"/>
                      <w:szCs w:val="28"/>
                    </w:rPr>
                    <w:t xml:space="preserve"> й </w:t>
                  </w:r>
                  <w:proofErr w:type="spellStart"/>
                  <w:r w:rsidRPr="00E17012">
                    <w:rPr>
                      <w:sz w:val="28"/>
                      <w:szCs w:val="28"/>
                    </w:rPr>
                    <w:t>кількість</w:t>
                  </w:r>
                  <w:proofErr w:type="spellEnd"/>
                  <w:r w:rsidRPr="00E1701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17012">
                    <w:rPr>
                      <w:sz w:val="28"/>
                      <w:szCs w:val="28"/>
                    </w:rPr>
                    <w:t>учасників</w:t>
                  </w:r>
                  <w:proofErr w:type="spellEnd"/>
                  <w:r w:rsidRPr="00E1701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17012">
                    <w:rPr>
                      <w:sz w:val="28"/>
                      <w:szCs w:val="28"/>
                    </w:rPr>
                    <w:t>цих</w:t>
                  </w:r>
                  <w:proofErr w:type="spellEnd"/>
                  <w:r w:rsidRPr="00E1701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17012">
                    <w:rPr>
                      <w:sz w:val="28"/>
                      <w:szCs w:val="28"/>
                    </w:rPr>
                    <w:t>заходів</w:t>
                  </w:r>
                  <w:proofErr w:type="spellEnd"/>
                  <w:r w:rsidRPr="00E17012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17012">
                    <w:rPr>
                      <w:sz w:val="28"/>
                      <w:szCs w:val="28"/>
                    </w:rPr>
                    <w:t>удосконалюється</w:t>
                  </w:r>
                  <w:proofErr w:type="spellEnd"/>
                  <w:r w:rsidRPr="00E1701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E17012">
                    <w:rPr>
                      <w:sz w:val="28"/>
                      <w:szCs w:val="28"/>
                    </w:rPr>
                    <w:t>р</w:t>
                  </w:r>
                  <w:proofErr w:type="gramEnd"/>
                  <w:r w:rsidRPr="00E17012">
                    <w:rPr>
                      <w:sz w:val="28"/>
                      <w:szCs w:val="28"/>
                    </w:rPr>
                    <w:t>івень</w:t>
                  </w:r>
                  <w:proofErr w:type="spellEnd"/>
                  <w:r w:rsidRPr="00E1701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17012">
                    <w:rPr>
                      <w:sz w:val="28"/>
                      <w:szCs w:val="28"/>
                    </w:rPr>
                    <w:t>їх</w:t>
                  </w:r>
                  <w:proofErr w:type="spellEnd"/>
                  <w:r w:rsidRPr="00E1701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17012">
                    <w:rPr>
                      <w:sz w:val="28"/>
                      <w:szCs w:val="28"/>
                    </w:rPr>
                    <w:t>виконавської</w:t>
                  </w:r>
                  <w:proofErr w:type="spellEnd"/>
                  <w:r w:rsidRPr="00E1701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17012">
                    <w:rPr>
                      <w:sz w:val="28"/>
                      <w:szCs w:val="28"/>
                    </w:rPr>
                    <w:t>майстерності</w:t>
                  </w:r>
                  <w:proofErr w:type="spellEnd"/>
                  <w:r w:rsidRPr="00E17012">
                    <w:rPr>
                      <w:sz w:val="28"/>
                      <w:szCs w:val="28"/>
                    </w:rPr>
                    <w:t>.</w:t>
                  </w:r>
                </w:p>
                <w:p w:rsidR="005E422C" w:rsidRPr="00047FCD" w:rsidRDefault="005E422C" w:rsidP="0094533B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Так,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Чечельницька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РайСЮН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є організатором  та координатором проведення  районних етапів Всеукраїнських та обласних конкурсів, акцій та операцій, а саме - «Мій рідний край, моя земля», «Вчимося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заповідувати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», «Первоцвіт», «Дерево життя», «Лелека», «Лебедине озеро», «Птах року», «Рідкісні рослини – символи України», «Лісова аптека», «Джерело», «Майбутнє лісу в твоїх руках», </w:t>
                  </w:r>
                  <w:r w:rsidRPr="00B953A4">
                    <w:rPr>
                      <w:sz w:val="28"/>
                      <w:szCs w:val="28"/>
                      <w:lang w:val="uk-UA"/>
                    </w:rPr>
                    <w:t xml:space="preserve">«Юннатівський </w:t>
                  </w:r>
                  <w:proofErr w:type="spellStart"/>
                  <w:r w:rsidRPr="00B953A4">
                    <w:rPr>
                      <w:sz w:val="28"/>
                      <w:szCs w:val="28"/>
                      <w:lang w:val="uk-UA"/>
                    </w:rPr>
                    <w:t>зеленбуд</w:t>
                  </w:r>
                  <w:proofErr w:type="spellEnd"/>
                  <w:r w:rsidRPr="00B953A4">
                    <w:rPr>
                      <w:sz w:val="28"/>
                      <w:szCs w:val="28"/>
                      <w:lang w:val="uk-UA"/>
                    </w:rPr>
                    <w:t>», «Парад квітів біля школи», «Дослідницький марафон»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тощо.  </w:t>
                  </w:r>
                  <w:r>
                    <w:rPr>
                      <w:color w:val="000000"/>
                      <w:sz w:val="28"/>
                      <w:lang w:val="uk-UA"/>
                    </w:rPr>
                    <w:t xml:space="preserve"> При  </w:t>
                  </w:r>
                  <w:proofErr w:type="spellStart"/>
                  <w:r>
                    <w:rPr>
                      <w:color w:val="000000"/>
                      <w:sz w:val="28"/>
                      <w:lang w:val="uk-UA"/>
                    </w:rPr>
                    <w:t>Чечельницькій</w:t>
                  </w:r>
                  <w:proofErr w:type="spellEnd"/>
                  <w:r>
                    <w:rPr>
                      <w:color w:val="000000"/>
                      <w:sz w:val="28"/>
                      <w:lang w:val="uk-UA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28"/>
                      <w:lang w:val="uk-UA"/>
                    </w:rPr>
                    <w:t>РайСЮН</w:t>
                  </w:r>
                  <w:proofErr w:type="spellEnd"/>
                  <w:r>
                    <w:rPr>
                      <w:color w:val="000000"/>
                      <w:sz w:val="28"/>
                      <w:lang w:val="uk-UA"/>
                    </w:rPr>
                    <w:t xml:space="preserve">  діє районна  дитяча неприбуткова екологічна громадська  організація “</w:t>
                  </w:r>
                  <w:proofErr w:type="spellStart"/>
                  <w:r>
                    <w:rPr>
                      <w:color w:val="000000"/>
                      <w:sz w:val="28"/>
                      <w:lang w:val="uk-UA"/>
                    </w:rPr>
                    <w:t>Відкасник</w:t>
                  </w:r>
                  <w:proofErr w:type="spellEnd"/>
                  <w:r>
                    <w:rPr>
                      <w:color w:val="000000"/>
                      <w:sz w:val="28"/>
                      <w:lang w:val="uk-UA"/>
                    </w:rPr>
                    <w:t>”.</w:t>
                  </w:r>
                  <w:r w:rsidRPr="00047FCD"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25 </w:t>
                  </w:r>
                  <w:proofErr w:type="spellStart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квітня</w:t>
                  </w:r>
                  <w:proofErr w:type="spellEnd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2016 року </w:t>
                  </w:r>
                  <w:proofErr w:type="spellStart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відбувся</w:t>
                  </w:r>
                  <w:proofErr w:type="spellEnd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  </w:t>
                  </w:r>
                  <w:proofErr w:type="spellStart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обласний</w:t>
                  </w:r>
                  <w:proofErr w:type="spellEnd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семінар</w:t>
                  </w:r>
                  <w:proofErr w:type="spellEnd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-практикум 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"</w:t>
                  </w:r>
                  <w:proofErr w:type="spellStart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Використання</w:t>
                  </w:r>
                  <w:proofErr w:type="spellEnd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об'єктів</w:t>
                  </w:r>
                  <w:proofErr w:type="spellEnd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природоохоронного</w:t>
                  </w:r>
                  <w:proofErr w:type="spellEnd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фонду у </w:t>
                  </w:r>
                  <w:proofErr w:type="spellStart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формуванні</w:t>
                  </w:r>
                  <w:proofErr w:type="spellEnd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екологічної</w:t>
                  </w:r>
                  <w:proofErr w:type="spellEnd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proofErr w:type="gramStart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св</w:t>
                  </w:r>
                  <w:proofErr w:type="gramEnd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ідомості</w:t>
                  </w:r>
                  <w:proofErr w:type="spellEnd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та </w:t>
                  </w:r>
                  <w:proofErr w:type="spellStart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культури</w:t>
                  </w:r>
                  <w:proofErr w:type="spellEnd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вихованців</w:t>
                  </w:r>
                  <w:proofErr w:type="spellEnd"/>
                  <w:r w:rsidRPr="00047FC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".</w:t>
                  </w:r>
                </w:p>
                <w:p w:rsidR="005E422C" w:rsidRDefault="005E422C" w:rsidP="0094533B">
                  <w:pPr>
                    <w:jc w:val="both"/>
                    <w:rPr>
                      <w:color w:val="000000"/>
                      <w:sz w:val="28"/>
                      <w:lang w:val="uk-UA"/>
                    </w:rPr>
                  </w:pPr>
                  <w:r w:rsidRPr="00047FCD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</w:t>
                  </w:r>
                  <w:proofErr w:type="spellStart"/>
                  <w:r w:rsidRPr="00047FCD">
                    <w:rPr>
                      <w:color w:val="000000"/>
                      <w:sz w:val="28"/>
                      <w:szCs w:val="28"/>
                      <w:lang w:val="uk-UA"/>
                    </w:rPr>
                    <w:t>Чечельницька</w:t>
                  </w:r>
                  <w:proofErr w:type="spellEnd"/>
                  <w:r w:rsidRPr="00047FCD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РДЮСШ організовує та координує</w:t>
                  </w:r>
                  <w:r>
                    <w:rPr>
                      <w:color w:val="000000"/>
                      <w:sz w:val="28"/>
                      <w:lang w:val="uk-UA"/>
                    </w:rPr>
                    <w:t xml:space="preserve"> проведення районних спортивних ігор школярів, спартакіади педагогічних працівників району.</w:t>
                  </w:r>
                </w:p>
                <w:p w:rsidR="005E422C" w:rsidRDefault="005E422C" w:rsidP="0094533B">
                  <w:pPr>
                    <w:jc w:val="both"/>
                    <w:rPr>
                      <w:sz w:val="28"/>
                      <w:szCs w:val="32"/>
                      <w:lang w:val="uk-UA"/>
                    </w:rPr>
                  </w:pPr>
                  <w:r>
                    <w:rPr>
                      <w:sz w:val="28"/>
                      <w:szCs w:val="32"/>
                      <w:lang w:val="uk-UA"/>
                    </w:rPr>
                    <w:t xml:space="preserve">     </w:t>
                  </w:r>
                  <w:proofErr w:type="spellStart"/>
                  <w:r>
                    <w:rPr>
                      <w:sz w:val="28"/>
                      <w:szCs w:val="32"/>
                      <w:lang w:val="uk-UA"/>
                    </w:rPr>
                    <w:t>Чечельницький</w:t>
                  </w:r>
                  <w:proofErr w:type="spellEnd"/>
                  <w:r>
                    <w:rPr>
                      <w:sz w:val="28"/>
                      <w:szCs w:val="32"/>
                      <w:lang w:val="uk-UA"/>
                    </w:rPr>
                    <w:t xml:space="preserve"> РБДТ є організатором проведення районних конкурсів з туристсько-краєзнавчого, </w:t>
                  </w:r>
                  <w:proofErr w:type="spellStart"/>
                  <w:r>
                    <w:rPr>
                      <w:sz w:val="28"/>
                      <w:szCs w:val="32"/>
                      <w:lang w:val="uk-UA"/>
                    </w:rPr>
                    <w:t>художньо-естечного</w:t>
                  </w:r>
                  <w:proofErr w:type="spellEnd"/>
                  <w:r>
                    <w:rPr>
                      <w:sz w:val="28"/>
                      <w:szCs w:val="32"/>
                      <w:lang w:val="uk-UA"/>
                    </w:rPr>
                    <w:t xml:space="preserve"> та науково-технічного напрямків, а саме   “Космічні фантазії”,   “Світ очима дітей”, “Новорічна  композиція”, “Український сувенір” ,  виставки та конкурси з початкового технічного моделювання тощо  .  </w:t>
                  </w:r>
                </w:p>
                <w:p w:rsidR="005E422C" w:rsidRPr="00E17012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32"/>
                      <w:lang w:val="uk-UA"/>
                    </w:rPr>
                    <w:t xml:space="preserve">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</w:t>
                  </w:r>
                  <w:r w:rsidRPr="00E17012">
                    <w:rPr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Pr="00E17012">
                    <w:rPr>
                      <w:sz w:val="28"/>
                      <w:szCs w:val="28"/>
                    </w:rPr>
                    <w:t>результативність</w:t>
                  </w:r>
                  <w:proofErr w:type="spellEnd"/>
                  <w:r w:rsidRPr="00E1701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17012">
                    <w:rPr>
                      <w:sz w:val="28"/>
                      <w:szCs w:val="28"/>
                    </w:rPr>
                    <w:t>роботи</w:t>
                  </w:r>
                  <w:proofErr w:type="spellEnd"/>
                  <w:r w:rsidRPr="00E1701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17012">
                    <w:rPr>
                      <w:sz w:val="28"/>
                      <w:szCs w:val="28"/>
                    </w:rPr>
                    <w:t>гуртків</w:t>
                  </w:r>
                  <w:proofErr w:type="spellEnd"/>
                  <w:r w:rsidRPr="00E17012">
                    <w:rPr>
                      <w:sz w:val="28"/>
                      <w:szCs w:val="28"/>
                    </w:rPr>
                    <w:t xml:space="preserve"> декоративно-</w:t>
                  </w:r>
                  <w:proofErr w:type="spellStart"/>
                  <w:r w:rsidRPr="00E17012">
                    <w:rPr>
                      <w:sz w:val="28"/>
                      <w:szCs w:val="28"/>
                    </w:rPr>
                    <w:t>ужиткового</w:t>
                  </w:r>
                  <w:proofErr w:type="spellEnd"/>
                  <w:r w:rsidRPr="00E17012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17012">
                    <w:rPr>
                      <w:sz w:val="28"/>
                      <w:szCs w:val="28"/>
                    </w:rPr>
                    <w:t>художньо-естетично</w:t>
                  </w:r>
                  <w:r>
                    <w:rPr>
                      <w:sz w:val="28"/>
                      <w:szCs w:val="28"/>
                    </w:rPr>
                    <w:t>го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>, еколого-натуралістичного</w:t>
                  </w:r>
                  <w:r>
                    <w:rPr>
                      <w:sz w:val="28"/>
                      <w:szCs w:val="28"/>
                    </w:rPr>
                    <w:t xml:space="preserve"> та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техн</w:t>
                  </w:r>
                  <w:proofErr w:type="gramEnd"/>
                  <w:r>
                    <w:rPr>
                      <w:sz w:val="28"/>
                      <w:szCs w:val="28"/>
                    </w:rPr>
                    <w:t>ічного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напрямів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    </w:t>
                  </w:r>
                  <w:r>
                    <w:rPr>
                      <w:sz w:val="28"/>
                      <w:szCs w:val="28"/>
                    </w:rPr>
                    <w:t xml:space="preserve">у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2015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році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свідчит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>ь  здобуття  вихованцями  позашкільних навчальних закладів 4</w:t>
                  </w:r>
                  <w:r w:rsidRPr="00E00609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призових місць в обласних</w:t>
                  </w:r>
                  <w:r w:rsidRPr="00E0060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та Всеукраїнських конкурсах.</w:t>
                  </w:r>
                </w:p>
                <w:p w:rsidR="005E422C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32"/>
                      <w:lang w:val="uk-UA"/>
                    </w:rPr>
                    <w:t xml:space="preserve">      При </w:t>
                  </w:r>
                  <w:proofErr w:type="spellStart"/>
                  <w:r>
                    <w:rPr>
                      <w:sz w:val="28"/>
                      <w:szCs w:val="32"/>
                      <w:lang w:val="uk-UA"/>
                    </w:rPr>
                    <w:t>Чечельницькому</w:t>
                  </w:r>
                  <w:proofErr w:type="spellEnd"/>
                  <w:r>
                    <w:rPr>
                      <w:sz w:val="28"/>
                      <w:szCs w:val="32"/>
                      <w:lang w:val="uk-UA"/>
                    </w:rPr>
                    <w:t xml:space="preserve">  районному будинку дитячої творчості  діє районна  організація  учнівського самоврядування  «Лідер”, яка координує роботу дитячих організацій та об</w:t>
                  </w:r>
                  <w:r w:rsidRPr="00994F28">
                    <w:rPr>
                      <w:sz w:val="28"/>
                      <w:szCs w:val="32"/>
                      <w:lang w:val="uk-UA"/>
                    </w:rPr>
                    <w:t>’</w:t>
                  </w:r>
                  <w:r>
                    <w:rPr>
                      <w:sz w:val="28"/>
                      <w:szCs w:val="32"/>
                      <w:lang w:val="uk-UA"/>
                    </w:rPr>
                    <w:t>єднань шкіл району.</w:t>
                  </w:r>
                  <w:r w:rsidRPr="00C95B79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Велика увага приділялась проведенню заходів національно-патріотичного виховання, благодійних заходів щодо підтримки учасників АТО  та підтримки батьків загиблих в АТО. Зокрема, акції «Підтримай солдата», «Тільки разом – ми сила», уроки мужності, лінійки-реквієми, благодійні ярмарки, концерти,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флешмоби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квести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під гаслом «Україна – єдина країна».</w:t>
                  </w:r>
                </w:p>
                <w:p w:rsidR="005E422C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Значна</w:t>
                  </w:r>
                  <w:r w:rsidRPr="00294E3C">
                    <w:rPr>
                      <w:sz w:val="28"/>
                      <w:szCs w:val="28"/>
                      <w:lang w:val="uk-UA"/>
                    </w:rPr>
                    <w:t xml:space="preserve"> увага приділяється підвищенню кваліфікації педагогічних кадрів, </w:t>
                  </w:r>
                  <w:r w:rsidRPr="00294E3C">
                    <w:rPr>
                      <w:sz w:val="28"/>
                      <w:szCs w:val="28"/>
                      <w:lang w:val="uk-UA"/>
                    </w:rPr>
                    <w:lastRenderedPageBreak/>
                    <w:t xml:space="preserve">що здійснюється через курсову підготовку,  семінари-практикуми, науково-практичні конференції, методико-педагогічні виставки,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конкурси професійної майсте</w:t>
                  </w:r>
                  <w:r w:rsidRPr="00294E3C">
                    <w:rPr>
                      <w:sz w:val="28"/>
                      <w:szCs w:val="28"/>
                      <w:lang w:val="uk-UA"/>
                    </w:rPr>
                    <w:t>рності.</w:t>
                  </w:r>
                </w:p>
                <w:p w:rsidR="005E422C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>
                    <w:rPr>
                      <w:iCs/>
                      <w:sz w:val="28"/>
                      <w:szCs w:val="28"/>
                      <w:lang w:val="uk-UA"/>
                    </w:rPr>
                    <w:t>Приміщення</w:t>
                  </w:r>
                  <w:r>
                    <w:rPr>
                      <w:spacing w:val="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pacing w:val="4"/>
                      <w:sz w:val="28"/>
                      <w:szCs w:val="28"/>
                    </w:rPr>
                    <w:t>позашкільн</w:t>
                  </w:r>
                  <w:r>
                    <w:rPr>
                      <w:spacing w:val="4"/>
                      <w:sz w:val="28"/>
                      <w:szCs w:val="28"/>
                      <w:lang w:val="uk-UA"/>
                    </w:rPr>
                    <w:t>их</w:t>
                  </w:r>
                  <w:proofErr w:type="spellEnd"/>
                  <w:r>
                    <w:rPr>
                      <w:spacing w:val="4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pacing w:val="4"/>
                      <w:sz w:val="28"/>
                      <w:szCs w:val="28"/>
                    </w:rPr>
                    <w:t>навчальн</w:t>
                  </w:r>
                  <w:r>
                    <w:rPr>
                      <w:spacing w:val="4"/>
                      <w:sz w:val="28"/>
                      <w:szCs w:val="28"/>
                      <w:lang w:val="uk-UA"/>
                    </w:rPr>
                    <w:t>их</w:t>
                  </w:r>
                  <w:proofErr w:type="spellEnd"/>
                  <w:r>
                    <w:rPr>
                      <w:spacing w:val="4"/>
                      <w:sz w:val="28"/>
                      <w:szCs w:val="28"/>
                    </w:rPr>
                    <w:t xml:space="preserve"> заклад</w:t>
                  </w:r>
                  <w:proofErr w:type="spellStart"/>
                  <w:r>
                    <w:rPr>
                      <w:spacing w:val="4"/>
                      <w:sz w:val="28"/>
                      <w:szCs w:val="28"/>
                      <w:lang w:val="uk-UA"/>
                    </w:rPr>
                    <w:t>ів</w:t>
                  </w:r>
                  <w:proofErr w:type="spellEnd"/>
                  <w:r>
                    <w:rPr>
                      <w:spacing w:val="4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spacing w:val="4"/>
                      <w:sz w:val="28"/>
                      <w:szCs w:val="28"/>
                    </w:rPr>
                    <w:t>пристосован</w:t>
                  </w:r>
                  <w:proofErr w:type="spellEnd"/>
                  <w:r>
                    <w:rPr>
                      <w:spacing w:val="4"/>
                      <w:sz w:val="28"/>
                      <w:szCs w:val="28"/>
                      <w:lang w:val="uk-UA"/>
                    </w:rPr>
                    <w:t>і.</w:t>
                  </w:r>
                  <w:r w:rsidRPr="00294E3C">
                    <w:rPr>
                      <w:lang w:val="uk-UA"/>
                    </w:rPr>
                    <w:t xml:space="preserve"> </w:t>
                  </w:r>
                  <w:r w:rsidRPr="00294E3C">
                    <w:rPr>
                      <w:sz w:val="28"/>
                      <w:szCs w:val="28"/>
                      <w:lang w:val="uk-UA"/>
                    </w:rPr>
                    <w:t>Навчальні класи забе</w:t>
                  </w:r>
                  <w:r>
                    <w:rPr>
                      <w:sz w:val="28"/>
                      <w:szCs w:val="28"/>
                      <w:lang w:val="uk-UA"/>
                    </w:rPr>
                    <w:t>зпечені обладнанням та меблями у</w:t>
                  </w:r>
                  <w:r w:rsidRPr="00294E3C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не</w:t>
                  </w:r>
                  <w:r w:rsidRPr="00294E3C">
                    <w:rPr>
                      <w:sz w:val="28"/>
                      <w:szCs w:val="28"/>
                      <w:lang w:val="uk-UA"/>
                    </w:rPr>
                    <w:t>достатньому обсязі</w:t>
                  </w:r>
                  <w:r>
                    <w:rPr>
                      <w:sz w:val="28"/>
                      <w:szCs w:val="28"/>
                      <w:lang w:val="uk-UA"/>
                    </w:rPr>
                    <w:t>.</w:t>
                  </w:r>
                  <w:r w:rsidRPr="00294E3C">
                    <w:rPr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5E422C" w:rsidRPr="00D51418" w:rsidRDefault="005E422C" w:rsidP="0094533B">
                  <w:pPr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26E3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У 2014  році придбано комп’ютер та принтер для районної  станції юних натуралістів на суму 4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тис.грн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 xml:space="preserve">У </w:t>
                  </w:r>
                  <w:proofErr w:type="spellStart"/>
                  <w:r>
                    <w:rPr>
                      <w:sz w:val="28"/>
                      <w:szCs w:val="28"/>
                    </w:rPr>
                    <w:t>РайСЮН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та РДЮСШ </w:t>
                  </w:r>
                  <w:proofErr w:type="spellStart"/>
                  <w:r>
                    <w:rPr>
                      <w:sz w:val="28"/>
                      <w:szCs w:val="28"/>
                    </w:rPr>
                    <w:t>наявн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>і по</w:t>
                  </w:r>
                  <w:r w:rsidRPr="00226E37">
                    <w:rPr>
                      <w:sz w:val="28"/>
                      <w:szCs w:val="28"/>
                    </w:rPr>
                    <w:t xml:space="preserve"> 1 </w:t>
                  </w:r>
                  <w:proofErr w:type="spellStart"/>
                  <w:r w:rsidRPr="00226E37">
                    <w:rPr>
                      <w:sz w:val="28"/>
                      <w:szCs w:val="28"/>
                    </w:rPr>
                    <w:t>комп’ютер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>у</w:t>
                  </w:r>
                  <w:r w:rsidRPr="00226E37">
                    <w:rPr>
                      <w:sz w:val="28"/>
                      <w:szCs w:val="28"/>
                    </w:rPr>
                    <w:t xml:space="preserve"> та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26E37">
                    <w:rPr>
                      <w:sz w:val="28"/>
                      <w:szCs w:val="28"/>
                    </w:rPr>
                    <w:t xml:space="preserve"> у РБДТ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– 2</w:t>
                  </w:r>
                  <w:r w:rsidRPr="00226E37">
                    <w:rPr>
                      <w:sz w:val="28"/>
                      <w:szCs w:val="28"/>
                    </w:rPr>
                    <w:t>.</w:t>
                  </w:r>
                  <w:r w:rsidRPr="00047FCD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Один  заклад</w:t>
                  </w:r>
                  <w:r w:rsidRPr="00D51418">
                    <w:rPr>
                      <w:sz w:val="28"/>
                      <w:szCs w:val="28"/>
                      <w:lang w:val="uk-UA"/>
                    </w:rPr>
                    <w:t xml:space="preserve">  має широкосмуговий   Інтернет, решта користуються послугами мобільного Інтернету</w:t>
                  </w:r>
                  <w:r w:rsidRPr="000C145F">
                    <w:rPr>
                      <w:sz w:val="28"/>
                      <w:szCs w:val="28"/>
                      <w:lang w:val="uk-UA"/>
                    </w:rPr>
                    <w:t xml:space="preserve">. </w:t>
                  </w:r>
                  <w:r w:rsidRPr="00D51418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5E422C" w:rsidRDefault="005E422C" w:rsidP="0094533B">
                  <w:pPr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У 2015 році встановлено 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енергоекономний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 котел  та  замінено вікна  в приміщенні 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Чечельницького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 районного  будинку дитячої  творчості на суму 199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тис.грн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  <w:p w:rsidR="005E422C" w:rsidRPr="00F21750" w:rsidRDefault="005E422C" w:rsidP="0094533B">
                  <w:pPr>
                    <w:spacing w:line="276" w:lineRule="auto"/>
                    <w:ind w:firstLine="7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21750">
                    <w:rPr>
                      <w:sz w:val="28"/>
                      <w:szCs w:val="28"/>
                      <w:lang w:val="uk-UA"/>
                    </w:rPr>
                    <w:t>Одним із шляхів залучення коштів для вирішення проблем навчальних закладів є участь у проектах.</w:t>
                  </w:r>
                </w:p>
                <w:p w:rsidR="005E422C" w:rsidRPr="00337ADB" w:rsidRDefault="005E422C" w:rsidP="0094533B">
                  <w:pPr>
                    <w:tabs>
                      <w:tab w:val="left" w:pos="5130"/>
                    </w:tabs>
                    <w:jc w:val="both"/>
                    <w:rPr>
                      <w:color w:val="000000"/>
                      <w:sz w:val="28"/>
                      <w:lang w:val="uk-UA"/>
                    </w:rPr>
                  </w:pPr>
                  <w:r w:rsidRPr="00F21750">
                    <w:rPr>
                      <w:sz w:val="28"/>
                      <w:szCs w:val="28"/>
                      <w:lang w:val="uk-UA"/>
                    </w:rPr>
                    <w:t xml:space="preserve">      Районний будинок дитячої творчості брав участь у Обласному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</w:t>
                  </w:r>
                  <w:r w:rsidRPr="00F21750">
                    <w:rPr>
                      <w:sz w:val="28"/>
                      <w:szCs w:val="28"/>
                      <w:lang w:val="uk-UA"/>
                    </w:rPr>
                    <w:t>конкурсі розвитку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   </w:t>
                  </w:r>
                  <w:r w:rsidRPr="00F21750">
                    <w:rPr>
                      <w:sz w:val="28"/>
                      <w:szCs w:val="28"/>
                      <w:lang w:val="uk-UA"/>
                    </w:rPr>
                    <w:t xml:space="preserve"> територіальних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 w:rsidRPr="00F21750">
                    <w:rPr>
                      <w:sz w:val="28"/>
                      <w:szCs w:val="28"/>
                      <w:lang w:val="uk-UA"/>
                    </w:rPr>
                    <w:t xml:space="preserve"> громад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</w:t>
                  </w:r>
                  <w:r w:rsidRPr="00F21750">
                    <w:rPr>
                      <w:sz w:val="28"/>
                      <w:szCs w:val="28"/>
                      <w:lang w:val="uk-UA"/>
                    </w:rPr>
                    <w:t xml:space="preserve"> та виграв  60 тис. </w:t>
                  </w:r>
                  <w:r>
                    <w:rPr>
                      <w:sz w:val="28"/>
                      <w:szCs w:val="28"/>
                      <w:lang w:val="uk-UA"/>
                    </w:rPr>
                    <w:t>на встановлення енергозберігаючих вікон.</w:t>
                  </w:r>
                </w:p>
                <w:p w:rsidR="005E422C" w:rsidRPr="00D763A9" w:rsidRDefault="005E422C" w:rsidP="0094533B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</w:t>
                  </w:r>
                  <w:r w:rsidRPr="00D80390">
                    <w:rPr>
                      <w:sz w:val="28"/>
                      <w:szCs w:val="28"/>
                      <w:lang w:val="uk-UA"/>
                    </w:rPr>
                    <w:t>За останні   роки фінансування позашк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ільних закладів відповідно </w:t>
                  </w:r>
                  <w:r w:rsidRPr="00D80390">
                    <w:rPr>
                      <w:sz w:val="28"/>
                      <w:szCs w:val="28"/>
                      <w:lang w:val="uk-UA"/>
                    </w:rPr>
                    <w:t xml:space="preserve">збільшується, але це пов’язано із зростанням заробітної плати педагогічним працівникам, збільшенням мінімальної заробітної плати, подорожчанням енергоносіїв.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D277D6" w:rsidRDefault="005E422C" w:rsidP="00DB1BCA">
                  <w:pPr>
                    <w:jc w:val="both"/>
                    <w:rPr>
                      <w:color w:val="000000"/>
                      <w:sz w:val="28"/>
                      <w:szCs w:val="28"/>
                      <w:shd w:val="clear" w:color="auto" w:fill="FFFCF2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          </w:t>
                  </w:r>
                  <w:r w:rsidR="00DB1BCA">
                    <w:rPr>
                      <w:color w:val="000000"/>
                      <w:sz w:val="28"/>
                      <w:szCs w:val="28"/>
                      <w:shd w:val="clear" w:color="auto" w:fill="FFFCF2"/>
                      <w:lang w:val="uk-UA"/>
                    </w:rPr>
                    <w:t xml:space="preserve">        </w:t>
                  </w:r>
                </w:p>
                <w:p w:rsidR="00DB1BCA" w:rsidRPr="00936F29" w:rsidRDefault="00D277D6" w:rsidP="00DB1BC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CF2"/>
                      <w:lang w:val="uk-UA"/>
                    </w:rPr>
                    <w:t xml:space="preserve">         </w:t>
                  </w:r>
                  <w:r w:rsidR="00DB1BCA" w:rsidRPr="00D277D6">
                    <w:rPr>
                      <w:b/>
                      <w:i/>
                      <w:color w:val="000000"/>
                      <w:sz w:val="28"/>
                      <w:szCs w:val="28"/>
                      <w:shd w:val="clear" w:color="auto" w:fill="FFFCF2"/>
                      <w:lang w:val="uk-UA"/>
                    </w:rPr>
                    <w:t>Збереження і зміцнення здоров’я дітей</w:t>
                  </w:r>
                  <w:r w:rsidR="00DB1BCA" w:rsidRPr="00471AAF">
                    <w:rPr>
                      <w:color w:val="000000"/>
                      <w:sz w:val="28"/>
                      <w:szCs w:val="28"/>
                      <w:shd w:val="clear" w:color="auto" w:fill="FFFCF2"/>
                      <w:lang w:val="uk-UA"/>
                    </w:rPr>
                    <w:t xml:space="preserve">, формування </w:t>
                  </w:r>
                  <w:r w:rsidR="00DB1BCA">
                    <w:rPr>
                      <w:color w:val="000000"/>
                      <w:sz w:val="28"/>
                      <w:szCs w:val="28"/>
                      <w:shd w:val="clear" w:color="auto" w:fill="FFFCF2"/>
                      <w:lang w:val="uk-UA"/>
                    </w:rPr>
                    <w:t xml:space="preserve"> </w:t>
                  </w:r>
                  <w:r w:rsidR="00DB1BCA" w:rsidRPr="00471AAF">
                    <w:rPr>
                      <w:color w:val="000000"/>
                      <w:sz w:val="28"/>
                      <w:szCs w:val="28"/>
                      <w:shd w:val="clear" w:color="auto" w:fill="FFFCF2"/>
                      <w:lang w:val="uk-UA"/>
                    </w:rPr>
                    <w:t xml:space="preserve"> потреб і навичок здорового способу життя</w:t>
                  </w:r>
                  <w:r w:rsidR="00DB1BCA">
                    <w:rPr>
                      <w:color w:val="000000"/>
                      <w:sz w:val="28"/>
                      <w:szCs w:val="28"/>
                      <w:shd w:val="clear" w:color="auto" w:fill="FFFCF2"/>
                      <w:lang w:val="uk-UA"/>
                    </w:rPr>
                    <w:t>,</w:t>
                  </w:r>
                  <w:r w:rsidR="00DB1BCA" w:rsidRPr="00471AAF">
                    <w:rPr>
                      <w:color w:val="000000"/>
                      <w:sz w:val="28"/>
                      <w:szCs w:val="28"/>
                      <w:shd w:val="clear" w:color="auto" w:fill="FFFCF2"/>
                      <w:lang w:val="uk-UA"/>
                    </w:rPr>
                    <w:t xml:space="preserve"> </w:t>
                  </w:r>
                  <w:r w:rsidR="00DB1BCA">
                    <w:rPr>
                      <w:color w:val="000000"/>
                      <w:sz w:val="28"/>
                      <w:szCs w:val="28"/>
                      <w:shd w:val="clear" w:color="auto" w:fill="FFFCF2"/>
                      <w:lang w:val="uk-UA"/>
                    </w:rPr>
                    <w:t xml:space="preserve"> </w:t>
                  </w:r>
                  <w:r w:rsidR="00DB1BCA" w:rsidRPr="00471AAF">
                    <w:rPr>
                      <w:color w:val="000000"/>
                      <w:sz w:val="28"/>
                      <w:szCs w:val="28"/>
                      <w:shd w:val="clear" w:color="auto" w:fill="FFFCF2"/>
                      <w:lang w:val="uk-UA"/>
                    </w:rPr>
                    <w:t xml:space="preserve">запобігання пияцтву, наркоманії, </w:t>
                  </w:r>
                  <w:proofErr w:type="spellStart"/>
                  <w:r w:rsidR="00DB1BCA" w:rsidRPr="00471AAF">
                    <w:rPr>
                      <w:color w:val="000000"/>
                      <w:sz w:val="28"/>
                      <w:szCs w:val="28"/>
                      <w:shd w:val="clear" w:color="auto" w:fill="FFFCF2"/>
                      <w:lang w:val="uk-UA"/>
                    </w:rPr>
                    <w:t>насильництву</w:t>
                  </w:r>
                  <w:proofErr w:type="spellEnd"/>
                  <w:r w:rsidR="00DB1BCA" w:rsidRPr="00471AAF">
                    <w:rPr>
                      <w:color w:val="000000"/>
                      <w:sz w:val="28"/>
                      <w:szCs w:val="28"/>
                      <w:shd w:val="clear" w:color="auto" w:fill="FFFCF2"/>
                      <w:lang w:val="uk-UA"/>
                    </w:rPr>
                    <w:t xml:space="preserve">, що негативно позначаються на здоров’ї дітей є пріоритетними </w:t>
                  </w:r>
                  <w:r w:rsidR="00DB1BCA">
                    <w:rPr>
                      <w:color w:val="000000"/>
                      <w:sz w:val="28"/>
                      <w:szCs w:val="28"/>
                      <w:shd w:val="clear" w:color="auto" w:fill="FFFCF2"/>
                      <w:lang w:val="uk-UA"/>
                    </w:rPr>
                    <w:t xml:space="preserve"> у діяльності навчальних закладів</w:t>
                  </w:r>
                  <w:r w:rsidR="00DB1BCA" w:rsidRPr="00471AAF">
                    <w:rPr>
                      <w:color w:val="000000"/>
                      <w:sz w:val="28"/>
                      <w:szCs w:val="28"/>
                      <w:shd w:val="clear" w:color="auto" w:fill="FFFCF2"/>
                      <w:lang w:val="uk-UA"/>
                    </w:rPr>
                    <w:t>.</w:t>
                  </w:r>
                  <w:r w:rsidR="00DB1BCA">
                    <w:rPr>
                      <w:color w:val="000000"/>
                      <w:sz w:val="28"/>
                      <w:szCs w:val="28"/>
                      <w:shd w:val="clear" w:color="auto" w:fill="FFFCF2"/>
                      <w:lang w:val="uk-UA"/>
                    </w:rPr>
                    <w:t xml:space="preserve">   </w:t>
                  </w:r>
                </w:p>
                <w:p w:rsidR="00DB1BCA" w:rsidRDefault="00DB1BCA" w:rsidP="00DB1BC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CF2"/>
                      <w:lang w:val="uk-UA"/>
                    </w:rPr>
                    <w:t xml:space="preserve">        </w:t>
                  </w:r>
                  <w:r w:rsidRPr="00772424">
                    <w:rPr>
                      <w:sz w:val="28"/>
                      <w:szCs w:val="28"/>
                      <w:lang w:val="uk-UA"/>
                    </w:rPr>
                    <w:t xml:space="preserve">У школах значна увага приділяється </w:t>
                  </w:r>
                  <w:r>
                    <w:rPr>
                      <w:sz w:val="28"/>
                      <w:szCs w:val="28"/>
                      <w:lang w:val="uk-UA"/>
                    </w:rPr>
                    <w:t>формуванню в учнівській молоді здорового способу життя, необхідності постійного догляду за власним здоров</w:t>
                  </w:r>
                  <w:r w:rsidRPr="00157BAF">
                    <w:rPr>
                      <w:sz w:val="28"/>
                      <w:szCs w:val="28"/>
                    </w:rPr>
                    <w:t>’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ям. Заходи, які проводяться в навчальних закладах, </w:t>
                  </w:r>
                  <w:r w:rsidR="00D277D6">
                    <w:rPr>
                      <w:sz w:val="28"/>
                      <w:szCs w:val="28"/>
                      <w:lang w:val="uk-UA"/>
                    </w:rPr>
                    <w:t xml:space="preserve">підтверджуються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відповідними розробками, фотоматеріалами, плакатами, малюнками. Питання збереження здоров</w:t>
                  </w:r>
                  <w:r w:rsidRPr="00157BAF">
                    <w:rPr>
                      <w:sz w:val="28"/>
                      <w:szCs w:val="28"/>
                    </w:rPr>
                    <w:t>’</w:t>
                  </w:r>
                  <w:r>
                    <w:rPr>
                      <w:sz w:val="28"/>
                      <w:szCs w:val="28"/>
                      <w:lang w:val="uk-UA"/>
                    </w:rPr>
                    <w:t>я дітей неодноразово виносилось на розгляд батьківських зборів. Класними керівниками систематично проводяться бесіди, години спілкування щодо оздоровлення, загартування, фізичного розвитку, дотримання режиму дня тощо.</w:t>
                  </w:r>
                </w:p>
                <w:p w:rsidR="00DB1BCA" w:rsidRDefault="00DB1BCA" w:rsidP="00DB1BC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>У закладах створена певна система організації спортивно-масової роботи, що відображено у річних планах роботи та планах спортивно-оздоровчих заходів. Планами роботи класних керівників передбачене проведення рухливих ігор-змагань, веселих стартів, днів здоров</w:t>
                  </w:r>
                  <w:r w:rsidRPr="00157BAF">
                    <w:rPr>
                      <w:sz w:val="28"/>
                      <w:szCs w:val="28"/>
                    </w:rPr>
                    <w:t>’</w:t>
                  </w:r>
                  <w:r>
                    <w:rPr>
                      <w:sz w:val="28"/>
                      <w:szCs w:val="28"/>
                      <w:lang w:val="uk-UA"/>
                    </w:rPr>
                    <w:t>я тощо.</w:t>
                  </w:r>
                </w:p>
                <w:p w:rsidR="00DB1BCA" w:rsidRDefault="00DB1BCA" w:rsidP="00DB1BC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>Значна робота проводиться у позаурочний та канікулярний час.  Відбувається шкільна спартакіада з різних видів спорту, учнів шкіл  беруть участь у районних спортивних змаганнях. В школах працюють секції з футболу, волейболу, баскетболу, кульової стрільби, в яких займаються  318 учнів. Стали традиційними Дні здоров</w:t>
                  </w:r>
                  <w:r w:rsidRPr="00157BAF">
                    <w:rPr>
                      <w:sz w:val="28"/>
                      <w:szCs w:val="28"/>
                    </w:rPr>
                    <w:t>’</w:t>
                  </w:r>
                  <w:r>
                    <w:rPr>
                      <w:sz w:val="28"/>
                      <w:szCs w:val="28"/>
                      <w:lang w:val="uk-UA"/>
                    </w:rPr>
                    <w:t>я, спортивні свята та змагання, олімпійський урок.</w:t>
                  </w:r>
                </w:p>
                <w:p w:rsidR="00DB1BCA" w:rsidRPr="005E422C" w:rsidRDefault="00DB1BCA" w:rsidP="00DB1BC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          Проводиться Всеукраїнська  </w:t>
                  </w:r>
                  <w:proofErr w:type="spellStart"/>
                  <w:r>
                    <w:rPr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>дитячо</w:t>
                  </w:r>
                  <w:proofErr w:type="spellEnd"/>
                  <w:r>
                    <w:rPr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– юнацька  військово-патріотична  гра</w:t>
                  </w:r>
                  <w:r w:rsidRPr="005E422C">
                    <w:rPr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5E422C">
                    <w:rPr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>„Сокіл</w:t>
                  </w:r>
                  <w:proofErr w:type="spellEnd"/>
                  <w:r w:rsidRPr="005E422C">
                    <w:rPr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>” (</w:t>
                  </w:r>
                  <w:proofErr w:type="spellStart"/>
                  <w:r w:rsidRPr="005E422C">
                    <w:rPr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>„Джура</w:t>
                  </w:r>
                  <w:proofErr w:type="spellEnd"/>
                  <w:r w:rsidRPr="005E422C">
                    <w:rPr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>”)</w:t>
                  </w:r>
                  <w:r>
                    <w:rPr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</w:p>
                <w:p w:rsidR="00DB1BCA" w:rsidRDefault="00DB1BCA" w:rsidP="00DB1BCA">
                  <w:pPr>
                    <w:jc w:val="both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           Для забезпечення проведення фізкультурно-оздоровчої та спортивно-масової роботи функціонують 6 спортивних зали при загальноосвітніх школах та   1 в ДЮСШ, 7 пристосованих приміщень для занять з фізичної культури,  39 спортивних майданчиків.  </w:t>
                  </w:r>
                </w:p>
                <w:p w:rsidR="00DB1BCA" w:rsidRPr="00936F29" w:rsidRDefault="00DB1BCA" w:rsidP="00DB1BC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lastRenderedPageBreak/>
                    <w:t xml:space="preserve">         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CF2"/>
                      <w:lang w:val="uk-UA"/>
                    </w:rPr>
                    <w:t xml:space="preserve"> </w:t>
                  </w:r>
                  <w:r>
                    <w:rPr>
                      <w:sz w:val="28"/>
                      <w:lang w:val="uk-UA"/>
                    </w:rPr>
                    <w:t>Наявні    медичні     кабінети      у    6</w:t>
                  </w:r>
                  <w:r w:rsidRPr="00A41009">
                    <w:rPr>
                      <w:sz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lang w:val="uk-UA"/>
                    </w:rPr>
                    <w:t xml:space="preserve">загальноосвітніх     навчальних    закладах  району, у т.ч., упродовж 2011-2012 </w:t>
                  </w:r>
                  <w:proofErr w:type="spellStart"/>
                  <w:r>
                    <w:rPr>
                      <w:sz w:val="28"/>
                      <w:lang w:val="uk-UA"/>
                    </w:rPr>
                    <w:t>н.р</w:t>
                  </w:r>
                  <w:proofErr w:type="spellEnd"/>
                  <w:r>
                    <w:rPr>
                      <w:sz w:val="28"/>
                      <w:lang w:val="uk-UA"/>
                    </w:rPr>
                    <w:t xml:space="preserve">. відкрито 2  медичних  кабінети в 2 загальноосвітніх навчальних закладах.  </w:t>
                  </w:r>
                </w:p>
                <w:p w:rsidR="00DB1BCA" w:rsidRDefault="00DB1BCA" w:rsidP="00DB1BCA">
                  <w:pPr>
                    <w:jc w:val="both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         На виконання спільного наказу Міністерства охорони здоров</w:t>
                  </w:r>
                  <w:r w:rsidRPr="00D47E7B">
                    <w:rPr>
                      <w:sz w:val="28"/>
                      <w:lang w:val="uk-UA"/>
                    </w:rPr>
                    <w:t>’</w:t>
                  </w:r>
                  <w:r>
                    <w:rPr>
                      <w:sz w:val="28"/>
                      <w:lang w:val="uk-UA"/>
                    </w:rPr>
                    <w:t xml:space="preserve">я та Міністерства освіти і науки України №518/674 від 20.07.2009р. відділом освіти  та адміністрацією навчальних закладів  здійснюється  контроль щодо забезпечення </w:t>
                  </w:r>
                  <w:proofErr w:type="spellStart"/>
                  <w:r>
                    <w:rPr>
                      <w:sz w:val="28"/>
                      <w:lang w:val="uk-UA"/>
                    </w:rPr>
                    <w:t>медико-педагогічного</w:t>
                  </w:r>
                  <w:proofErr w:type="spellEnd"/>
                  <w:r>
                    <w:rPr>
                      <w:sz w:val="28"/>
                      <w:lang w:val="uk-UA"/>
                    </w:rPr>
                    <w:t xml:space="preserve"> контролю за фізичним вихованням  учнів. Адмініс</w:t>
                  </w:r>
                  <w:r w:rsidR="00766CFC">
                    <w:rPr>
                      <w:sz w:val="28"/>
                      <w:lang w:val="uk-UA"/>
                    </w:rPr>
                    <w:t xml:space="preserve">траціями </w:t>
                  </w:r>
                  <w:r>
                    <w:rPr>
                      <w:sz w:val="28"/>
                      <w:lang w:val="uk-UA"/>
                    </w:rPr>
                    <w:t xml:space="preserve"> шкіл, медичними працівниками, класними керівниками  здійснюється спостереження за фізичним навантаженням на уроках фізичної культури  та в позаурочний час.  Дане питання було розглянуте на колегії відділу освіти. </w:t>
                  </w:r>
                </w:p>
                <w:p w:rsidR="00DB1BCA" w:rsidRPr="005E422C" w:rsidRDefault="00766CFC" w:rsidP="00DB1BCA">
                  <w:pPr>
                    <w:jc w:val="both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        </w:t>
                  </w:r>
                  <w:r w:rsidR="00DB1BCA">
                    <w:rPr>
                      <w:sz w:val="28"/>
                      <w:lang w:val="uk-UA"/>
                    </w:rPr>
                    <w:t>Здійснюється  робота  щодо розширення  мережі Шкіл сприяння здоров</w:t>
                  </w:r>
                  <w:r w:rsidR="00DB1BCA" w:rsidRPr="00D47E7B">
                    <w:rPr>
                      <w:sz w:val="28"/>
                    </w:rPr>
                    <w:t>’</w:t>
                  </w:r>
                  <w:r w:rsidR="00DB1BCA">
                    <w:rPr>
                      <w:sz w:val="28"/>
                      <w:lang w:val="uk-UA"/>
                    </w:rPr>
                    <w:t xml:space="preserve">ю. </w:t>
                  </w:r>
                  <w:r w:rsidR="00DB1BCA">
                    <w:rPr>
                      <w:sz w:val="28"/>
                      <w:lang w:val="en-US"/>
                    </w:rPr>
                    <w:t>C</w:t>
                  </w:r>
                  <w:r w:rsidR="00DB1BCA">
                    <w:rPr>
                      <w:sz w:val="28"/>
                      <w:lang w:val="uk-UA"/>
                    </w:rPr>
                    <w:t xml:space="preserve">творені   </w:t>
                  </w:r>
                  <w:proofErr w:type="gramStart"/>
                  <w:r w:rsidR="00DB1BCA">
                    <w:rPr>
                      <w:sz w:val="28"/>
                      <w:lang w:val="uk-UA"/>
                    </w:rPr>
                    <w:t>Школи  сприяння</w:t>
                  </w:r>
                  <w:proofErr w:type="gramEnd"/>
                  <w:r w:rsidR="00DB1BCA">
                    <w:rPr>
                      <w:sz w:val="28"/>
                      <w:lang w:val="uk-UA"/>
                    </w:rPr>
                    <w:t xml:space="preserve"> здоров</w:t>
                  </w:r>
                  <w:r w:rsidR="00DB1BCA" w:rsidRPr="00D47E7B">
                    <w:rPr>
                      <w:sz w:val="28"/>
                      <w:lang w:val="uk-UA"/>
                    </w:rPr>
                    <w:t>’</w:t>
                  </w:r>
                  <w:r w:rsidR="00DB1BCA">
                    <w:rPr>
                      <w:sz w:val="28"/>
                      <w:lang w:val="uk-UA"/>
                    </w:rPr>
                    <w:t xml:space="preserve">ю   на базі </w:t>
                  </w:r>
                  <w:proofErr w:type="spellStart"/>
                  <w:r w:rsidR="00DB1BCA">
                    <w:rPr>
                      <w:sz w:val="28"/>
                      <w:lang w:val="uk-UA"/>
                    </w:rPr>
                    <w:t>Чечельницької</w:t>
                  </w:r>
                  <w:proofErr w:type="spellEnd"/>
                  <w:r w:rsidR="00DB1BCA">
                    <w:rPr>
                      <w:sz w:val="28"/>
                      <w:lang w:val="uk-UA"/>
                    </w:rPr>
                    <w:t xml:space="preserve"> СЗШ І-ІІІ ст.№2 та </w:t>
                  </w:r>
                  <w:r w:rsidR="00DB1BCA" w:rsidRPr="00D47E7B">
                    <w:rPr>
                      <w:sz w:val="28"/>
                      <w:lang w:val="uk-UA"/>
                    </w:rPr>
                    <w:t xml:space="preserve"> </w:t>
                  </w:r>
                  <w:r w:rsidR="00DB1BCA">
                    <w:rPr>
                      <w:sz w:val="28"/>
                      <w:lang w:val="uk-UA"/>
                    </w:rPr>
                    <w:t xml:space="preserve"> </w:t>
                  </w:r>
                  <w:proofErr w:type="spellStart"/>
                  <w:r w:rsidR="00DB1BCA">
                    <w:rPr>
                      <w:sz w:val="28"/>
                      <w:lang w:val="uk-UA"/>
                    </w:rPr>
                    <w:t>Ольгопільськ</w:t>
                  </w:r>
                  <w:r w:rsidR="00DB1BCA" w:rsidRPr="00D47E7B">
                    <w:rPr>
                      <w:sz w:val="28"/>
                      <w:lang w:val="uk-UA"/>
                    </w:rPr>
                    <w:t>ої</w:t>
                  </w:r>
                  <w:proofErr w:type="spellEnd"/>
                  <w:r w:rsidR="00DB1BCA">
                    <w:rPr>
                      <w:sz w:val="28"/>
                      <w:lang w:val="uk-UA"/>
                    </w:rPr>
                    <w:t xml:space="preserve"> СЗШ І-ІІІ ст.</w:t>
                  </w:r>
                </w:p>
                <w:p w:rsidR="00DB1BCA" w:rsidRDefault="00DB1BCA" w:rsidP="00DB1BCA">
                  <w:pPr>
                    <w:tabs>
                      <w:tab w:val="left" w:pos="1260"/>
                    </w:tabs>
                    <w:jc w:val="both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         Для    організації   фізкультурно-оздоровчої   та   спортивно-масової </w:t>
                  </w:r>
                </w:p>
                <w:p w:rsidR="00DB1BCA" w:rsidRDefault="00DB1BCA" w:rsidP="00DB1BCA">
                  <w:pPr>
                    <w:tabs>
                      <w:tab w:val="left" w:pos="1260"/>
                    </w:tabs>
                    <w:jc w:val="both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роботи  створено належні умови у спортивних залах  </w:t>
                  </w:r>
                  <w:proofErr w:type="spellStart"/>
                  <w:r>
                    <w:rPr>
                      <w:sz w:val="28"/>
                      <w:lang w:val="uk-UA"/>
                    </w:rPr>
                    <w:t>Каташинської</w:t>
                  </w:r>
                  <w:proofErr w:type="spellEnd"/>
                  <w:r>
                    <w:rPr>
                      <w:sz w:val="28"/>
                      <w:lang w:val="uk-UA"/>
                    </w:rPr>
                    <w:t xml:space="preserve"> СЗШ І-ІІ ст., </w:t>
                  </w:r>
                  <w:proofErr w:type="spellStart"/>
                  <w:r>
                    <w:rPr>
                      <w:sz w:val="28"/>
                      <w:lang w:val="uk-UA"/>
                    </w:rPr>
                    <w:t>Демівської</w:t>
                  </w:r>
                  <w:proofErr w:type="spellEnd"/>
                  <w:r>
                    <w:rPr>
                      <w:sz w:val="28"/>
                      <w:lang w:val="uk-UA"/>
                    </w:rPr>
                    <w:t xml:space="preserve"> СЗШ </w:t>
                  </w:r>
                  <w:proofErr w:type="spellStart"/>
                  <w:r>
                    <w:rPr>
                      <w:sz w:val="28"/>
                      <w:lang w:val="uk-UA"/>
                    </w:rPr>
                    <w:t>І-ІІІст</w:t>
                  </w:r>
                  <w:proofErr w:type="spellEnd"/>
                  <w:r>
                    <w:rPr>
                      <w:sz w:val="28"/>
                      <w:lang w:val="uk-UA"/>
                    </w:rPr>
                    <w:t xml:space="preserve">., </w:t>
                  </w:r>
                  <w:proofErr w:type="spellStart"/>
                  <w:r>
                    <w:rPr>
                      <w:sz w:val="28"/>
                      <w:lang w:val="uk-UA"/>
                    </w:rPr>
                    <w:t>Ольгопільської</w:t>
                  </w:r>
                  <w:proofErr w:type="spellEnd"/>
                  <w:r>
                    <w:rPr>
                      <w:sz w:val="28"/>
                      <w:lang w:val="uk-UA"/>
                    </w:rPr>
                    <w:t xml:space="preserve"> СЗШ І-ІІІ ст., </w:t>
                  </w:r>
                  <w:proofErr w:type="spellStart"/>
                  <w:r>
                    <w:rPr>
                      <w:sz w:val="28"/>
                      <w:lang w:val="uk-UA"/>
                    </w:rPr>
                    <w:t>Стратіївського</w:t>
                  </w:r>
                  <w:proofErr w:type="spellEnd"/>
                  <w:r>
                    <w:rPr>
                      <w:sz w:val="28"/>
                      <w:lang w:val="uk-UA"/>
                    </w:rPr>
                    <w:t xml:space="preserve"> НВК </w:t>
                  </w:r>
                  <w:proofErr w:type="spellStart"/>
                  <w:r>
                    <w:rPr>
                      <w:sz w:val="28"/>
                      <w:lang w:val="uk-UA"/>
                    </w:rPr>
                    <w:t>І-ІІІст</w:t>
                  </w:r>
                  <w:proofErr w:type="spellEnd"/>
                  <w:r>
                    <w:rPr>
                      <w:sz w:val="28"/>
                      <w:lang w:val="uk-UA"/>
                    </w:rPr>
                    <w:t xml:space="preserve">., </w:t>
                  </w:r>
                  <w:proofErr w:type="spellStart"/>
                  <w:r>
                    <w:rPr>
                      <w:sz w:val="28"/>
                      <w:lang w:val="uk-UA"/>
                    </w:rPr>
                    <w:t>Вербської</w:t>
                  </w:r>
                  <w:proofErr w:type="spellEnd"/>
                  <w:r>
                    <w:rPr>
                      <w:sz w:val="28"/>
                      <w:lang w:val="uk-UA"/>
                    </w:rPr>
                    <w:t xml:space="preserve"> СЗШ І-ІІІ ст., </w:t>
                  </w:r>
                  <w:proofErr w:type="spellStart"/>
                  <w:r>
                    <w:rPr>
                      <w:sz w:val="28"/>
                      <w:lang w:val="uk-UA"/>
                    </w:rPr>
                    <w:t>Чечельницької</w:t>
                  </w:r>
                  <w:proofErr w:type="spellEnd"/>
                  <w:r>
                    <w:rPr>
                      <w:sz w:val="28"/>
                      <w:lang w:val="uk-UA"/>
                    </w:rPr>
                    <w:t xml:space="preserve"> СЗШ І-ІІІ ст.№1, </w:t>
                  </w:r>
                  <w:proofErr w:type="spellStart"/>
                  <w:r>
                    <w:rPr>
                      <w:sz w:val="28"/>
                      <w:lang w:val="uk-UA"/>
                    </w:rPr>
                    <w:t>Чечельницької</w:t>
                  </w:r>
                  <w:proofErr w:type="spellEnd"/>
                  <w:r>
                    <w:rPr>
                      <w:sz w:val="28"/>
                      <w:lang w:val="uk-UA"/>
                    </w:rPr>
                    <w:t xml:space="preserve"> СЗШ І-ІІІ ст.№2,   ДЮСШ,   спортивній кімнаті </w:t>
                  </w:r>
                  <w:proofErr w:type="spellStart"/>
                  <w:r>
                    <w:rPr>
                      <w:sz w:val="28"/>
                      <w:lang w:val="uk-UA"/>
                    </w:rPr>
                    <w:t>Берізецької</w:t>
                  </w:r>
                  <w:proofErr w:type="spellEnd"/>
                  <w:r>
                    <w:rPr>
                      <w:sz w:val="28"/>
                      <w:lang w:val="uk-UA"/>
                    </w:rPr>
                    <w:t xml:space="preserve"> СЗШ І-ІІ ст.  </w:t>
                  </w:r>
                </w:p>
                <w:p w:rsidR="00DB1BCA" w:rsidRPr="00D763A9" w:rsidRDefault="00DB1BCA" w:rsidP="00DB1BC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          Стан матеріальної бази спортивних споруд загальноосвітніх закладів та ДЮСШ  задовільний. Здійснюються поточні ремонти всіх спортивних об’єктів . Проведено капітальний ремонт спортивної  зали  </w:t>
                  </w:r>
                  <w:proofErr w:type="spellStart"/>
                  <w:r>
                    <w:rPr>
                      <w:sz w:val="28"/>
                      <w:lang w:val="uk-UA"/>
                    </w:rPr>
                    <w:t>Вербської</w:t>
                  </w:r>
                  <w:proofErr w:type="spellEnd"/>
                  <w:r>
                    <w:rPr>
                      <w:sz w:val="28"/>
                      <w:lang w:val="uk-UA"/>
                    </w:rPr>
                    <w:t xml:space="preserve">  СЗШ І-ІІІ ст. (залучено  80,0 тис. грн. позабюджетних коштів ), р</w:t>
                  </w:r>
                  <w:r>
                    <w:rPr>
                      <w:sz w:val="28"/>
                      <w:szCs w:val="28"/>
                      <w:lang w:val="uk-UA"/>
                    </w:rPr>
                    <w:t>емонт підлоги спортивної зали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Че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чельниц</w:t>
                  </w:r>
                  <w:r>
                    <w:rPr>
                      <w:sz w:val="28"/>
                      <w:szCs w:val="28"/>
                    </w:rPr>
                    <w:t>ька</w:t>
                  </w:r>
                  <w:r>
                    <w:rPr>
                      <w:sz w:val="28"/>
                      <w:szCs w:val="28"/>
                      <w:lang w:val="uk-UA"/>
                    </w:rPr>
                    <w:t>ої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СЗШ  І – ІІІ ст.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№2  на суму 72,9 тис. грн.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DB1BCA" w:rsidRDefault="00DB1BCA" w:rsidP="00DB1BCA">
                  <w:pPr>
                    <w:jc w:val="both"/>
                    <w:rPr>
                      <w:sz w:val="28"/>
                      <w:lang w:val="uk-UA"/>
                    </w:rPr>
                  </w:pPr>
                </w:p>
                <w:p w:rsidR="005E422C" w:rsidRPr="00B626EC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D277D6" w:rsidRDefault="00D277D6" w:rsidP="0094533B">
                  <w:pPr>
                    <w:ind w:firstLine="708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E422C" w:rsidRDefault="005E422C" w:rsidP="0094533B">
                  <w:pPr>
                    <w:ind w:firstLine="708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Основні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завдання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/>
                    </w:rPr>
                    <w:t>, над якими потрібно працювати</w:t>
                  </w:r>
                  <w:r w:rsidRPr="00B43E6F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5E422C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52876">
                    <w:rPr>
                      <w:sz w:val="28"/>
                      <w:szCs w:val="28"/>
                      <w:lang w:val="uk-UA"/>
                    </w:rPr>
                    <w:t>- реалізація районного Плану модернізації мережі навчальних закладів;</w:t>
                  </w:r>
                </w:p>
                <w:p w:rsidR="005E422C" w:rsidRPr="00F75BF4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- забезпечення </w:t>
                  </w:r>
                  <w:r w:rsidRPr="00B626EC">
                    <w:rPr>
                      <w:sz w:val="28"/>
                      <w:szCs w:val="28"/>
                      <w:lang w:val="uk-UA"/>
                    </w:rPr>
                    <w:t>якісн</w:t>
                  </w:r>
                  <w:r>
                    <w:rPr>
                      <w:sz w:val="28"/>
                      <w:szCs w:val="28"/>
                      <w:lang w:val="uk-UA"/>
                    </w:rPr>
                    <w:t>ого</w:t>
                  </w:r>
                  <w:r w:rsidRPr="00B626EC">
                    <w:rPr>
                      <w:sz w:val="28"/>
                      <w:szCs w:val="28"/>
                      <w:lang w:val="uk-UA"/>
                    </w:rPr>
                    <w:t>, збалансован</w:t>
                  </w:r>
                  <w:r>
                    <w:rPr>
                      <w:sz w:val="28"/>
                      <w:szCs w:val="28"/>
                      <w:lang w:val="uk-UA"/>
                    </w:rPr>
                    <w:t>ого</w:t>
                  </w:r>
                  <w:r w:rsidRPr="00B626EC">
                    <w:rPr>
                      <w:sz w:val="28"/>
                      <w:szCs w:val="28"/>
                      <w:lang w:val="uk-UA"/>
                    </w:rPr>
                    <w:t xml:space="preserve"> харчування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учнів та вихованців</w:t>
                  </w:r>
                  <w:r w:rsidRPr="00F52876"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  <w:p w:rsidR="005E422C" w:rsidRDefault="005E422C" w:rsidP="0094533B">
                  <w:pPr>
                    <w:tabs>
                      <w:tab w:val="left" w:pos="1080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 оновлення комп’ютерного обладнання,  п</w:t>
                  </w:r>
                  <w:r w:rsidRPr="00291D1D">
                    <w:rPr>
                      <w:sz w:val="28"/>
                      <w:szCs w:val="28"/>
                      <w:lang w:val="uk-UA"/>
                    </w:rPr>
                    <w:t xml:space="preserve">ідключення до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мережі швидкісного </w:t>
                  </w:r>
                  <w:r w:rsidRPr="00291D1D">
                    <w:rPr>
                      <w:sz w:val="28"/>
                      <w:szCs w:val="28"/>
                      <w:lang w:val="uk-UA"/>
                    </w:rPr>
                    <w:t xml:space="preserve">Інтернету усіх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91D1D">
                    <w:rPr>
                      <w:sz w:val="28"/>
                      <w:szCs w:val="28"/>
                      <w:lang w:val="uk-UA"/>
                    </w:rPr>
                    <w:t>навчальних закладів</w:t>
                  </w:r>
                  <w:r w:rsidRPr="00F52876"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  <w:p w:rsidR="005E422C" w:rsidRDefault="005E422C" w:rsidP="0094533B">
                  <w:pPr>
                    <w:tabs>
                      <w:tab w:val="left" w:pos="1080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 з</w:t>
                  </w:r>
                  <w:proofErr w:type="spellStart"/>
                  <w:r w:rsidRPr="00D1322A">
                    <w:rPr>
                      <w:sz w:val="28"/>
                      <w:szCs w:val="28"/>
                    </w:rPr>
                    <w:t>абезпечення</w:t>
                  </w:r>
                  <w:proofErr w:type="spellEnd"/>
                  <w:r w:rsidRPr="00D1322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1322A">
                    <w:rPr>
                      <w:sz w:val="28"/>
                      <w:szCs w:val="28"/>
                    </w:rPr>
                    <w:t>якісної</w:t>
                  </w:r>
                  <w:proofErr w:type="spellEnd"/>
                  <w:r w:rsidRPr="00D1322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1322A">
                    <w:rPr>
                      <w:sz w:val="28"/>
                      <w:szCs w:val="28"/>
                    </w:rPr>
                    <w:t>підготовки</w:t>
                  </w:r>
                  <w:proofErr w:type="spellEnd"/>
                  <w:r w:rsidRPr="00D1322A"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D1322A">
                    <w:rPr>
                      <w:sz w:val="28"/>
                      <w:szCs w:val="28"/>
                    </w:rPr>
                    <w:t>учнів</w:t>
                  </w:r>
                  <w:proofErr w:type="spellEnd"/>
                  <w:r w:rsidRPr="00D1322A">
                    <w:rPr>
                      <w:sz w:val="28"/>
                      <w:szCs w:val="28"/>
                    </w:rPr>
                    <w:t xml:space="preserve"> до </w:t>
                  </w:r>
                  <w:proofErr w:type="spellStart"/>
                  <w:r w:rsidRPr="00D1322A">
                    <w:rPr>
                      <w:sz w:val="28"/>
                      <w:szCs w:val="28"/>
                    </w:rPr>
                    <w:t>участі</w:t>
                  </w:r>
                  <w:proofErr w:type="spellEnd"/>
                  <w:r w:rsidRPr="00D1322A">
                    <w:rPr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D1322A">
                    <w:rPr>
                      <w:sz w:val="28"/>
                      <w:szCs w:val="28"/>
                    </w:rPr>
                    <w:t>зов</w:t>
                  </w:r>
                  <w:r>
                    <w:rPr>
                      <w:sz w:val="28"/>
                      <w:szCs w:val="28"/>
                    </w:rPr>
                    <w:t>нішньому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незалежному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оцінюванні</w:t>
                  </w:r>
                  <w:proofErr w:type="spellEnd"/>
                  <w:r w:rsidRPr="00F52876"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  <w:p w:rsidR="005E422C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- охоплення дошкільною освітою </w:t>
                  </w:r>
                  <w:r w:rsidRPr="000C4DFD">
                    <w:rPr>
                      <w:sz w:val="28"/>
                      <w:szCs w:val="28"/>
                      <w:lang w:val="uk-UA"/>
                    </w:rPr>
                    <w:t xml:space="preserve"> дітей сіл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Каташин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та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Жабокричка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  <w:p w:rsidR="005E422C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 зміцнення матеріально-технічної бази навчальних закладів.</w:t>
                  </w:r>
                </w:p>
                <w:p w:rsidR="00D277D6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52876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    </w:t>
                  </w:r>
                </w:p>
                <w:p w:rsidR="005E422C" w:rsidRPr="00B626EC" w:rsidRDefault="00D277D6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</w:t>
                  </w:r>
                </w:p>
                <w:p w:rsidR="005E422C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5E422C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5E422C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5E422C" w:rsidRPr="0030453F" w:rsidRDefault="005E422C" w:rsidP="0094533B">
                  <w:pPr>
                    <w:rPr>
                      <w:lang w:val="uk-UA"/>
                    </w:rPr>
                  </w:pPr>
                </w:p>
                <w:p w:rsidR="005E422C" w:rsidRPr="00495F22" w:rsidRDefault="005E422C" w:rsidP="0094533B">
                  <w:pPr>
                    <w:rPr>
                      <w:lang w:val="uk-UA"/>
                    </w:rPr>
                  </w:pPr>
                </w:p>
                <w:p w:rsidR="005E422C" w:rsidRPr="00C60565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5E422C" w:rsidRPr="00C60565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5E422C" w:rsidRPr="00C60565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5E422C" w:rsidRPr="0099679D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           </w:t>
                  </w:r>
                </w:p>
              </w:tc>
              <w:tc>
                <w:tcPr>
                  <w:tcW w:w="1917" w:type="dxa"/>
                  <w:shd w:val="clear" w:color="auto" w:fill="auto"/>
                </w:tcPr>
                <w:p w:rsidR="005E422C" w:rsidRPr="00D274D9" w:rsidRDefault="005E422C" w:rsidP="0094533B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lastRenderedPageBreak/>
                    <w:t xml:space="preserve">   </w:t>
                  </w:r>
                </w:p>
              </w:tc>
            </w:tr>
            <w:tr w:rsidR="005E422C" w:rsidRPr="00605E54" w:rsidTr="0094533B">
              <w:trPr>
                <w:trHeight w:val="80"/>
              </w:trPr>
              <w:tc>
                <w:tcPr>
                  <w:tcW w:w="9498" w:type="dxa"/>
                  <w:shd w:val="clear" w:color="auto" w:fill="auto"/>
                </w:tcPr>
                <w:p w:rsidR="005E422C" w:rsidRDefault="005E422C" w:rsidP="0094533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917" w:type="dxa"/>
                  <w:shd w:val="clear" w:color="auto" w:fill="auto"/>
                </w:tcPr>
                <w:p w:rsidR="005E422C" w:rsidRPr="00605E54" w:rsidRDefault="005E422C" w:rsidP="0094533B">
                  <w:pPr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E422C" w:rsidRPr="0099679D" w:rsidRDefault="005E422C" w:rsidP="0094533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E422C" w:rsidRPr="00495F22" w:rsidRDefault="005E422C" w:rsidP="005E422C">
      <w:pPr>
        <w:jc w:val="both"/>
        <w:rPr>
          <w:lang w:val="uk-UA"/>
        </w:rPr>
      </w:pPr>
    </w:p>
    <w:bookmarkEnd w:id="0"/>
    <w:p w:rsidR="005E422C" w:rsidRPr="00236A7A" w:rsidRDefault="005E422C" w:rsidP="00C60565">
      <w:pPr>
        <w:ind w:firstLine="708"/>
        <w:jc w:val="both"/>
        <w:rPr>
          <w:lang w:val="uk-UA"/>
        </w:rPr>
      </w:pPr>
    </w:p>
    <w:sectPr w:rsidR="005E422C" w:rsidRPr="00236A7A" w:rsidSect="005A2AE3"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D3F"/>
    <w:multiLevelType w:val="hybridMultilevel"/>
    <w:tmpl w:val="BA06250C"/>
    <w:lvl w:ilvl="0" w:tplc="EE84C29E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924AC"/>
    <w:multiLevelType w:val="hybridMultilevel"/>
    <w:tmpl w:val="6026E882"/>
    <w:lvl w:ilvl="0" w:tplc="45E489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4E9D88">
      <w:numFmt w:val="none"/>
      <w:lvlText w:val=""/>
      <w:lvlJc w:val="left"/>
      <w:pPr>
        <w:tabs>
          <w:tab w:val="num" w:pos="360"/>
        </w:tabs>
      </w:pPr>
    </w:lvl>
    <w:lvl w:ilvl="2" w:tplc="D19ABFBC">
      <w:numFmt w:val="none"/>
      <w:lvlText w:val=""/>
      <w:lvlJc w:val="left"/>
      <w:pPr>
        <w:tabs>
          <w:tab w:val="num" w:pos="360"/>
        </w:tabs>
      </w:pPr>
    </w:lvl>
    <w:lvl w:ilvl="3" w:tplc="25F0BF0C">
      <w:numFmt w:val="none"/>
      <w:lvlText w:val=""/>
      <w:lvlJc w:val="left"/>
      <w:pPr>
        <w:tabs>
          <w:tab w:val="num" w:pos="360"/>
        </w:tabs>
      </w:pPr>
    </w:lvl>
    <w:lvl w:ilvl="4" w:tplc="CF14AC88">
      <w:numFmt w:val="none"/>
      <w:lvlText w:val=""/>
      <w:lvlJc w:val="left"/>
      <w:pPr>
        <w:tabs>
          <w:tab w:val="num" w:pos="360"/>
        </w:tabs>
      </w:pPr>
    </w:lvl>
    <w:lvl w:ilvl="5" w:tplc="4B08D28E">
      <w:numFmt w:val="none"/>
      <w:lvlText w:val=""/>
      <w:lvlJc w:val="left"/>
      <w:pPr>
        <w:tabs>
          <w:tab w:val="num" w:pos="360"/>
        </w:tabs>
      </w:pPr>
    </w:lvl>
    <w:lvl w:ilvl="6" w:tplc="1E888826">
      <w:numFmt w:val="none"/>
      <w:lvlText w:val=""/>
      <w:lvlJc w:val="left"/>
      <w:pPr>
        <w:tabs>
          <w:tab w:val="num" w:pos="360"/>
        </w:tabs>
      </w:pPr>
    </w:lvl>
    <w:lvl w:ilvl="7" w:tplc="A31A9A52">
      <w:numFmt w:val="none"/>
      <w:lvlText w:val=""/>
      <w:lvlJc w:val="left"/>
      <w:pPr>
        <w:tabs>
          <w:tab w:val="num" w:pos="360"/>
        </w:tabs>
      </w:pPr>
    </w:lvl>
    <w:lvl w:ilvl="8" w:tplc="E4E486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E95C6D"/>
    <w:multiLevelType w:val="hybridMultilevel"/>
    <w:tmpl w:val="A13CEEF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E23375"/>
    <w:multiLevelType w:val="hybridMultilevel"/>
    <w:tmpl w:val="9E524A8C"/>
    <w:lvl w:ilvl="0" w:tplc="15282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8042A"/>
    <w:multiLevelType w:val="hybridMultilevel"/>
    <w:tmpl w:val="D00E225C"/>
    <w:lvl w:ilvl="0" w:tplc="6F78D88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02B3AEB"/>
    <w:multiLevelType w:val="hybridMultilevel"/>
    <w:tmpl w:val="99FA8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8761B5"/>
    <w:multiLevelType w:val="hybridMultilevel"/>
    <w:tmpl w:val="5622A9A4"/>
    <w:lvl w:ilvl="0" w:tplc="7332A5D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5F22"/>
    <w:rsid w:val="000C72A1"/>
    <w:rsid w:val="000F5241"/>
    <w:rsid w:val="001B4C9E"/>
    <w:rsid w:val="00214257"/>
    <w:rsid w:val="002B13CD"/>
    <w:rsid w:val="00330B14"/>
    <w:rsid w:val="00400277"/>
    <w:rsid w:val="00471AAF"/>
    <w:rsid w:val="00473CED"/>
    <w:rsid w:val="00495F22"/>
    <w:rsid w:val="00531FD2"/>
    <w:rsid w:val="005A2AE3"/>
    <w:rsid w:val="005E422C"/>
    <w:rsid w:val="00605E54"/>
    <w:rsid w:val="0067448D"/>
    <w:rsid w:val="006B19ED"/>
    <w:rsid w:val="00766CFC"/>
    <w:rsid w:val="00774C1F"/>
    <w:rsid w:val="007F4FAC"/>
    <w:rsid w:val="00811303"/>
    <w:rsid w:val="0087157C"/>
    <w:rsid w:val="00936F29"/>
    <w:rsid w:val="009377C5"/>
    <w:rsid w:val="0099679D"/>
    <w:rsid w:val="009B0709"/>
    <w:rsid w:val="00A84FA2"/>
    <w:rsid w:val="00A96DD7"/>
    <w:rsid w:val="00AF734B"/>
    <w:rsid w:val="00B27CE3"/>
    <w:rsid w:val="00B626EC"/>
    <w:rsid w:val="00BB779A"/>
    <w:rsid w:val="00C60565"/>
    <w:rsid w:val="00CD497E"/>
    <w:rsid w:val="00D1247D"/>
    <w:rsid w:val="00D274D9"/>
    <w:rsid w:val="00D277D6"/>
    <w:rsid w:val="00D47E7B"/>
    <w:rsid w:val="00D73981"/>
    <w:rsid w:val="00D753BC"/>
    <w:rsid w:val="00D763A9"/>
    <w:rsid w:val="00DB1BCA"/>
    <w:rsid w:val="00E71F9D"/>
    <w:rsid w:val="00F3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F22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495F2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5F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 Indent"/>
    <w:basedOn w:val="a"/>
    <w:link w:val="a7"/>
    <w:rsid w:val="00495F2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95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nhideWhenUsed/>
    <w:rsid w:val="00495F22"/>
    <w:rPr>
      <w:rFonts w:ascii="Courier New" w:hAnsi="Courier New" w:cs="Courier New"/>
      <w:sz w:val="20"/>
      <w:szCs w:val="20"/>
      <w:lang w:val="uk-UA"/>
    </w:rPr>
  </w:style>
  <w:style w:type="character" w:customStyle="1" w:styleId="a9">
    <w:name w:val="Текст Знак"/>
    <w:basedOn w:val="a0"/>
    <w:link w:val="a8"/>
    <w:rsid w:val="00495F22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BodyText22">
    <w:name w:val="Body Text 22"/>
    <w:basedOn w:val="a"/>
    <w:rsid w:val="00495F22"/>
    <w:pPr>
      <w:ind w:right="-908"/>
      <w:jc w:val="both"/>
    </w:pPr>
    <w:rPr>
      <w:sz w:val="28"/>
      <w:szCs w:val="20"/>
      <w:lang w:val="uk-UA"/>
    </w:rPr>
  </w:style>
  <w:style w:type="character" w:customStyle="1" w:styleId="apple-style-span">
    <w:name w:val="apple-style-span"/>
    <w:basedOn w:val="a0"/>
    <w:rsid w:val="00495F22"/>
  </w:style>
  <w:style w:type="paragraph" w:styleId="HTML">
    <w:name w:val="HTML Preformatted"/>
    <w:basedOn w:val="a"/>
    <w:link w:val="HTML0"/>
    <w:rsid w:val="00495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95F22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495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495F22"/>
    <w:rPr>
      <w:b/>
      <w:bCs/>
    </w:rPr>
  </w:style>
  <w:style w:type="character" w:customStyle="1" w:styleId="apple-converted-space">
    <w:name w:val="apple-converted-space"/>
    <w:basedOn w:val="a0"/>
    <w:rsid w:val="00495F22"/>
  </w:style>
  <w:style w:type="paragraph" w:customStyle="1" w:styleId="msonormalcxspmiddle">
    <w:name w:val="msonormalcxspmiddle"/>
    <w:basedOn w:val="a"/>
    <w:rsid w:val="00495F22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495F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95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95F22"/>
    <w:rPr>
      <w:rFonts w:ascii="Tahoma" w:hAnsi="Tahoma" w:cs="Tahoma"/>
      <w:sz w:val="16"/>
      <w:szCs w:val="16"/>
      <w:lang w:val="uk-UA"/>
    </w:rPr>
  </w:style>
  <w:style w:type="character" w:customStyle="1" w:styleId="ad">
    <w:name w:val="Текст выноски Знак"/>
    <w:basedOn w:val="a0"/>
    <w:link w:val="ac"/>
    <w:uiPriority w:val="99"/>
    <w:semiHidden/>
    <w:rsid w:val="00495F2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20687</Words>
  <Characters>11792</Characters>
  <Application>Microsoft Office Word</Application>
  <DocSecurity>0</DocSecurity>
  <Lines>98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Наташа</cp:lastModifiedBy>
  <cp:revision>4</cp:revision>
  <dcterms:created xsi:type="dcterms:W3CDTF">2016-06-30T12:34:00Z</dcterms:created>
  <dcterms:modified xsi:type="dcterms:W3CDTF">2016-07-04T05:37:00Z</dcterms:modified>
</cp:coreProperties>
</file>