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5A" w:rsidRPr="0008335A" w:rsidRDefault="0008335A" w:rsidP="0008335A">
      <w:pPr>
        <w:pStyle w:val="a3"/>
        <w:ind w:firstLine="708"/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8335A">
        <w:rPr>
          <w:sz w:val="24"/>
          <w:szCs w:val="24"/>
        </w:rPr>
        <w:t>Додаток</w:t>
      </w:r>
      <w:r>
        <w:rPr>
          <w:sz w:val="24"/>
          <w:szCs w:val="24"/>
        </w:rPr>
        <w:t xml:space="preserve"> 1</w:t>
      </w:r>
    </w:p>
    <w:p w:rsidR="00620F1D" w:rsidRDefault="0008335A" w:rsidP="0008335A">
      <w:pPr>
        <w:pStyle w:val="a3"/>
        <w:ind w:firstLine="708"/>
        <w:rPr>
          <w:sz w:val="24"/>
          <w:szCs w:val="24"/>
        </w:rPr>
      </w:pPr>
      <w:r w:rsidRPr="0008335A">
        <w:rPr>
          <w:sz w:val="24"/>
          <w:szCs w:val="24"/>
        </w:rPr>
        <w:tab/>
      </w:r>
      <w:r w:rsidRPr="0008335A">
        <w:rPr>
          <w:sz w:val="24"/>
          <w:szCs w:val="24"/>
        </w:rPr>
        <w:tab/>
      </w:r>
      <w:r w:rsidRPr="0008335A">
        <w:rPr>
          <w:sz w:val="24"/>
          <w:szCs w:val="24"/>
        </w:rPr>
        <w:tab/>
      </w:r>
      <w:r w:rsidRPr="0008335A">
        <w:rPr>
          <w:sz w:val="24"/>
          <w:szCs w:val="24"/>
        </w:rPr>
        <w:tab/>
      </w:r>
      <w:r w:rsidRPr="0008335A">
        <w:rPr>
          <w:sz w:val="24"/>
          <w:szCs w:val="24"/>
        </w:rPr>
        <w:tab/>
      </w:r>
      <w:r w:rsidRPr="0008335A">
        <w:rPr>
          <w:sz w:val="24"/>
          <w:szCs w:val="24"/>
        </w:rPr>
        <w:tab/>
      </w:r>
      <w:r w:rsidRPr="0008335A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08335A">
        <w:rPr>
          <w:sz w:val="24"/>
          <w:szCs w:val="24"/>
        </w:rPr>
        <w:t xml:space="preserve">о рішення 10 сесії </w:t>
      </w:r>
      <w:r w:rsidR="00620F1D">
        <w:rPr>
          <w:sz w:val="24"/>
          <w:szCs w:val="24"/>
        </w:rPr>
        <w:t xml:space="preserve">Чечельницької  </w:t>
      </w:r>
    </w:p>
    <w:p w:rsidR="0008335A" w:rsidRDefault="00620F1D" w:rsidP="0008335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08335A" w:rsidRPr="0008335A">
        <w:rPr>
          <w:sz w:val="24"/>
          <w:szCs w:val="24"/>
        </w:rPr>
        <w:t>районної ради</w:t>
      </w:r>
      <w:r>
        <w:rPr>
          <w:sz w:val="24"/>
          <w:szCs w:val="24"/>
        </w:rPr>
        <w:t xml:space="preserve"> </w:t>
      </w:r>
      <w:r w:rsidR="00CF529F">
        <w:rPr>
          <w:sz w:val="24"/>
          <w:szCs w:val="24"/>
        </w:rPr>
        <w:t xml:space="preserve">7 </w:t>
      </w:r>
      <w:r w:rsidR="0008335A">
        <w:rPr>
          <w:sz w:val="24"/>
          <w:szCs w:val="24"/>
        </w:rPr>
        <w:t>скликання</w:t>
      </w:r>
    </w:p>
    <w:p w:rsidR="0008335A" w:rsidRPr="0008335A" w:rsidRDefault="00516C5C" w:rsidP="0008335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 березня 2017 № 201</w:t>
      </w:r>
      <w:bookmarkStart w:id="0" w:name="_GoBack"/>
      <w:bookmarkEnd w:id="0"/>
    </w:p>
    <w:p w:rsidR="0008335A" w:rsidRDefault="0008335A" w:rsidP="0008335A">
      <w:pPr>
        <w:pStyle w:val="a3"/>
        <w:ind w:firstLine="708"/>
        <w:rPr>
          <w:szCs w:val="28"/>
        </w:rPr>
      </w:pPr>
    </w:p>
    <w:p w:rsidR="0008335A" w:rsidRDefault="0008335A" w:rsidP="0008335A">
      <w:pPr>
        <w:pStyle w:val="a3"/>
        <w:rPr>
          <w:szCs w:val="28"/>
        </w:rPr>
      </w:pPr>
    </w:p>
    <w:p w:rsidR="0008335A" w:rsidRDefault="0008335A" w:rsidP="0008335A">
      <w:pPr>
        <w:pStyle w:val="a3"/>
        <w:jc w:val="center"/>
        <w:rPr>
          <w:b/>
          <w:szCs w:val="28"/>
        </w:rPr>
      </w:pPr>
      <w:r w:rsidRPr="0008335A">
        <w:rPr>
          <w:b/>
          <w:szCs w:val="28"/>
          <w:lang w:val="en-US"/>
        </w:rPr>
        <w:t>II</w:t>
      </w:r>
      <w:r w:rsidRPr="0008335A">
        <w:rPr>
          <w:b/>
          <w:szCs w:val="28"/>
        </w:rPr>
        <w:t>.</w:t>
      </w:r>
      <w:r>
        <w:rPr>
          <w:b/>
          <w:szCs w:val="28"/>
        </w:rPr>
        <w:t xml:space="preserve"> Мета та основні завдання </w:t>
      </w:r>
    </w:p>
    <w:p w:rsidR="0008335A" w:rsidRDefault="0008335A" w:rsidP="0008335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Програми соціального захисту інвалідів, ветеранів війни </w:t>
      </w:r>
    </w:p>
    <w:p w:rsidR="0008335A" w:rsidRDefault="0008335A" w:rsidP="0008335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та праці, пенсіонерів та незахищених верств населення </w:t>
      </w:r>
    </w:p>
    <w:p w:rsidR="0008335A" w:rsidRPr="0008335A" w:rsidRDefault="0008335A" w:rsidP="0008335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Чечельницького району на 2013-2017 роки</w:t>
      </w:r>
    </w:p>
    <w:p w:rsidR="0008335A" w:rsidRDefault="0008335A" w:rsidP="0008335A">
      <w:pPr>
        <w:pStyle w:val="a3"/>
        <w:ind w:firstLine="708"/>
        <w:rPr>
          <w:szCs w:val="28"/>
        </w:rPr>
      </w:pPr>
    </w:p>
    <w:p w:rsidR="0008335A" w:rsidRPr="0008335A" w:rsidRDefault="0008335A" w:rsidP="0008335A">
      <w:pPr>
        <w:pStyle w:val="a3"/>
        <w:ind w:firstLine="708"/>
        <w:rPr>
          <w:b/>
          <w:szCs w:val="28"/>
        </w:rPr>
      </w:pPr>
      <w:r w:rsidRPr="0008335A">
        <w:rPr>
          <w:b/>
          <w:szCs w:val="28"/>
        </w:rPr>
        <w:t xml:space="preserve"> Мета Програми:</w:t>
      </w:r>
    </w:p>
    <w:p w:rsidR="0008335A" w:rsidRPr="00BE1511" w:rsidRDefault="0008335A" w:rsidP="00083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1511">
        <w:rPr>
          <w:sz w:val="28"/>
          <w:szCs w:val="28"/>
        </w:rPr>
        <w:t>Метою Програми є вирішення соціального захисту осіб з обмеженими фізичними можливостями, подальше формування комплексної системи реабілітації та інтеграції інвалідів, повернення до професійної та громадської діяльності людей з обмеженими фізичними можливостями, забезпеченн</w:t>
      </w:r>
      <w:r>
        <w:rPr>
          <w:sz w:val="28"/>
          <w:szCs w:val="28"/>
        </w:rPr>
        <w:t>я їх  медичним обладнанням</w:t>
      </w:r>
      <w:r w:rsidRPr="00BE1511">
        <w:rPr>
          <w:sz w:val="28"/>
          <w:szCs w:val="28"/>
        </w:rPr>
        <w:t>, технічними та іншими засобами реабілітації, безперешкодного їх доступу до будинків і приміщень органів виконавчої влади,  об’єктів соціальної інфраструктури тощо.</w:t>
      </w:r>
    </w:p>
    <w:p w:rsidR="0008335A" w:rsidRDefault="0008335A" w:rsidP="0008335A">
      <w:pPr>
        <w:ind w:left="-540" w:firstLine="540"/>
        <w:jc w:val="both"/>
        <w:rPr>
          <w:sz w:val="28"/>
          <w:szCs w:val="28"/>
          <w:u w:val="single"/>
        </w:rPr>
      </w:pPr>
    </w:p>
    <w:p w:rsidR="0008335A" w:rsidRPr="0008335A" w:rsidRDefault="0008335A" w:rsidP="0008335A">
      <w:pPr>
        <w:ind w:left="-540" w:firstLine="1248"/>
        <w:jc w:val="both"/>
        <w:rPr>
          <w:b/>
          <w:sz w:val="28"/>
          <w:szCs w:val="28"/>
        </w:rPr>
      </w:pPr>
      <w:r w:rsidRPr="0008335A">
        <w:rPr>
          <w:b/>
          <w:sz w:val="28"/>
          <w:szCs w:val="28"/>
        </w:rPr>
        <w:t>Завданнями  Програми є:</w:t>
      </w:r>
    </w:p>
    <w:p w:rsidR="0008335A" w:rsidRPr="00BE1511" w:rsidRDefault="0008335A" w:rsidP="000833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511">
        <w:rPr>
          <w:sz w:val="28"/>
          <w:szCs w:val="28"/>
        </w:rPr>
        <w:t>вирішення невідкладних пита</w:t>
      </w:r>
      <w:r>
        <w:rPr>
          <w:sz w:val="28"/>
          <w:szCs w:val="28"/>
        </w:rPr>
        <w:t xml:space="preserve">нь організаційно-правового та </w:t>
      </w:r>
      <w:r w:rsidRPr="00BE1511">
        <w:rPr>
          <w:sz w:val="28"/>
          <w:szCs w:val="28"/>
        </w:rPr>
        <w:t>інформаційного забезпечення, матеріально-технічного, медичного, соціально-побутового обслуговування інвалідів</w:t>
      </w:r>
      <w:r>
        <w:rPr>
          <w:sz w:val="28"/>
          <w:szCs w:val="28"/>
        </w:rPr>
        <w:t>,</w:t>
      </w:r>
      <w:r w:rsidRPr="00BE1511">
        <w:rPr>
          <w:sz w:val="28"/>
          <w:szCs w:val="28"/>
        </w:rPr>
        <w:t xml:space="preserve"> м</w:t>
      </w:r>
      <w:r>
        <w:rPr>
          <w:sz w:val="28"/>
          <w:szCs w:val="28"/>
        </w:rPr>
        <w:t>алозабезпечених громадян</w:t>
      </w:r>
      <w:r w:rsidRPr="00BE1511">
        <w:rPr>
          <w:sz w:val="28"/>
          <w:szCs w:val="28"/>
        </w:rPr>
        <w:t>;</w:t>
      </w:r>
    </w:p>
    <w:p w:rsidR="0008335A" w:rsidRPr="00BE1511" w:rsidRDefault="0008335A" w:rsidP="000833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511">
        <w:rPr>
          <w:sz w:val="28"/>
          <w:szCs w:val="28"/>
        </w:rPr>
        <w:t xml:space="preserve">здійснення комплексних заходів, спрямованих на забезпечення права </w:t>
      </w:r>
      <w:r>
        <w:rPr>
          <w:sz w:val="28"/>
          <w:szCs w:val="28"/>
        </w:rPr>
        <w:t>кожного громадянина на комфортні умови проживання;</w:t>
      </w:r>
    </w:p>
    <w:p w:rsidR="0008335A" w:rsidRPr="00BE1511" w:rsidRDefault="00DE68FB" w:rsidP="0008335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335A">
        <w:rPr>
          <w:sz w:val="28"/>
          <w:szCs w:val="28"/>
        </w:rPr>
        <w:t>надання адресної допомоги</w:t>
      </w:r>
      <w:r w:rsidR="0008335A" w:rsidRPr="00BE1511">
        <w:rPr>
          <w:sz w:val="28"/>
          <w:szCs w:val="28"/>
        </w:rPr>
        <w:t xml:space="preserve"> незахищеним верствам населення;</w:t>
      </w:r>
    </w:p>
    <w:p w:rsidR="0008335A" w:rsidRPr="00BE1511" w:rsidRDefault="0008335A" w:rsidP="000833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1511">
        <w:rPr>
          <w:sz w:val="28"/>
          <w:szCs w:val="28"/>
        </w:rPr>
        <w:t>створення умов для безперешкодного доступу до об’єктів соціальної інфраструктури та інтеграції осіб з обмеженими фізичними можливостями</w:t>
      </w:r>
      <w:r>
        <w:rPr>
          <w:sz w:val="28"/>
          <w:szCs w:val="28"/>
        </w:rPr>
        <w:t>;</w:t>
      </w:r>
    </w:p>
    <w:p w:rsidR="00DE68FB" w:rsidRDefault="00DE68FB" w:rsidP="00DE6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відшкодування витрат перевізників, пов’язаних з пільговим проїздом окремих категорій громадян у автомобільному та залізничному транспорті приміського сполучення;</w:t>
      </w:r>
    </w:p>
    <w:p w:rsidR="00DE68FB" w:rsidRDefault="00DE68FB" w:rsidP="00DE68FB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відшкодування витрат, пов’язаних з наданням пільг з послуг зв'язку: абонементній платі за користування квартирним телефоном та встановлення телефонів  громадянам, які мають право на пільги;</w:t>
      </w:r>
    </w:p>
    <w:p w:rsidR="0008335A" w:rsidRPr="00DE68FB" w:rsidRDefault="00DE68FB" w:rsidP="00DE6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08335A">
        <w:rPr>
          <w:sz w:val="28"/>
          <w:szCs w:val="28"/>
        </w:rPr>
        <w:t xml:space="preserve">відшкодування </w:t>
      </w:r>
      <w:r w:rsidR="0008335A" w:rsidRPr="00CE3CBF">
        <w:rPr>
          <w:sz w:val="28"/>
          <w:szCs w:val="28"/>
        </w:rPr>
        <w:t xml:space="preserve"> компенсаційних виплат на пільговий проїзд</w:t>
      </w:r>
      <w:r w:rsidR="0008335A">
        <w:rPr>
          <w:sz w:val="28"/>
          <w:szCs w:val="28"/>
        </w:rPr>
        <w:t xml:space="preserve"> окремих категорій громадян на залізничному транспорті;</w:t>
      </w:r>
    </w:p>
    <w:p w:rsidR="0008335A" w:rsidRDefault="0008335A" w:rsidP="000833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відшкодування  компенсаційних виплат інвалідам на бензин, ремонт, технічне обслуговування автотранспорту та транспортне обслуговування.</w:t>
      </w:r>
    </w:p>
    <w:p w:rsidR="00DE68FB" w:rsidRDefault="00DE68FB" w:rsidP="0008335A">
      <w:pPr>
        <w:jc w:val="both"/>
        <w:rPr>
          <w:sz w:val="28"/>
          <w:szCs w:val="28"/>
        </w:rPr>
      </w:pPr>
    </w:p>
    <w:p w:rsidR="00DE68FB" w:rsidRDefault="00DE68FB" w:rsidP="0008335A">
      <w:pPr>
        <w:jc w:val="both"/>
        <w:rPr>
          <w:sz w:val="28"/>
          <w:szCs w:val="28"/>
        </w:rPr>
      </w:pPr>
    </w:p>
    <w:p w:rsidR="00DE68FB" w:rsidRDefault="00DE68FB" w:rsidP="00DE68FB">
      <w:pPr>
        <w:tabs>
          <w:tab w:val="left" w:pos="3262"/>
        </w:tabs>
        <w:ind w:firstLine="720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335A" w:rsidRDefault="0008335A">
      <w:pPr>
        <w:rPr>
          <w:sz w:val="28"/>
          <w:szCs w:val="28"/>
        </w:rPr>
      </w:pPr>
      <w:r w:rsidRPr="0008335A">
        <w:rPr>
          <w:sz w:val="28"/>
          <w:szCs w:val="28"/>
        </w:rPr>
        <w:t>Керуючий справами виконавчого</w:t>
      </w:r>
    </w:p>
    <w:p w:rsidR="0008335A" w:rsidRPr="0008335A" w:rsidRDefault="0008335A">
      <w:pPr>
        <w:rPr>
          <w:sz w:val="28"/>
          <w:szCs w:val="28"/>
        </w:rPr>
      </w:pPr>
      <w:r w:rsidRPr="0008335A"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Г.М.</w:t>
      </w:r>
      <w:r w:rsidR="00CF529F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sectPr w:rsidR="0008335A" w:rsidRPr="0008335A" w:rsidSect="00C825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5A"/>
    <w:rsid w:val="0008335A"/>
    <w:rsid w:val="00516C5C"/>
    <w:rsid w:val="00620F1D"/>
    <w:rsid w:val="00AA0FA5"/>
    <w:rsid w:val="00B32958"/>
    <w:rsid w:val="00C8252B"/>
    <w:rsid w:val="00CF529F"/>
    <w:rsid w:val="00D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Char Char Знак Знак Знак Знак"/>
    <w:basedOn w:val="a"/>
    <w:rsid w:val="0008335A"/>
    <w:rPr>
      <w:rFonts w:ascii="Verdana" w:hAnsi="Verdana" w:cs="Verdana"/>
      <w:color w:val="000000"/>
      <w:lang w:val="en-US" w:eastAsia="en-US"/>
    </w:rPr>
  </w:style>
  <w:style w:type="paragraph" w:styleId="a3">
    <w:name w:val="Body Text"/>
    <w:basedOn w:val="a"/>
    <w:link w:val="a4"/>
    <w:rsid w:val="0008335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833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Char Char Знак Знак Знак Знак"/>
    <w:basedOn w:val="a"/>
    <w:rsid w:val="0008335A"/>
    <w:rPr>
      <w:rFonts w:ascii="Verdana" w:hAnsi="Verdana" w:cs="Verdana"/>
      <w:color w:val="000000"/>
      <w:lang w:val="en-US" w:eastAsia="en-US"/>
    </w:rPr>
  </w:style>
  <w:style w:type="paragraph" w:styleId="a3">
    <w:name w:val="Body Text"/>
    <w:basedOn w:val="a"/>
    <w:link w:val="a4"/>
    <w:rsid w:val="0008335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833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2017-02-28T09:52:00Z</dcterms:created>
  <dcterms:modified xsi:type="dcterms:W3CDTF">2017-03-03T09:38:00Z</dcterms:modified>
</cp:coreProperties>
</file>