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FB" w:rsidRDefault="00E77AFB" w:rsidP="00E77AFB">
      <w:pPr>
        <w:tabs>
          <w:tab w:val="left" w:pos="7545"/>
        </w:tabs>
        <w:spacing w:after="0" w:line="240" w:lineRule="auto"/>
        <w:rPr>
          <w:rFonts w:ascii="Times New Roman" w:hAnsi="Times New Roman"/>
          <w:snapToGrid w:val="0"/>
          <w:sz w:val="24"/>
          <w:szCs w:val="24"/>
        </w:rPr>
      </w:pPr>
      <w:bookmarkStart w:id="0" w:name="_GoBack"/>
      <w:bookmarkEnd w:id="0"/>
      <w:r>
        <w:rPr>
          <w:rFonts w:ascii="Times New Roman" w:hAnsi="Times New Roman"/>
          <w:snapToGrid w:val="0"/>
          <w:sz w:val="28"/>
          <w:szCs w:val="28"/>
        </w:rPr>
        <w:t xml:space="preserve">                                                                                    </w:t>
      </w:r>
      <w:r>
        <w:rPr>
          <w:rFonts w:ascii="Times New Roman" w:hAnsi="Times New Roman"/>
          <w:snapToGrid w:val="0"/>
          <w:sz w:val="24"/>
          <w:szCs w:val="24"/>
        </w:rPr>
        <w:t>Додаток</w:t>
      </w:r>
    </w:p>
    <w:p w:rsidR="00E77AFB" w:rsidRDefault="00E77AFB" w:rsidP="00E77AFB">
      <w:pPr>
        <w:tabs>
          <w:tab w:val="left" w:pos="7545"/>
        </w:tabs>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                                                                                                  до рішення 26 сесії </w:t>
      </w:r>
      <w:proofErr w:type="spellStart"/>
      <w:r>
        <w:rPr>
          <w:rFonts w:ascii="Times New Roman" w:hAnsi="Times New Roman"/>
          <w:snapToGrid w:val="0"/>
          <w:sz w:val="24"/>
          <w:szCs w:val="24"/>
        </w:rPr>
        <w:t>Чечельницької</w:t>
      </w:r>
      <w:proofErr w:type="spellEnd"/>
      <w:r>
        <w:rPr>
          <w:rFonts w:ascii="Times New Roman" w:hAnsi="Times New Roman"/>
          <w:snapToGrid w:val="0"/>
          <w:sz w:val="24"/>
          <w:szCs w:val="24"/>
        </w:rPr>
        <w:t xml:space="preserve"> </w:t>
      </w:r>
    </w:p>
    <w:p w:rsidR="00E77AFB" w:rsidRDefault="00E77AFB" w:rsidP="00E77AFB">
      <w:pPr>
        <w:tabs>
          <w:tab w:val="left" w:pos="7545"/>
        </w:tabs>
        <w:spacing w:after="0" w:line="240" w:lineRule="auto"/>
        <w:rPr>
          <w:rFonts w:ascii="Times New Roman" w:hAnsi="Times New Roman"/>
          <w:snapToGrid w:val="0"/>
          <w:sz w:val="24"/>
          <w:szCs w:val="24"/>
        </w:rPr>
      </w:pPr>
      <w:r>
        <w:rPr>
          <w:rFonts w:ascii="Times New Roman" w:hAnsi="Times New Roman"/>
          <w:snapToGrid w:val="0"/>
          <w:sz w:val="24"/>
          <w:szCs w:val="24"/>
        </w:rPr>
        <w:t xml:space="preserve">                                                                                                  районної ради 7 скликання</w:t>
      </w:r>
    </w:p>
    <w:p w:rsidR="00E77AFB" w:rsidRDefault="00E77AFB" w:rsidP="00E77AFB">
      <w:pPr>
        <w:spacing w:after="0" w:line="240" w:lineRule="auto"/>
        <w:jc w:val="center"/>
        <w:rPr>
          <w:rFonts w:ascii="Times New Roman" w:hAnsi="Times New Roman" w:cs="Times New Roman"/>
          <w:b/>
          <w:sz w:val="28"/>
          <w:szCs w:val="28"/>
        </w:rPr>
      </w:pPr>
      <w:r>
        <w:rPr>
          <w:rFonts w:ascii="Times New Roman" w:hAnsi="Times New Roman"/>
          <w:snapToGrid w:val="0"/>
          <w:sz w:val="24"/>
          <w:szCs w:val="24"/>
        </w:rPr>
        <w:t xml:space="preserve">                                                                                       22 листопада 2019 року № 562</w:t>
      </w:r>
    </w:p>
    <w:p w:rsidR="00E77AFB" w:rsidRDefault="00E77AFB" w:rsidP="00E77AFB">
      <w:pPr>
        <w:spacing w:after="0" w:line="240" w:lineRule="auto"/>
        <w:jc w:val="center"/>
        <w:rPr>
          <w:rFonts w:ascii="Times New Roman" w:hAnsi="Times New Roman" w:cs="Times New Roman"/>
          <w:b/>
          <w:sz w:val="28"/>
          <w:szCs w:val="28"/>
        </w:rPr>
      </w:pPr>
    </w:p>
    <w:p w:rsidR="00E77AFB" w:rsidRDefault="00E77AFB" w:rsidP="00E77AFB">
      <w:pPr>
        <w:spacing w:after="0" w:line="240" w:lineRule="auto"/>
        <w:jc w:val="center"/>
        <w:rPr>
          <w:rFonts w:ascii="Times New Roman" w:hAnsi="Times New Roman" w:cs="Times New Roman"/>
          <w:b/>
          <w:sz w:val="28"/>
          <w:szCs w:val="28"/>
        </w:rPr>
      </w:pPr>
    </w:p>
    <w:p w:rsidR="00E77AFB" w:rsidRDefault="00E77AFB" w:rsidP="00E77A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ЗВЕРНЕННЯ</w:t>
      </w:r>
    </w:p>
    <w:p w:rsidR="00E77AFB" w:rsidRDefault="00E77AFB" w:rsidP="00E77A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 Президента України, Верховної Ради України, Кабінету Міністрів України щодо запровадження ринку землі сільськогосподарського призначення</w:t>
      </w:r>
    </w:p>
    <w:p w:rsidR="00E77AFB" w:rsidRDefault="00E77AFB" w:rsidP="00E77AFB">
      <w:pPr>
        <w:spacing w:after="0" w:line="240" w:lineRule="auto"/>
        <w:jc w:val="center"/>
        <w:rPr>
          <w:rFonts w:ascii="Times New Roman" w:hAnsi="Times New Roman" w:cs="Times New Roman"/>
          <w:b/>
          <w:sz w:val="28"/>
          <w:szCs w:val="28"/>
        </w:rPr>
      </w:pPr>
    </w:p>
    <w:p w:rsidR="00E77AFB" w:rsidRDefault="00E77AFB" w:rsidP="00E77AFB">
      <w:pPr>
        <w:spacing w:after="0" w:line="240" w:lineRule="auto"/>
        <w:jc w:val="center"/>
        <w:rPr>
          <w:rFonts w:ascii="Times New Roman" w:hAnsi="Times New Roman" w:cs="Times New Roman"/>
          <w:b/>
          <w:sz w:val="28"/>
          <w:szCs w:val="28"/>
        </w:rPr>
      </w:pP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 депутати </w:t>
      </w:r>
      <w:proofErr w:type="spellStart"/>
      <w:r>
        <w:rPr>
          <w:rFonts w:ascii="Times New Roman" w:hAnsi="Times New Roman" w:cs="Times New Roman"/>
          <w:sz w:val="28"/>
          <w:szCs w:val="28"/>
        </w:rPr>
        <w:t>Чечельницької</w:t>
      </w:r>
      <w:proofErr w:type="spellEnd"/>
      <w:r>
        <w:rPr>
          <w:rFonts w:ascii="Times New Roman" w:hAnsi="Times New Roman" w:cs="Times New Roman"/>
          <w:sz w:val="28"/>
          <w:szCs w:val="28"/>
        </w:rPr>
        <w:t xml:space="preserve"> районної ради Вінницької області, підтримуємо наміри вищого керівництва держави щодо покращення  економічної ситуації в країні, забезпечення її стійкого розвитку, подолання корупції та підвищення добробуту українського народу. </w:t>
      </w: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 за те, щоб жити у заможній, сильній, єдиній та щасливій  Україні і щоб цьому сприяло ефективне використання нашого найбільшого багатства – землі.</w:t>
      </w: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Скасування мораторію та запровадження в Україні ринку земель сільськогосподарського призначення  є одним із кроків, який визначає подальшу долю розвитку не тільки сільськогосподарської галузі, а й всієї країни на десятиріччя вперед. </w:t>
      </w: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 цих рішень залежить і майбутнє наступних поколінь. </w:t>
      </w: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Питання власника сільськогосподарських угідь – це не тільки економічне, а й соціальне питання. Там, де землю обробляють малі і середні аграрії, село продовжує жити, розвиватись. У людей є робота, місцеві бюджети отримують податкові надходження, а самі аграрії відіграють ключову роль в підтримці соціального та культурного життя громади.</w:t>
      </w: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Там, де землею керують </w:t>
      </w:r>
      <w:proofErr w:type="spellStart"/>
      <w:r>
        <w:rPr>
          <w:rFonts w:ascii="Times New Roman" w:hAnsi="Times New Roman" w:cs="Times New Roman"/>
          <w:sz w:val="28"/>
          <w:szCs w:val="28"/>
        </w:rPr>
        <w:t>агрохолдинги</w:t>
      </w:r>
      <w:proofErr w:type="spellEnd"/>
      <w:r>
        <w:rPr>
          <w:rFonts w:ascii="Times New Roman" w:hAnsi="Times New Roman" w:cs="Times New Roman"/>
          <w:sz w:val="28"/>
          <w:szCs w:val="28"/>
        </w:rPr>
        <w:t>, люди працюють вахтовим методом, більшість сіл виявляються просто непотрібними, що веде до їх повільного знищення.</w:t>
      </w: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 депутати районної ради, висловлюючи думку жителів </w:t>
      </w:r>
      <w:proofErr w:type="spellStart"/>
      <w:r>
        <w:rPr>
          <w:rFonts w:ascii="Times New Roman" w:hAnsi="Times New Roman" w:cs="Times New Roman"/>
          <w:sz w:val="28"/>
          <w:szCs w:val="28"/>
        </w:rPr>
        <w:t>Чечельниччини</w:t>
      </w:r>
      <w:proofErr w:type="spellEnd"/>
      <w:r>
        <w:rPr>
          <w:rFonts w:ascii="Times New Roman" w:hAnsi="Times New Roman" w:cs="Times New Roman"/>
          <w:sz w:val="28"/>
          <w:szCs w:val="28"/>
        </w:rPr>
        <w:t>, вимагаємо недопущення поспішного відкриття ринку земель сільськогосподарського призначення, законодавчої заборони іноземцям купувати українські землі та заборонити продаж земель сільськогосподарського призначення державної та комунальної власності. Виключне право купувати землі сільськогосподарського призначення  повинна мати  держава.</w:t>
      </w: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іншому випадку створиться реальна загроза економічній та продовольчій безпеці України, буде зростати соціальна напруга, відбудеться подальша деградація українського села, знищення фермерства. </w:t>
      </w: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Закликаємо вас:</w:t>
      </w: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здійснити широке, публічне, суспільне обговорення покрокового запровадження прозорого й цивілізованого обігу земель в інтересах нинішнього і майбутніх поколінь;</w:t>
      </w: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ініціювати проведення всеукраїнського референдуму щодо заборони іноземним фізичним та юридичним особам прямо, або опосередковано набувати у власність українські землі сільськогосподарського призначення;</w:t>
      </w: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сприяти максимальному захисту прав власників та орендарів земельних ділянок.</w:t>
      </w: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Земля має бути ресурсом розвитку саме українського народу та української держави, а не об’єктом наживи для іноземних спекулянтів та олігархів!</w:t>
      </w: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p>
    <w:p w:rsidR="00E77AFB" w:rsidRDefault="00E77AFB" w:rsidP="00E77AFB">
      <w:pPr>
        <w:spacing w:after="0" w:line="240" w:lineRule="auto"/>
        <w:ind w:firstLine="709"/>
        <w:jc w:val="right"/>
        <w:rPr>
          <w:rFonts w:ascii="Times New Roman" w:hAnsi="Times New Roman"/>
          <w:sz w:val="28"/>
          <w:szCs w:val="28"/>
        </w:rPr>
      </w:pPr>
    </w:p>
    <w:p w:rsidR="00E77AFB" w:rsidRDefault="00E77AFB" w:rsidP="00E77AFB">
      <w:pPr>
        <w:spacing w:after="0" w:line="240" w:lineRule="auto"/>
        <w:ind w:firstLine="709"/>
        <w:jc w:val="right"/>
        <w:rPr>
          <w:rFonts w:ascii="Times New Roman" w:hAnsi="Times New Roman"/>
          <w:sz w:val="28"/>
          <w:szCs w:val="28"/>
        </w:rPr>
      </w:pPr>
    </w:p>
    <w:p w:rsidR="00E77AFB" w:rsidRDefault="00E77AFB" w:rsidP="00E77AFB">
      <w:pPr>
        <w:spacing w:after="0" w:line="240" w:lineRule="auto"/>
        <w:ind w:firstLine="709"/>
        <w:jc w:val="right"/>
        <w:rPr>
          <w:rFonts w:ascii="Times New Roman" w:hAnsi="Times New Roman"/>
          <w:b/>
          <w:sz w:val="28"/>
          <w:szCs w:val="28"/>
        </w:rPr>
      </w:pPr>
      <w:r>
        <w:rPr>
          <w:rFonts w:ascii="Times New Roman" w:hAnsi="Times New Roman"/>
          <w:b/>
          <w:sz w:val="28"/>
          <w:szCs w:val="28"/>
        </w:rPr>
        <w:t xml:space="preserve">Депутати </w:t>
      </w:r>
      <w:proofErr w:type="spellStart"/>
      <w:r>
        <w:rPr>
          <w:rFonts w:ascii="Times New Roman" w:hAnsi="Times New Roman"/>
          <w:b/>
          <w:sz w:val="28"/>
          <w:szCs w:val="28"/>
        </w:rPr>
        <w:t>Чечельницької</w:t>
      </w:r>
      <w:proofErr w:type="spellEnd"/>
      <w:r>
        <w:rPr>
          <w:rFonts w:ascii="Times New Roman" w:hAnsi="Times New Roman"/>
          <w:b/>
          <w:sz w:val="28"/>
          <w:szCs w:val="28"/>
        </w:rPr>
        <w:t xml:space="preserve"> районної ради</w:t>
      </w:r>
    </w:p>
    <w:p w:rsidR="00E77AFB" w:rsidRDefault="00E77AFB" w:rsidP="00E77AFB">
      <w:pPr>
        <w:rPr>
          <w:rFonts w:ascii="Times New Roman" w:hAnsi="Times New Roman"/>
          <w:b/>
          <w:sz w:val="28"/>
          <w:szCs w:val="28"/>
        </w:rPr>
      </w:pPr>
      <w:r>
        <w:rPr>
          <w:b/>
          <w:sz w:val="28"/>
          <w:szCs w:val="28"/>
        </w:rPr>
        <w:t xml:space="preserve">                                                                       </w:t>
      </w:r>
      <w:r>
        <w:rPr>
          <w:rFonts w:ascii="Times New Roman" w:hAnsi="Times New Roman"/>
          <w:b/>
          <w:sz w:val="28"/>
          <w:szCs w:val="28"/>
        </w:rPr>
        <w:t>Вінницької області</w:t>
      </w:r>
    </w:p>
    <w:p w:rsidR="00E77AFB" w:rsidRDefault="00E77AFB" w:rsidP="00E77AFB">
      <w:pPr>
        <w:tabs>
          <w:tab w:val="left" w:pos="567"/>
        </w:tabs>
        <w:spacing w:after="0" w:line="240" w:lineRule="auto"/>
        <w:ind w:firstLine="567"/>
        <w:jc w:val="both"/>
        <w:rPr>
          <w:rFonts w:ascii="Times New Roman" w:hAnsi="Times New Roman" w:cs="Times New Roman"/>
          <w:sz w:val="28"/>
          <w:szCs w:val="28"/>
        </w:rPr>
      </w:pPr>
    </w:p>
    <w:p w:rsidR="00E77AFB" w:rsidRDefault="00E77AFB" w:rsidP="00E77AFB"/>
    <w:p w:rsidR="000D4712" w:rsidRDefault="000D4712"/>
    <w:sectPr w:rsidR="000D4712"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BF"/>
    <w:rsid w:val="000D4712"/>
    <w:rsid w:val="002D1CF0"/>
    <w:rsid w:val="005011A8"/>
    <w:rsid w:val="00BB1147"/>
    <w:rsid w:val="00C45AF0"/>
    <w:rsid w:val="00CA51D2"/>
    <w:rsid w:val="00CD47BF"/>
    <w:rsid w:val="00E77A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1</cp:lastModifiedBy>
  <cp:revision>2</cp:revision>
  <dcterms:created xsi:type="dcterms:W3CDTF">2019-12-10T14:31:00Z</dcterms:created>
  <dcterms:modified xsi:type="dcterms:W3CDTF">2019-12-10T14:31:00Z</dcterms:modified>
</cp:coreProperties>
</file>