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8" w:rsidRPr="00856989" w:rsidRDefault="001223D7" w:rsidP="00B4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89"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56B91" w:rsidRPr="00856989">
        <w:rPr>
          <w:rFonts w:ascii="Times New Roman" w:hAnsi="Times New Roman" w:cs="Times New Roman"/>
          <w:b/>
          <w:sz w:val="28"/>
          <w:szCs w:val="28"/>
          <w:lang w:val="uk-UA"/>
        </w:rPr>
        <w:t>іт</w:t>
      </w:r>
      <w:proofErr w:type="spellEnd"/>
      <w:r w:rsidR="00236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</w:t>
      </w:r>
      <w:r w:rsidR="00156B91" w:rsidRPr="0085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85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остійної комісії </w:t>
      </w:r>
      <w:proofErr w:type="spellStart"/>
      <w:r w:rsidRPr="00856989">
        <w:rPr>
          <w:rFonts w:ascii="Times New Roman" w:hAnsi="Times New Roman" w:cs="Times New Roman"/>
          <w:b/>
          <w:sz w:val="28"/>
          <w:szCs w:val="28"/>
          <w:lang w:val="uk-UA"/>
        </w:rPr>
        <w:t>Чечельницької</w:t>
      </w:r>
      <w:proofErr w:type="spellEnd"/>
      <w:r w:rsidRPr="0085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7 </w:t>
      </w:r>
      <w:r w:rsidR="00156B91" w:rsidRPr="00856989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  <w:r w:rsidRPr="0085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3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6989">
        <w:rPr>
          <w:rFonts w:ascii="Times New Roman" w:hAnsi="Times New Roman" w:cs="Times New Roman"/>
          <w:b/>
          <w:sz w:val="28"/>
          <w:szCs w:val="28"/>
          <w:lang w:val="uk-UA"/>
        </w:rPr>
        <w:t>з питань регламенту</w:t>
      </w:r>
      <w:r w:rsidR="00156B91" w:rsidRPr="00856989">
        <w:rPr>
          <w:rFonts w:ascii="Times New Roman" w:hAnsi="Times New Roman" w:cs="Times New Roman"/>
          <w:b/>
          <w:sz w:val="28"/>
          <w:szCs w:val="28"/>
          <w:lang w:val="uk-UA"/>
        </w:rPr>
        <w:t>, депутатської діяльності та етики, зміцнення законності і правопорядку</w:t>
      </w:r>
    </w:p>
    <w:p w:rsidR="00B422E6" w:rsidRDefault="00B422E6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CAB" w:rsidRDefault="001223D7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постійної комісії районної ради 7 скликання входять депутати 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Лісн</w:t>
      </w:r>
      <w:r w:rsidR="00AE37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E379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кий Володимир Олександрович,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Когут Олександр Вікторович, Овчар Олександр Михайлович, Тесля Микола Володимирович, Черняк Валентина Миколаївна.</w:t>
      </w:r>
      <w:r w:rsid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6FE7" w:rsidRDefault="001223D7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>У своїй діяльності комісія керується Конституцією України, Закон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статус депутатів місцевих рад», Регламентом та Положенням про постійні комісії </w:t>
      </w:r>
      <w:proofErr w:type="spellStart"/>
      <w:r w:rsidRPr="00CD2CAB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EF2765">
        <w:rPr>
          <w:rFonts w:ascii="Times New Roman" w:hAnsi="Times New Roman" w:cs="Times New Roman"/>
          <w:sz w:val="28"/>
          <w:szCs w:val="28"/>
          <w:lang w:val="uk-UA"/>
        </w:rPr>
        <w:t xml:space="preserve"> 7 скликання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5AC4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23D7" w:rsidRPr="00CD2CAB" w:rsidRDefault="00195AC4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>З часу утворення нашою комісією було проведено 5 засідань, на яких було розглянуто 29 питань. Також члени комісії взяли участь у 2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засідання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президії та інших по</w:t>
      </w:r>
      <w:r w:rsidR="00AE3796">
        <w:rPr>
          <w:rFonts w:ascii="Times New Roman" w:hAnsi="Times New Roman" w:cs="Times New Roman"/>
          <w:sz w:val="28"/>
          <w:szCs w:val="28"/>
          <w:lang w:val="uk-UA"/>
        </w:rPr>
        <w:t>стій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них комісій районної ради</w:t>
      </w:r>
      <w:r w:rsidR="00156B91" w:rsidRPr="00CD2C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40B" w:rsidRPr="00CD2CAB" w:rsidRDefault="001223D7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>Основним критерієм роботи комісії є вдосконалення регламентовани</w:t>
      </w:r>
      <w:r w:rsidR="00D61646">
        <w:rPr>
          <w:rFonts w:ascii="Times New Roman" w:hAnsi="Times New Roman" w:cs="Times New Roman"/>
          <w:sz w:val="28"/>
          <w:szCs w:val="28"/>
          <w:lang w:val="uk-UA"/>
        </w:rPr>
        <w:t>х норм діяльності районної ради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1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законодавства щодо виконання депутатами своїх</w:t>
      </w:r>
      <w:r w:rsidR="00AD540B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обов’язків, за виконання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D540B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 та рекомендаці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D540B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D540B" w:rsidRPr="00CD2C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3D7" w:rsidRPr="00CD2CAB" w:rsidRDefault="00AD540B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>За подан</w:t>
      </w:r>
      <w:r w:rsidR="00D61646">
        <w:rPr>
          <w:rFonts w:ascii="Times New Roman" w:hAnsi="Times New Roman" w:cs="Times New Roman"/>
          <w:sz w:val="28"/>
          <w:szCs w:val="28"/>
          <w:lang w:val="uk-UA"/>
        </w:rPr>
        <w:t xml:space="preserve">ням комісії  на затвердження  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2 сесії районної ради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був поданий Регламент районної ради 7 скликання</w:t>
      </w:r>
      <w:r w:rsidR="00CD2CAB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підготовлено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56B91" w:rsidRPr="00CD2CAB">
        <w:rPr>
          <w:rFonts w:ascii="Times New Roman" w:hAnsi="Times New Roman" w:cs="Times New Roman"/>
          <w:sz w:val="28"/>
          <w:szCs w:val="28"/>
          <w:lang w:val="uk-UA"/>
        </w:rPr>
        <w:t>міни до цього документу,</w:t>
      </w:r>
      <w:r w:rsidR="0085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CAB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які були прийняті на 3 і 10 сесіях,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для внесення на розгляд  </w:t>
      </w:r>
      <w:r w:rsidR="00CD2CAB" w:rsidRPr="00CD2CA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6F28">
        <w:rPr>
          <w:rFonts w:ascii="Times New Roman" w:hAnsi="Times New Roman" w:cs="Times New Roman"/>
          <w:sz w:val="28"/>
          <w:szCs w:val="28"/>
          <w:lang w:val="uk-UA"/>
        </w:rPr>
        <w:t xml:space="preserve"> та 9</w:t>
      </w:r>
      <w:r w:rsidR="00CD2CAB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="00E76F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приведення у відповідність до чинного </w:t>
      </w:r>
      <w:r w:rsidR="00A5484F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раніше прийнятих рішень  </w:t>
      </w:r>
      <w:r w:rsidR="00195AC4" w:rsidRPr="00CD2CAB">
        <w:rPr>
          <w:rFonts w:ascii="Times New Roman" w:hAnsi="Times New Roman" w:cs="Times New Roman"/>
          <w:sz w:val="28"/>
          <w:szCs w:val="28"/>
          <w:lang w:val="uk-UA"/>
        </w:rPr>
        <w:t>районної ради 7 скликання.</w:t>
      </w:r>
    </w:p>
    <w:p w:rsidR="00195AC4" w:rsidRPr="00CD2CAB" w:rsidRDefault="00195AC4" w:rsidP="00B4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ab/>
        <w:t>У звітному періоді на засід</w:t>
      </w:r>
      <w:r w:rsidR="00156B91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аннях комісії було розглянуто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FE7" w:rsidRPr="00CD2CAB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інформаційних послуг населенню редакцією газети «</w:t>
      </w:r>
      <w:proofErr w:type="spellStart"/>
      <w:r w:rsidRPr="00CD2CAB"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вісник»</w:t>
      </w:r>
      <w:r w:rsidR="00156B91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56B91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ро реформування районної газети, 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про помічника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консультанта депутата </w:t>
      </w:r>
      <w:proofErr w:type="spellStart"/>
      <w:r w:rsidRPr="00CD2CAB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7 скликання, 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орядок запобігання та врегулювання конфлікту інтересів в </w:t>
      </w:r>
      <w:proofErr w:type="spellStart"/>
      <w:r w:rsidRPr="00CD2CAB">
        <w:rPr>
          <w:rFonts w:ascii="Times New Roman" w:hAnsi="Times New Roman" w:cs="Times New Roman"/>
          <w:sz w:val="28"/>
          <w:szCs w:val="28"/>
          <w:lang w:val="uk-UA"/>
        </w:rPr>
        <w:t>Чечельницькій</w:t>
      </w:r>
      <w:proofErr w:type="spellEnd"/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 та виконавчому апараті, пропозиції до списку присяжних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будуть залучати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 і вирішення справ </w:t>
      </w:r>
      <w:proofErr w:type="spellStart"/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районним судом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, внесення змін до</w:t>
      </w:r>
      <w:r w:rsidR="00D61646">
        <w:rPr>
          <w:rFonts w:ascii="Times New Roman" w:hAnsi="Times New Roman" w:cs="Times New Roman"/>
          <w:sz w:val="28"/>
          <w:szCs w:val="28"/>
          <w:lang w:val="uk-UA"/>
        </w:rPr>
        <w:t xml:space="preserve"> Єдиної правоохоронної програми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, розглядалис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ь проекти рішень з інших питань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, що виносились на розгляд сесі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AC4" w:rsidRPr="00CD2CAB" w:rsidRDefault="00195AC4" w:rsidP="00B422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D2CAB">
        <w:rPr>
          <w:sz w:val="28"/>
          <w:szCs w:val="28"/>
          <w:lang w:val="uk-UA"/>
        </w:rPr>
        <w:t xml:space="preserve">На контролі </w:t>
      </w:r>
      <w:r w:rsidR="00CD2CAB" w:rsidRPr="00CD2CAB">
        <w:rPr>
          <w:sz w:val="28"/>
          <w:szCs w:val="28"/>
          <w:lang w:val="uk-UA"/>
        </w:rPr>
        <w:t xml:space="preserve"> </w:t>
      </w:r>
      <w:r w:rsidRPr="00CD2CAB">
        <w:rPr>
          <w:sz w:val="28"/>
          <w:szCs w:val="28"/>
          <w:lang w:val="uk-UA"/>
        </w:rPr>
        <w:t>комісії  перебуває</w:t>
      </w:r>
      <w:r w:rsidR="00CD2CAB">
        <w:rPr>
          <w:sz w:val="28"/>
          <w:szCs w:val="28"/>
          <w:lang w:val="uk-UA"/>
        </w:rPr>
        <w:t xml:space="preserve">  6 </w:t>
      </w:r>
      <w:r w:rsidRPr="00CD2CAB">
        <w:rPr>
          <w:sz w:val="28"/>
          <w:szCs w:val="28"/>
          <w:lang w:val="uk-UA"/>
        </w:rPr>
        <w:t>районн</w:t>
      </w:r>
      <w:r w:rsidR="00CD2CAB">
        <w:rPr>
          <w:sz w:val="28"/>
          <w:szCs w:val="28"/>
          <w:lang w:val="uk-UA"/>
        </w:rPr>
        <w:t>их програм</w:t>
      </w:r>
      <w:r w:rsidRPr="00CD2CAB">
        <w:rPr>
          <w:sz w:val="28"/>
          <w:szCs w:val="28"/>
          <w:lang w:val="uk-UA"/>
        </w:rPr>
        <w:t xml:space="preserve">. </w:t>
      </w:r>
      <w:r w:rsidRPr="00CD2CAB">
        <w:rPr>
          <w:color w:val="000000" w:themeColor="text1"/>
          <w:sz w:val="28"/>
          <w:szCs w:val="28"/>
          <w:lang w:val="uk-UA"/>
        </w:rPr>
        <w:t>Це</w:t>
      </w:r>
      <w:r w:rsidR="00236FE7">
        <w:rPr>
          <w:color w:val="000000" w:themeColor="text1"/>
          <w:sz w:val="28"/>
          <w:szCs w:val="28"/>
          <w:lang w:val="uk-UA"/>
        </w:rPr>
        <w:t>:</w:t>
      </w:r>
      <w:r w:rsidR="00CD2CAB" w:rsidRPr="00CD2CAB">
        <w:rPr>
          <w:color w:val="000000" w:themeColor="text1"/>
          <w:sz w:val="28"/>
          <w:szCs w:val="28"/>
          <w:lang w:val="uk-UA"/>
        </w:rPr>
        <w:t xml:space="preserve"> </w:t>
      </w:r>
      <w:r w:rsidR="00236FE7">
        <w:rPr>
          <w:color w:val="000000" w:themeColor="text1"/>
          <w:sz w:val="28"/>
          <w:szCs w:val="28"/>
          <w:lang w:val="uk-UA"/>
        </w:rPr>
        <w:t>Є</w:t>
      </w:r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дина комплексна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правоохоронна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6FE7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рограма</w:t>
      </w:r>
      <w:proofErr w:type="spellEnd"/>
      <w:r w:rsidR="00CD2CAB" w:rsidRPr="00CD2CAB"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 xml:space="preserve"> </w:t>
      </w:r>
      <w:proofErr w:type="spellStart"/>
      <w:r w:rsidR="00D61646">
        <w:rPr>
          <w:color w:val="000000" w:themeColor="text1"/>
          <w:sz w:val="28"/>
          <w:szCs w:val="28"/>
          <w:shd w:val="clear" w:color="auto" w:fill="FFFFFF"/>
        </w:rPr>
        <w:t>Чечельницького</w:t>
      </w:r>
      <w:proofErr w:type="spellEnd"/>
      <w:r w:rsidR="00D61646">
        <w:rPr>
          <w:color w:val="000000" w:themeColor="text1"/>
          <w:sz w:val="28"/>
          <w:szCs w:val="28"/>
          <w:shd w:val="clear" w:color="auto" w:fill="FFFFFF"/>
        </w:rPr>
        <w:t xml:space="preserve"> району</w:t>
      </w:r>
      <w:r w:rsidR="00CD2CAB" w:rsidRPr="00CD2CA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D2CAB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айонна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комплексна </w:t>
      </w:r>
      <w:r w:rsidR="00236FE7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рограма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інформаційних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населенню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району</w:t>
      </w:r>
      <w:r w:rsidR="00CD2CAB" w:rsidRPr="00CD2CA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  </w:t>
      </w:r>
      <w:r w:rsidR="00CD2CAB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айонна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6FE7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рограма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сприяння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інститутів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громадянського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с</w:t>
      </w:r>
      <w:r w:rsidR="00B422E6">
        <w:rPr>
          <w:color w:val="000000" w:themeColor="text1"/>
          <w:sz w:val="28"/>
          <w:szCs w:val="28"/>
          <w:shd w:val="clear" w:color="auto" w:fill="FFFFFF"/>
        </w:rPr>
        <w:t>успільства</w:t>
      </w:r>
      <w:proofErr w:type="spellEnd"/>
      <w:r w:rsidR="00B422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422E6">
        <w:rPr>
          <w:color w:val="000000" w:themeColor="text1"/>
          <w:sz w:val="28"/>
          <w:szCs w:val="28"/>
          <w:shd w:val="clear" w:color="auto" w:fill="FFFFFF"/>
        </w:rPr>
        <w:t>Чечельницького</w:t>
      </w:r>
      <w:proofErr w:type="spellEnd"/>
      <w:r w:rsidR="00B422E6">
        <w:rPr>
          <w:color w:val="000000" w:themeColor="text1"/>
          <w:sz w:val="28"/>
          <w:szCs w:val="28"/>
          <w:shd w:val="clear" w:color="auto" w:fill="FFFFFF"/>
        </w:rPr>
        <w:t xml:space="preserve"> район</w:t>
      </w:r>
      <w:r w:rsidR="00E76F28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CD2CAB" w:rsidRPr="00CD2CAB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,   </w:t>
      </w:r>
      <w:r w:rsidR="00CD2CAB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айонна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6FE7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рограма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правової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Чечельницького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району на 2016-2020 роки</w:t>
      </w:r>
      <w:r w:rsidR="00CD2CA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B422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Програма </w:t>
      </w:r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>безоплатної</w:t>
      </w:r>
      <w:proofErr w:type="spellEnd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>правової</w:t>
      </w:r>
      <w:proofErr w:type="spellEnd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>допомоги</w:t>
      </w:r>
      <w:proofErr w:type="spellEnd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 xml:space="preserve">  </w:t>
      </w:r>
      <w:proofErr w:type="spellStart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>населенню</w:t>
      </w:r>
      <w:proofErr w:type="spellEnd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>Чечельницького</w:t>
      </w:r>
      <w:proofErr w:type="spellEnd"/>
      <w:r w:rsidR="00CD2CAB" w:rsidRPr="00CD2CAB">
        <w:rPr>
          <w:color w:val="000000" w:themeColor="text1"/>
          <w:sz w:val="28"/>
          <w:szCs w:val="28"/>
          <w:bdr w:val="none" w:sz="0" w:space="0" w:color="auto" w:frame="1"/>
        </w:rPr>
        <w:t xml:space="preserve"> району на 2016-2017 роки</w:t>
      </w:r>
      <w:r w:rsidR="00CD2CAB">
        <w:rPr>
          <w:color w:val="000000" w:themeColor="text1"/>
          <w:sz w:val="28"/>
          <w:szCs w:val="28"/>
          <w:lang w:val="uk-UA"/>
        </w:rPr>
        <w:t xml:space="preserve">, </w:t>
      </w:r>
      <w:r w:rsidR="00236FE7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рограма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організаційного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Чечельницького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районного суду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Вінницької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>області</w:t>
      </w:r>
      <w:proofErr w:type="spellEnd"/>
      <w:r w:rsidR="00CD2CAB" w:rsidRPr="00CD2CAB">
        <w:rPr>
          <w:color w:val="000000" w:themeColor="text1"/>
          <w:sz w:val="28"/>
          <w:szCs w:val="28"/>
          <w:shd w:val="clear" w:color="auto" w:fill="FFFFFF"/>
        </w:rPr>
        <w:t xml:space="preserve"> на 2016-2020 роки</w:t>
      </w:r>
      <w:r w:rsidR="00CD2CAB" w:rsidRPr="00CD2CAB">
        <w:rPr>
          <w:color w:val="000000" w:themeColor="text1"/>
          <w:sz w:val="28"/>
          <w:szCs w:val="28"/>
          <w:lang w:val="uk-UA"/>
        </w:rPr>
        <w:t>.</w:t>
      </w:r>
    </w:p>
    <w:p w:rsidR="008805B6" w:rsidRDefault="00CD2CAB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 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>статті 10 Закону України «Про статус депутатів місцевих рад» депутат зобов’язаний не р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ше одного разу на півріччя інформувати виборців про роботу ради, виконання </w:t>
      </w:r>
      <w:r w:rsidR="00D61646">
        <w:rPr>
          <w:rFonts w:ascii="Times New Roman" w:hAnsi="Times New Roman" w:cs="Times New Roman"/>
          <w:sz w:val="28"/>
          <w:szCs w:val="28"/>
          <w:lang w:val="uk-UA"/>
        </w:rPr>
        <w:t xml:space="preserve">районних програм та </w:t>
      </w:r>
      <w:r w:rsidR="00D61646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рішень ради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 свою депутатську діяльність</w:t>
      </w:r>
      <w:r w:rsidR="00D61646">
        <w:rPr>
          <w:rFonts w:ascii="Times New Roman" w:hAnsi="Times New Roman" w:cs="Times New Roman"/>
          <w:sz w:val="28"/>
          <w:szCs w:val="28"/>
          <w:lang w:val="uk-UA"/>
        </w:rPr>
        <w:t>. І тут є проблема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</w:t>
      </w:r>
      <w:r w:rsidR="008805B6">
        <w:rPr>
          <w:rFonts w:ascii="Times New Roman" w:hAnsi="Times New Roman" w:cs="Times New Roman"/>
          <w:sz w:val="28"/>
          <w:szCs w:val="28"/>
          <w:lang w:val="uk-UA"/>
        </w:rPr>
        <w:t>не всі депутати</w:t>
      </w:r>
      <w:r w:rsidR="009F5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5B6">
        <w:rPr>
          <w:rFonts w:ascii="Times New Roman" w:hAnsi="Times New Roman" w:cs="Times New Roman"/>
          <w:sz w:val="28"/>
          <w:szCs w:val="28"/>
          <w:lang w:val="uk-UA"/>
        </w:rPr>
        <w:t xml:space="preserve">подали в районну </w:t>
      </w:r>
      <w:r w:rsidR="009F503C">
        <w:rPr>
          <w:rFonts w:ascii="Times New Roman" w:hAnsi="Times New Roman" w:cs="Times New Roman"/>
          <w:sz w:val="28"/>
          <w:szCs w:val="28"/>
          <w:lang w:val="uk-UA"/>
        </w:rPr>
        <w:t xml:space="preserve">раду 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>інформацію про звіт перед виборцями</w:t>
      </w:r>
      <w:r w:rsidR="008805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5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805B6" w:rsidRDefault="00FE37BD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>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ради та його заступника, 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B35">
        <w:rPr>
          <w:rFonts w:ascii="Times New Roman" w:hAnsi="Times New Roman" w:cs="Times New Roman"/>
          <w:sz w:val="28"/>
          <w:szCs w:val="28"/>
          <w:lang w:val="uk-UA"/>
        </w:rPr>
        <w:t>Пустового</w:t>
      </w:r>
      <w:proofErr w:type="spellEnd"/>
      <w:r w:rsidR="00BA2B35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Савчука В.В., </w:t>
      </w:r>
      <w:r w:rsidR="008D4E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8D4E9B">
        <w:rPr>
          <w:rFonts w:ascii="Times New Roman" w:hAnsi="Times New Roman" w:cs="Times New Roman"/>
          <w:sz w:val="28"/>
          <w:szCs w:val="28"/>
          <w:lang w:val="uk-UA"/>
        </w:rPr>
        <w:t>дчишена</w:t>
      </w:r>
      <w:proofErr w:type="spellEnd"/>
      <w:r w:rsidR="008D4E9B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>Когута О.В.</w:t>
      </w:r>
      <w:r w:rsidR="008D4E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2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E9B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  <w:proofErr w:type="spellEnd"/>
      <w:r w:rsidR="008D4E9B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3053B7">
        <w:rPr>
          <w:rFonts w:ascii="Times New Roman" w:hAnsi="Times New Roman" w:cs="Times New Roman"/>
          <w:sz w:val="28"/>
          <w:szCs w:val="28"/>
          <w:lang w:val="uk-UA"/>
        </w:rPr>
        <w:t>, Маслюка І.С.</w:t>
      </w:r>
      <w:r w:rsidR="00D6237A">
        <w:rPr>
          <w:rFonts w:ascii="Times New Roman" w:hAnsi="Times New Roman" w:cs="Times New Roman"/>
          <w:sz w:val="28"/>
          <w:szCs w:val="28"/>
          <w:lang w:val="uk-UA"/>
        </w:rPr>
        <w:t>, Лісницького В.О., Черняк В.М.</w:t>
      </w:r>
      <w:r w:rsidR="008602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0230">
        <w:rPr>
          <w:rFonts w:ascii="Times New Roman" w:hAnsi="Times New Roman" w:cs="Times New Roman"/>
          <w:sz w:val="28"/>
          <w:szCs w:val="28"/>
          <w:lang w:val="uk-UA"/>
        </w:rPr>
        <w:t>Розгона</w:t>
      </w:r>
      <w:proofErr w:type="spellEnd"/>
      <w:r w:rsidR="00860230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  <w:bookmarkStart w:id="0" w:name="_GoBack"/>
      <w:bookmarkEnd w:id="0"/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сайті районної ради. </w:t>
      </w:r>
    </w:p>
    <w:p w:rsidR="008805B6" w:rsidRDefault="009F503C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депутатської фракції </w:t>
      </w:r>
      <w:r w:rsidR="00880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 «Свобода» опубліковано в районній газеті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вісник». </w:t>
      </w:r>
    </w:p>
    <w:p w:rsidR="008805B6" w:rsidRDefault="008805B6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і</w:t>
      </w:r>
      <w:r w:rsidR="009F503C">
        <w:rPr>
          <w:rFonts w:ascii="Times New Roman" w:hAnsi="Times New Roman" w:cs="Times New Roman"/>
          <w:sz w:val="28"/>
          <w:szCs w:val="28"/>
          <w:lang w:val="uk-UA"/>
        </w:rPr>
        <w:t>нші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9F503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23B7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не поспішають оприлюднювати свої звіти. </w:t>
      </w:r>
    </w:p>
    <w:p w:rsidR="002F23B7" w:rsidRPr="00CD2CAB" w:rsidRDefault="002F23B7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>Звертаю Вашу увагу, що інформації депутатів про звіт перед виборцями підлягають передачі на зберігання в Державний архів.</w:t>
      </w:r>
    </w:p>
    <w:p w:rsidR="006D6271" w:rsidRPr="00CD2CAB" w:rsidRDefault="002F23B7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Маємо в районній раді 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депутатські фракції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: з числа депутатів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4E9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ВО «Батьківщина» 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5 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D6271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і ВО «Свобода» 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D6271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4 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6D6271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що передбачено стат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тею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27 Закону України «Про статус депутатів місцевих рад»</w:t>
      </w:r>
      <w:r w:rsidR="006D6271" w:rsidRPr="00CD2CAB">
        <w:rPr>
          <w:rFonts w:ascii="Times New Roman" w:hAnsi="Times New Roman" w:cs="Times New Roman"/>
          <w:sz w:val="28"/>
          <w:szCs w:val="28"/>
          <w:lang w:val="uk-UA"/>
        </w:rPr>
        <w:t>. Про їх утворення було оголошено на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271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6D6271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7 скликання  24 лютого 2017 року</w:t>
      </w:r>
      <w:r w:rsidR="006D6271" w:rsidRPr="00CD2C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271" w:rsidRPr="00CD2CAB">
        <w:rPr>
          <w:rFonts w:ascii="Times New Roman" w:hAnsi="Times New Roman" w:cs="Times New Roman"/>
          <w:sz w:val="28"/>
          <w:szCs w:val="28"/>
          <w:lang w:val="uk-UA"/>
        </w:rPr>
        <w:t>Фракції діють в межах чинного законодавства.</w:t>
      </w:r>
    </w:p>
    <w:p w:rsidR="006D6271" w:rsidRPr="00CD2CAB" w:rsidRDefault="006D6271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>До повноважень постій</w:t>
      </w:r>
      <w:r w:rsidR="00856989">
        <w:rPr>
          <w:rFonts w:ascii="Times New Roman" w:hAnsi="Times New Roman" w:cs="Times New Roman"/>
          <w:sz w:val="28"/>
          <w:szCs w:val="28"/>
          <w:lang w:val="uk-UA"/>
        </w:rPr>
        <w:t>ної комісії з питань регламенту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, депутатської діяльності та етики, зміцнення законності і правопорядку  входить і аналіз виконання депутатами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своїх обов’язків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в тому числі  явки на пленарні засідання ради та засідання постійних комісій.</w:t>
      </w:r>
    </w:p>
    <w:p w:rsidR="00145928" w:rsidRDefault="006D6271" w:rsidP="008D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Якщо брати відвідування </w:t>
      </w:r>
      <w:r w:rsidR="00D50F06">
        <w:rPr>
          <w:rFonts w:ascii="Times New Roman" w:hAnsi="Times New Roman" w:cs="Times New Roman"/>
          <w:sz w:val="28"/>
          <w:szCs w:val="28"/>
          <w:lang w:val="uk-UA"/>
        </w:rPr>
        <w:t>пленарних засідань</w:t>
      </w:r>
      <w:r w:rsidR="00236F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можна відмітити         5 депутатів із 26, які взяли участь у всіх засіданнях. Це: голова ради </w:t>
      </w:r>
      <w:proofErr w:type="spellStart"/>
      <w:r w:rsidR="00D50F06">
        <w:rPr>
          <w:rFonts w:ascii="Times New Roman" w:hAnsi="Times New Roman" w:cs="Times New Roman"/>
          <w:sz w:val="28"/>
          <w:szCs w:val="28"/>
          <w:lang w:val="uk-UA"/>
        </w:rPr>
        <w:t>П’яніщук</w:t>
      </w:r>
      <w:proofErr w:type="spellEnd"/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С.В., депутати </w:t>
      </w:r>
      <w:proofErr w:type="spellStart"/>
      <w:r w:rsidR="00D50F06">
        <w:rPr>
          <w:rFonts w:ascii="Times New Roman" w:hAnsi="Times New Roman" w:cs="Times New Roman"/>
          <w:sz w:val="28"/>
          <w:szCs w:val="28"/>
          <w:lang w:val="uk-UA"/>
        </w:rPr>
        <w:t>Бенера</w:t>
      </w:r>
      <w:proofErr w:type="spellEnd"/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D50F06">
        <w:rPr>
          <w:rFonts w:ascii="Times New Roman" w:hAnsi="Times New Roman" w:cs="Times New Roman"/>
          <w:sz w:val="28"/>
          <w:szCs w:val="28"/>
          <w:lang w:val="uk-UA"/>
        </w:rPr>
        <w:t>Козинський</w:t>
      </w:r>
      <w:proofErr w:type="spellEnd"/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="00D50F06">
        <w:rPr>
          <w:rFonts w:ascii="Times New Roman" w:hAnsi="Times New Roman" w:cs="Times New Roman"/>
          <w:sz w:val="28"/>
          <w:szCs w:val="28"/>
          <w:lang w:val="uk-UA"/>
        </w:rPr>
        <w:t>Мураховський</w:t>
      </w:r>
      <w:proofErr w:type="spellEnd"/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CE21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та Лісницький В.О.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Також 5 депутатів взяли участь у 10 із 11 засідань. Це: заступник голови ради Крук Н.А., депутати </w:t>
      </w:r>
      <w:proofErr w:type="spellStart"/>
      <w:r w:rsidR="00D50F06"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r w:rsidR="00CE215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D50F06">
        <w:rPr>
          <w:rFonts w:ascii="Times New Roman" w:hAnsi="Times New Roman" w:cs="Times New Roman"/>
          <w:sz w:val="28"/>
          <w:szCs w:val="28"/>
          <w:lang w:val="uk-UA"/>
        </w:rPr>
        <w:t>Грицишен</w:t>
      </w:r>
      <w:proofErr w:type="spellEnd"/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О.Г., Могила С.М., </w:t>
      </w:r>
      <w:proofErr w:type="spellStart"/>
      <w:r w:rsidR="00D50F06"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  <w:r w:rsidR="00D50F06">
        <w:rPr>
          <w:rFonts w:ascii="Times New Roman" w:hAnsi="Times New Roman" w:cs="Times New Roman"/>
          <w:sz w:val="28"/>
          <w:szCs w:val="28"/>
          <w:lang w:val="uk-UA"/>
        </w:rPr>
        <w:t xml:space="preserve"> С.М., Савчук В.В.</w:t>
      </w:r>
    </w:p>
    <w:p w:rsidR="00D50F06" w:rsidRDefault="00D50F06" w:rsidP="008D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жаль, </w:t>
      </w:r>
      <w:r w:rsidR="00BF50D8">
        <w:rPr>
          <w:rFonts w:ascii="Times New Roman" w:hAnsi="Times New Roman" w:cs="Times New Roman"/>
          <w:sz w:val="28"/>
          <w:szCs w:val="28"/>
          <w:lang w:val="uk-UA"/>
        </w:rPr>
        <w:t xml:space="preserve">жодний депутат не може </w:t>
      </w:r>
      <w:r>
        <w:rPr>
          <w:rFonts w:ascii="Times New Roman" w:hAnsi="Times New Roman" w:cs="Times New Roman"/>
          <w:sz w:val="28"/>
          <w:szCs w:val="28"/>
          <w:lang w:val="uk-UA"/>
        </w:rPr>
        <w:t>похвалитися 100%</w:t>
      </w:r>
      <w:r w:rsidR="00952388">
        <w:rPr>
          <w:rFonts w:ascii="Times New Roman" w:hAnsi="Times New Roman" w:cs="Times New Roman"/>
          <w:sz w:val="28"/>
          <w:szCs w:val="28"/>
          <w:lang w:val="uk-UA"/>
        </w:rPr>
        <w:t>-ю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участю в засіданнях постійних комісій</w:t>
      </w:r>
      <w:r w:rsidR="00B11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B91" w:rsidRDefault="00156B91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>Шановні депутати! Прош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>у зробити висновки і усвідомити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7E9A"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що від </w:t>
      </w:r>
      <w:r w:rsidR="00B114B3">
        <w:rPr>
          <w:rFonts w:ascii="Times New Roman" w:hAnsi="Times New Roman" w:cs="Times New Roman"/>
          <w:sz w:val="28"/>
          <w:szCs w:val="28"/>
          <w:lang w:val="uk-UA"/>
        </w:rPr>
        <w:t>нашої з вами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активної участі залежить діяльність районної ради в цілому і результативн</w:t>
      </w:r>
      <w:r w:rsidR="00D35A3E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прийнятих радою рішень </w:t>
      </w:r>
      <w:r w:rsidR="00CD2CAB">
        <w:rPr>
          <w:rFonts w:ascii="Times New Roman" w:hAnsi="Times New Roman" w:cs="Times New Roman"/>
          <w:sz w:val="28"/>
          <w:szCs w:val="28"/>
          <w:lang w:val="uk-UA"/>
        </w:rPr>
        <w:t xml:space="preserve"> шляхом поіменного голосування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738" w:rsidRPr="00986E7C" w:rsidRDefault="00EF3738" w:rsidP="0011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E7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86E7C">
        <w:rPr>
          <w:rFonts w:ascii="Times New Roman" w:hAnsi="Times New Roman" w:cs="Times New Roman"/>
          <w:sz w:val="28"/>
          <w:szCs w:val="28"/>
          <w:lang w:val="uk-UA"/>
        </w:rPr>
        <w:t xml:space="preserve"> 8 сесії районної ради 7 скликання від 5.11.2016 №145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комісію </w:t>
      </w:r>
      <w:r w:rsidRPr="00986E7C">
        <w:rPr>
          <w:rFonts w:ascii="Times New Roman" w:hAnsi="Times New Roman" w:cs="Times New Roman"/>
          <w:sz w:val="28"/>
          <w:szCs w:val="28"/>
          <w:lang w:val="uk-UA"/>
        </w:rPr>
        <w:t xml:space="preserve">покладено контроль за дотриманням Порядку запобігання та врегулювання конфлікту інтересів в </w:t>
      </w:r>
      <w:proofErr w:type="spellStart"/>
      <w:r w:rsidRPr="00986E7C">
        <w:rPr>
          <w:rFonts w:ascii="Times New Roman" w:hAnsi="Times New Roman" w:cs="Times New Roman"/>
          <w:sz w:val="28"/>
          <w:szCs w:val="28"/>
          <w:lang w:val="uk-UA"/>
        </w:rPr>
        <w:t>Чечельницькій</w:t>
      </w:r>
      <w:proofErr w:type="spellEnd"/>
      <w:r w:rsidRPr="00986E7C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 та її виконавчо</w:t>
      </w:r>
      <w:r w:rsidR="00FF2C98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986E7C">
        <w:rPr>
          <w:rFonts w:ascii="Times New Roman" w:hAnsi="Times New Roman" w:cs="Times New Roman"/>
          <w:sz w:val="28"/>
          <w:szCs w:val="28"/>
          <w:lang w:val="uk-UA"/>
        </w:rPr>
        <w:t xml:space="preserve"> апараті.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Всього</w:t>
      </w:r>
      <w:r w:rsidRPr="00986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Pr="00986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C98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 w:rsidRPr="00986E7C">
        <w:rPr>
          <w:rFonts w:ascii="Times New Roman" w:hAnsi="Times New Roman" w:cs="Times New Roman"/>
          <w:sz w:val="28"/>
          <w:szCs w:val="28"/>
          <w:lang w:val="uk-UA"/>
        </w:rPr>
        <w:t xml:space="preserve">заяв від депутатів районної ради </w:t>
      </w:r>
      <w:r w:rsidR="00FF2C98">
        <w:rPr>
          <w:rFonts w:ascii="Times New Roman" w:hAnsi="Times New Roman" w:cs="Times New Roman"/>
          <w:sz w:val="28"/>
          <w:szCs w:val="28"/>
          <w:lang w:val="uk-UA"/>
        </w:rPr>
        <w:t>про наявність реального чи потенційного конфлікту інтересів</w:t>
      </w:r>
      <w:r w:rsidRPr="00986E7C">
        <w:rPr>
          <w:rFonts w:ascii="Times New Roman" w:hAnsi="Times New Roman" w:cs="Times New Roman"/>
          <w:sz w:val="28"/>
          <w:szCs w:val="28"/>
          <w:lang w:val="uk-UA"/>
        </w:rPr>
        <w:t xml:space="preserve"> при розгляді ряду питань. </w:t>
      </w:r>
      <w:r w:rsidR="00FF2C98">
        <w:rPr>
          <w:rFonts w:ascii="Times New Roman" w:hAnsi="Times New Roman" w:cs="Times New Roman"/>
          <w:sz w:val="28"/>
          <w:szCs w:val="28"/>
          <w:lang w:val="uk-UA"/>
        </w:rPr>
        <w:t>За наявності таких заяв депутати, як правило, участі в голосуванні при прийнятті рішень не беруть</w:t>
      </w:r>
      <w:r w:rsidRPr="00986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B91" w:rsidRPr="00CD2CAB" w:rsidRDefault="00156B91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На закінчення звіту хочу відзначити, що робота комісії проводиться з урахуванням плану роботи районної ради. Члени комісії також позитивно відносяться </w:t>
      </w:r>
      <w:r w:rsidR="00D35A3E">
        <w:rPr>
          <w:rFonts w:ascii="Times New Roman" w:hAnsi="Times New Roman" w:cs="Times New Roman"/>
          <w:sz w:val="28"/>
          <w:szCs w:val="28"/>
          <w:lang w:val="uk-UA"/>
        </w:rPr>
        <w:t>до проведення спільних засідань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989">
        <w:rPr>
          <w:rFonts w:ascii="Times New Roman" w:hAnsi="Times New Roman" w:cs="Times New Roman"/>
          <w:sz w:val="28"/>
          <w:szCs w:val="28"/>
          <w:lang w:val="uk-UA"/>
        </w:rPr>
        <w:t>постійних комісій, якщо питання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 xml:space="preserve">, які вирішуються депутатами, </w:t>
      </w:r>
      <w:r w:rsidR="00B422E6">
        <w:rPr>
          <w:rFonts w:ascii="Times New Roman" w:hAnsi="Times New Roman" w:cs="Times New Roman"/>
          <w:sz w:val="28"/>
          <w:szCs w:val="28"/>
          <w:lang w:val="uk-UA"/>
        </w:rPr>
        <w:t>стосу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ються декількох суміжних галузей.</w:t>
      </w:r>
    </w:p>
    <w:p w:rsidR="00156B91" w:rsidRPr="00CD2CAB" w:rsidRDefault="00156B91" w:rsidP="00B42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CAB">
        <w:rPr>
          <w:rFonts w:ascii="Times New Roman" w:hAnsi="Times New Roman" w:cs="Times New Roman"/>
          <w:sz w:val="28"/>
          <w:szCs w:val="28"/>
          <w:lang w:val="uk-UA"/>
        </w:rPr>
        <w:t>Дяк</w:t>
      </w:r>
      <w:r w:rsidR="00FF2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2CAB">
        <w:rPr>
          <w:rFonts w:ascii="Times New Roman" w:hAnsi="Times New Roman" w:cs="Times New Roman"/>
          <w:sz w:val="28"/>
          <w:szCs w:val="28"/>
          <w:lang w:val="uk-UA"/>
        </w:rPr>
        <w:t>ю за увагу</w:t>
      </w:r>
      <w:r w:rsidR="00FF2C9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D6271" w:rsidRPr="00CD2CAB" w:rsidRDefault="006D6271" w:rsidP="00B4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6271" w:rsidRPr="00CD2CAB" w:rsidSect="00D35A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F0"/>
    <w:rsid w:val="000D5C3B"/>
    <w:rsid w:val="00114E4A"/>
    <w:rsid w:val="001223D7"/>
    <w:rsid w:val="00145928"/>
    <w:rsid w:val="00156B91"/>
    <w:rsid w:val="00195AC4"/>
    <w:rsid w:val="00236FE7"/>
    <w:rsid w:val="002F23B7"/>
    <w:rsid w:val="003053B7"/>
    <w:rsid w:val="003B409F"/>
    <w:rsid w:val="00463FF0"/>
    <w:rsid w:val="00520708"/>
    <w:rsid w:val="006D6271"/>
    <w:rsid w:val="00856989"/>
    <w:rsid w:val="00860230"/>
    <w:rsid w:val="008805B6"/>
    <w:rsid w:val="008D4E9B"/>
    <w:rsid w:val="00952388"/>
    <w:rsid w:val="009F503C"/>
    <w:rsid w:val="00A5484F"/>
    <w:rsid w:val="00AD540B"/>
    <w:rsid w:val="00AE3796"/>
    <w:rsid w:val="00B114B3"/>
    <w:rsid w:val="00B422E6"/>
    <w:rsid w:val="00BA2B35"/>
    <w:rsid w:val="00BC7E9A"/>
    <w:rsid w:val="00BF50D8"/>
    <w:rsid w:val="00C13E4D"/>
    <w:rsid w:val="00CD2CAB"/>
    <w:rsid w:val="00CE2152"/>
    <w:rsid w:val="00D35A3E"/>
    <w:rsid w:val="00D50F06"/>
    <w:rsid w:val="00D61646"/>
    <w:rsid w:val="00D6237A"/>
    <w:rsid w:val="00E76F28"/>
    <w:rsid w:val="00EF2765"/>
    <w:rsid w:val="00EF3738"/>
    <w:rsid w:val="00FE37BD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CAB"/>
  </w:style>
  <w:style w:type="paragraph" w:styleId="a3">
    <w:name w:val="Normal (Web)"/>
    <w:basedOn w:val="a"/>
    <w:uiPriority w:val="99"/>
    <w:unhideWhenUsed/>
    <w:rsid w:val="00CD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CAB"/>
  </w:style>
  <w:style w:type="paragraph" w:styleId="a3">
    <w:name w:val="Normal (Web)"/>
    <w:basedOn w:val="a"/>
    <w:uiPriority w:val="99"/>
    <w:unhideWhenUsed/>
    <w:rsid w:val="00CD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CFDB-25CE-4975-990B-48088C8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</cp:lastModifiedBy>
  <cp:revision>19</cp:revision>
  <cp:lastPrinted>2017-06-13T13:24:00Z</cp:lastPrinted>
  <dcterms:created xsi:type="dcterms:W3CDTF">2017-05-16T06:55:00Z</dcterms:created>
  <dcterms:modified xsi:type="dcterms:W3CDTF">2017-06-15T10:49:00Z</dcterms:modified>
</cp:coreProperties>
</file>