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6" w:rsidRPr="004E6E65" w:rsidRDefault="004551C6" w:rsidP="004551C6">
      <w:pPr>
        <w:jc w:val="center"/>
        <w:rPr>
          <w:b/>
          <w:sz w:val="28"/>
          <w:szCs w:val="28"/>
          <w:lang w:val="uk-UA"/>
        </w:rPr>
      </w:pPr>
      <w:r w:rsidRPr="004E6E65">
        <w:rPr>
          <w:b/>
          <w:sz w:val="28"/>
          <w:szCs w:val="28"/>
          <w:lang w:val="uk-UA"/>
        </w:rPr>
        <w:t>ІНФОРМАЦІЯ</w:t>
      </w:r>
    </w:p>
    <w:p w:rsidR="00C7711B" w:rsidRPr="00AC143B" w:rsidRDefault="004551C6" w:rsidP="00AC143B">
      <w:pPr>
        <w:tabs>
          <w:tab w:val="left" w:pos="5940"/>
          <w:tab w:val="left" w:pos="7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990E03">
        <w:rPr>
          <w:b/>
          <w:sz w:val="28"/>
          <w:szCs w:val="28"/>
          <w:lang w:val="uk-UA"/>
        </w:rPr>
        <w:t xml:space="preserve">ро хід виконання </w:t>
      </w:r>
      <w:r w:rsidR="00AC143B">
        <w:rPr>
          <w:b/>
          <w:bCs/>
          <w:sz w:val="28"/>
          <w:szCs w:val="28"/>
          <w:lang w:val="uk-UA"/>
        </w:rPr>
        <w:t>р</w:t>
      </w:r>
      <w:r w:rsidR="00C7711B" w:rsidRPr="00C7711B">
        <w:rPr>
          <w:b/>
          <w:sz w:val="28"/>
          <w:szCs w:val="28"/>
          <w:lang w:val="uk-UA"/>
        </w:rPr>
        <w:t xml:space="preserve">айонної комплексної  </w:t>
      </w:r>
      <w:r w:rsidR="00C7711B" w:rsidRPr="00C7711B">
        <w:rPr>
          <w:b/>
          <w:bCs/>
          <w:sz w:val="28"/>
          <w:szCs w:val="28"/>
          <w:lang w:val="uk-UA"/>
        </w:rPr>
        <w:t xml:space="preserve">Програми </w:t>
      </w:r>
      <w:r w:rsidR="00C7711B" w:rsidRPr="00C7711B">
        <w:rPr>
          <w:b/>
          <w:sz w:val="28"/>
          <w:szCs w:val="28"/>
          <w:lang w:val="uk-UA"/>
        </w:rPr>
        <w:t>соціальної підтримки учасників антитерористичної операції (операції Об’єднаних сил) та членів їх сімей на 2018-2022 роки</w:t>
      </w:r>
    </w:p>
    <w:p w:rsidR="00E6159C" w:rsidRPr="00C7711B" w:rsidRDefault="00E6159C" w:rsidP="00C7711B">
      <w:pPr>
        <w:suppressAutoHyphens/>
        <w:jc w:val="center"/>
        <w:rPr>
          <w:b/>
          <w:sz w:val="28"/>
          <w:szCs w:val="28"/>
          <w:lang w:val="uk-UA"/>
        </w:rPr>
      </w:pPr>
    </w:p>
    <w:p w:rsidR="00C7711B" w:rsidRPr="00AC143B" w:rsidRDefault="00AC143B" w:rsidP="00AC143B">
      <w:pPr>
        <w:suppressAutoHyphens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C7711B" w:rsidRPr="00AC143B">
        <w:rPr>
          <w:sz w:val="28"/>
          <w:szCs w:val="28"/>
          <w:lang w:val="uk-UA" w:eastAsia="uk-UA"/>
        </w:rPr>
        <w:t>Прийнята рішенням  17 позачергової сесії 7 скликання Чечельницької районної ради від 15.12.2017 р. № 327, зміни внесені рішенням 20 сесії 7 скликання від 08.08.2018р. №407, рішенням 21 сесії 7 скликання від 07.11.2018р. №435,рішенням 23 сесії 7 скликання від 27.02.2019р. №494, рішенням 25 сесії 7 скликання від 13.09.2019р. №534:</w:t>
      </w:r>
    </w:p>
    <w:p w:rsidR="004551C6" w:rsidRPr="004551C6" w:rsidRDefault="00AC143B" w:rsidP="00AC143B">
      <w:pPr>
        <w:suppressAutoHyphens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551C6">
        <w:rPr>
          <w:sz w:val="28"/>
          <w:szCs w:val="28"/>
          <w:lang w:val="uk-UA"/>
        </w:rPr>
        <w:t>З урахуванням подій, які розвивали</w:t>
      </w:r>
      <w:r w:rsidR="004551C6">
        <w:rPr>
          <w:sz w:val="28"/>
          <w:szCs w:val="28"/>
          <w:lang w:val="en-US"/>
        </w:rPr>
        <w:t>c</w:t>
      </w:r>
      <w:r w:rsidR="004551C6">
        <w:rPr>
          <w:sz w:val="28"/>
          <w:szCs w:val="28"/>
          <w:lang w:val="uk-UA"/>
        </w:rPr>
        <w:t>я і розвиваються на сході нашої країни, а також на виконання розпорядження голови обласної державної адміністрації від 19.03.2015 року № 163 ( пункту  2 плану заходів),</w:t>
      </w:r>
      <w:r w:rsidR="004551C6">
        <w:rPr>
          <w:color w:val="000000"/>
          <w:sz w:val="28"/>
          <w:szCs w:val="28"/>
          <w:lang w:val="uk-UA"/>
        </w:rPr>
        <w:t>рішенням 17 позачергової сесії Чечельницької районної</w:t>
      </w:r>
      <w:r w:rsidR="004551C6">
        <w:rPr>
          <w:color w:val="000000"/>
          <w:sz w:val="28"/>
          <w:szCs w:val="28"/>
          <w:lang w:val="en-US"/>
        </w:rPr>
        <w:t> </w:t>
      </w:r>
      <w:r w:rsidR="004551C6">
        <w:rPr>
          <w:color w:val="000000"/>
          <w:sz w:val="28"/>
          <w:szCs w:val="28"/>
          <w:lang w:val="uk-UA"/>
        </w:rPr>
        <w:t xml:space="preserve"> ради 7 скликання  № 327 від 15.12.2017 року була затверджена</w:t>
      </w:r>
      <w:r w:rsidR="004551C6" w:rsidRPr="00C7711B">
        <w:rPr>
          <w:b/>
          <w:sz w:val="28"/>
          <w:szCs w:val="28"/>
          <w:lang w:val="uk-UA"/>
        </w:rPr>
        <w:t>Р</w:t>
      </w:r>
      <w:r w:rsidR="004551C6">
        <w:rPr>
          <w:b/>
          <w:sz w:val="28"/>
          <w:szCs w:val="28"/>
          <w:lang w:val="uk-UA"/>
        </w:rPr>
        <w:t>айонна комплексна</w:t>
      </w:r>
      <w:r w:rsidR="004551C6">
        <w:rPr>
          <w:b/>
          <w:bCs/>
          <w:sz w:val="28"/>
          <w:szCs w:val="28"/>
          <w:lang w:val="uk-UA"/>
        </w:rPr>
        <w:t>Програма</w:t>
      </w:r>
      <w:r w:rsidR="004551C6" w:rsidRPr="00C7711B">
        <w:rPr>
          <w:b/>
          <w:sz w:val="28"/>
          <w:szCs w:val="28"/>
          <w:lang w:val="uk-UA"/>
        </w:rPr>
        <w:t>соціальної підтримки учасників антитерористичної операції (операції Об’єднаних сил) та членів їх сімей на 2018-2022 роки</w:t>
      </w:r>
    </w:p>
    <w:p w:rsidR="004551C6" w:rsidRPr="00DF7A3A" w:rsidRDefault="004551C6" w:rsidP="00AC143B">
      <w:pPr>
        <w:jc w:val="both"/>
        <w:rPr>
          <w:sz w:val="28"/>
          <w:szCs w:val="28"/>
          <w:lang w:val="uk-UA"/>
        </w:rPr>
      </w:pPr>
      <w:r>
        <w:rPr>
          <w:color w:val="666666"/>
          <w:lang w:val="uk-UA"/>
        </w:rPr>
        <w:tab/>
      </w:r>
      <w:r w:rsidRPr="00DF7A3A">
        <w:rPr>
          <w:sz w:val="28"/>
          <w:szCs w:val="28"/>
          <w:lang w:val="uk-UA"/>
        </w:rPr>
        <w:t>Метою Програми є підвищення рівня соціального захисту учасників АТО, членів їх сімей та сімей, члени яких загинули під час проведення АТО, підтримання їх належного морально-психологічного стану, створення у суспільстві атмосфери співчуття, допомоги та поважного ставлення до членів сімей загиблих та учасників АТО.</w:t>
      </w:r>
    </w:p>
    <w:p w:rsidR="004551C6" w:rsidRPr="00DF7A3A" w:rsidRDefault="004551C6" w:rsidP="00AC143B">
      <w:pPr>
        <w:jc w:val="both"/>
        <w:rPr>
          <w:sz w:val="28"/>
          <w:szCs w:val="28"/>
          <w:lang w:val="uk-UA"/>
        </w:rPr>
      </w:pPr>
      <w:proofErr w:type="spellStart"/>
      <w:r w:rsidRPr="00DF7A3A">
        <w:rPr>
          <w:sz w:val="28"/>
          <w:szCs w:val="28"/>
        </w:rPr>
        <w:t>Завданням</w:t>
      </w:r>
      <w:proofErr w:type="spellEnd"/>
      <w:r w:rsidR="003A0339">
        <w:rPr>
          <w:sz w:val="28"/>
          <w:szCs w:val="28"/>
          <w:lang w:val="uk-UA"/>
        </w:rPr>
        <w:t xml:space="preserve"> </w:t>
      </w:r>
      <w:proofErr w:type="spellStart"/>
      <w:r w:rsidRPr="00DF7A3A">
        <w:rPr>
          <w:sz w:val="28"/>
          <w:szCs w:val="28"/>
        </w:rPr>
        <w:t>Програми</w:t>
      </w:r>
      <w:proofErr w:type="spellEnd"/>
      <w:r w:rsidRPr="00DF7A3A">
        <w:rPr>
          <w:sz w:val="28"/>
          <w:szCs w:val="28"/>
        </w:rPr>
        <w:t xml:space="preserve"> є</w:t>
      </w:r>
      <w:r w:rsidR="003A0339">
        <w:rPr>
          <w:sz w:val="28"/>
          <w:szCs w:val="28"/>
          <w:lang w:val="uk-UA"/>
        </w:rPr>
        <w:t xml:space="preserve"> </w:t>
      </w:r>
      <w:proofErr w:type="gramStart"/>
      <w:r w:rsidRPr="00DF7A3A">
        <w:rPr>
          <w:sz w:val="28"/>
          <w:szCs w:val="28"/>
          <w:lang w:val="uk-UA"/>
        </w:rPr>
        <w:t>соц</w:t>
      </w:r>
      <w:proofErr w:type="gramEnd"/>
      <w:r w:rsidRPr="00DF7A3A">
        <w:rPr>
          <w:sz w:val="28"/>
          <w:szCs w:val="28"/>
          <w:lang w:val="uk-UA"/>
        </w:rPr>
        <w:t>іальна підтримка</w:t>
      </w:r>
      <w:r w:rsidR="00415764" w:rsidRPr="00DF7A3A">
        <w:rPr>
          <w:sz w:val="28"/>
          <w:szCs w:val="28"/>
          <w:lang w:val="uk-UA"/>
        </w:rPr>
        <w:t xml:space="preserve"> та надання додаткових пільг, окрім передбачених законодавством</w:t>
      </w:r>
      <w:r w:rsidRPr="00DF7A3A">
        <w:rPr>
          <w:sz w:val="28"/>
          <w:szCs w:val="28"/>
          <w:lang w:val="uk-UA"/>
        </w:rPr>
        <w:t xml:space="preserve">,  учасникам АТО та </w:t>
      </w:r>
      <w:proofErr w:type="spellStart"/>
      <w:r w:rsidRPr="00DF7A3A">
        <w:rPr>
          <w:sz w:val="28"/>
          <w:szCs w:val="28"/>
        </w:rPr>
        <w:t>сім'ям</w:t>
      </w:r>
      <w:proofErr w:type="spellEnd"/>
      <w:r w:rsidRPr="00DF7A3A">
        <w:rPr>
          <w:sz w:val="28"/>
          <w:szCs w:val="28"/>
          <w:lang w:val="uk-UA"/>
        </w:rPr>
        <w:t xml:space="preserve"> загиблих</w:t>
      </w:r>
      <w:r w:rsidR="00415764" w:rsidRPr="00DF7A3A">
        <w:rPr>
          <w:sz w:val="28"/>
          <w:szCs w:val="28"/>
          <w:lang w:val="uk-UA"/>
        </w:rPr>
        <w:t>.</w:t>
      </w:r>
    </w:p>
    <w:p w:rsidR="004551C6" w:rsidRPr="00DF7A3A" w:rsidRDefault="004551C6" w:rsidP="00AC143B">
      <w:pPr>
        <w:jc w:val="both"/>
        <w:rPr>
          <w:sz w:val="28"/>
          <w:szCs w:val="28"/>
          <w:lang w:val="uk-UA"/>
        </w:rPr>
      </w:pPr>
      <w:r w:rsidRPr="00DF7A3A">
        <w:rPr>
          <w:sz w:val="28"/>
          <w:szCs w:val="28"/>
          <w:lang w:val="uk-UA"/>
        </w:rPr>
        <w:tab/>
      </w:r>
      <w:r w:rsidR="003A0339">
        <w:rPr>
          <w:rFonts w:eastAsia="Batang"/>
          <w:sz w:val="28"/>
          <w:szCs w:val="28"/>
          <w:lang w:val="uk-UA"/>
        </w:rPr>
        <w:t>С</w:t>
      </w:r>
      <w:r w:rsidRPr="00DF7A3A">
        <w:rPr>
          <w:rFonts w:eastAsia="Batang"/>
          <w:sz w:val="28"/>
          <w:szCs w:val="28"/>
          <w:lang w:val="uk-UA"/>
        </w:rPr>
        <w:t xml:space="preserve">таном на </w:t>
      </w:r>
      <w:r w:rsidR="00EB07B3">
        <w:rPr>
          <w:rFonts w:eastAsia="Batang"/>
          <w:sz w:val="28"/>
          <w:szCs w:val="28"/>
          <w:lang w:val="uk-UA"/>
        </w:rPr>
        <w:t>сьогодні</w:t>
      </w:r>
      <w:r w:rsidRPr="00DF7A3A">
        <w:rPr>
          <w:rFonts w:eastAsia="Batang"/>
          <w:sz w:val="28"/>
          <w:szCs w:val="28"/>
          <w:lang w:val="uk-UA"/>
        </w:rPr>
        <w:t xml:space="preserve"> на обліку в державному автоматизованому реєстрі осіб, що мають право на пільги перебуває </w:t>
      </w:r>
      <w:r w:rsidR="00415764" w:rsidRPr="00E6159C">
        <w:rPr>
          <w:rFonts w:eastAsia="Batang"/>
          <w:b/>
          <w:sz w:val="28"/>
          <w:szCs w:val="28"/>
          <w:lang w:val="uk-UA"/>
        </w:rPr>
        <w:t>2</w:t>
      </w:r>
      <w:r w:rsidR="003A0339">
        <w:rPr>
          <w:rFonts w:eastAsia="Batang"/>
          <w:b/>
          <w:sz w:val="28"/>
          <w:szCs w:val="28"/>
          <w:lang w:val="uk-UA"/>
        </w:rPr>
        <w:t>2</w:t>
      </w:r>
      <w:r w:rsidR="00410298">
        <w:rPr>
          <w:rFonts w:eastAsia="Batang"/>
          <w:b/>
          <w:sz w:val="28"/>
          <w:szCs w:val="28"/>
          <w:lang w:val="uk-UA"/>
        </w:rPr>
        <w:t>8</w:t>
      </w:r>
      <w:r w:rsidRPr="00E6159C">
        <w:rPr>
          <w:rFonts w:eastAsia="Batang"/>
          <w:b/>
          <w:sz w:val="28"/>
          <w:szCs w:val="28"/>
          <w:lang w:val="uk-UA"/>
        </w:rPr>
        <w:t xml:space="preserve">  учасників бойових дій</w:t>
      </w:r>
      <w:r w:rsidRPr="00DF7A3A">
        <w:rPr>
          <w:rFonts w:eastAsia="Batang"/>
          <w:sz w:val="28"/>
          <w:szCs w:val="28"/>
          <w:lang w:val="uk-UA"/>
        </w:rPr>
        <w:t xml:space="preserve">, </w:t>
      </w:r>
      <w:r w:rsidR="003A0339">
        <w:rPr>
          <w:rFonts w:eastAsia="Batang"/>
          <w:sz w:val="28"/>
          <w:szCs w:val="28"/>
          <w:lang w:val="uk-UA"/>
        </w:rPr>
        <w:t xml:space="preserve">з них </w:t>
      </w:r>
      <w:r w:rsidR="00410298">
        <w:rPr>
          <w:rFonts w:eastAsia="Batang"/>
          <w:sz w:val="28"/>
          <w:szCs w:val="28"/>
          <w:lang w:val="uk-UA"/>
        </w:rPr>
        <w:t>1</w:t>
      </w:r>
      <w:r w:rsidR="0082486A">
        <w:rPr>
          <w:rFonts w:eastAsia="Batang"/>
          <w:sz w:val="28"/>
          <w:szCs w:val="28"/>
          <w:lang w:val="uk-UA"/>
        </w:rPr>
        <w:t>9</w:t>
      </w:r>
      <w:r w:rsidR="00410298">
        <w:rPr>
          <w:rFonts w:eastAsia="Batang"/>
          <w:sz w:val="28"/>
          <w:szCs w:val="28"/>
          <w:lang w:val="uk-UA"/>
        </w:rPr>
        <w:t xml:space="preserve"> осіб з і</w:t>
      </w:r>
      <w:r w:rsidR="00415764" w:rsidRPr="00DF7A3A">
        <w:rPr>
          <w:rFonts w:eastAsia="Batang"/>
          <w:sz w:val="28"/>
          <w:szCs w:val="28"/>
          <w:lang w:val="uk-UA"/>
        </w:rPr>
        <w:t xml:space="preserve">нвалідністю внаслідок </w:t>
      </w:r>
      <w:r w:rsidRPr="00DF7A3A">
        <w:rPr>
          <w:rFonts w:eastAsia="Batang"/>
          <w:sz w:val="28"/>
          <w:szCs w:val="28"/>
          <w:lang w:val="uk-UA"/>
        </w:rPr>
        <w:t xml:space="preserve"> війни</w:t>
      </w:r>
      <w:r w:rsidRPr="00DF7A3A">
        <w:rPr>
          <w:sz w:val="28"/>
          <w:szCs w:val="28"/>
          <w:lang w:val="uk-UA"/>
        </w:rPr>
        <w:t xml:space="preserve">. </w:t>
      </w:r>
    </w:p>
    <w:p w:rsidR="004551C6" w:rsidRPr="00DF7A3A" w:rsidRDefault="004551C6" w:rsidP="00AC143B">
      <w:pPr>
        <w:jc w:val="both"/>
        <w:rPr>
          <w:rFonts w:eastAsia="Batang"/>
          <w:sz w:val="28"/>
          <w:szCs w:val="28"/>
          <w:lang w:val="uk-UA"/>
        </w:rPr>
      </w:pPr>
      <w:r w:rsidRPr="00DF7A3A">
        <w:rPr>
          <w:rFonts w:eastAsia="Batang"/>
          <w:sz w:val="28"/>
          <w:szCs w:val="28"/>
          <w:lang w:val="uk-UA"/>
        </w:rPr>
        <w:tab/>
      </w:r>
      <w:r w:rsidR="003A0339">
        <w:rPr>
          <w:rFonts w:eastAsia="Batang"/>
          <w:sz w:val="28"/>
          <w:szCs w:val="28"/>
          <w:lang w:val="uk-UA"/>
        </w:rPr>
        <w:t>Також н</w:t>
      </w:r>
      <w:r w:rsidRPr="00DF7A3A">
        <w:rPr>
          <w:rFonts w:eastAsia="Batang"/>
          <w:sz w:val="28"/>
          <w:szCs w:val="28"/>
        </w:rPr>
        <w:t xml:space="preserve">а </w:t>
      </w:r>
      <w:proofErr w:type="spellStart"/>
      <w:r w:rsidRPr="00DF7A3A">
        <w:rPr>
          <w:rFonts w:eastAsia="Batang"/>
          <w:sz w:val="28"/>
          <w:szCs w:val="28"/>
        </w:rPr>
        <w:t>території</w:t>
      </w:r>
      <w:proofErr w:type="spellEnd"/>
      <w:r w:rsidRPr="00DF7A3A">
        <w:rPr>
          <w:rFonts w:eastAsia="Batang"/>
          <w:sz w:val="28"/>
          <w:szCs w:val="28"/>
        </w:rPr>
        <w:t xml:space="preserve"> району </w:t>
      </w:r>
      <w:proofErr w:type="spellStart"/>
      <w:r w:rsidRPr="00DF7A3A">
        <w:rPr>
          <w:rFonts w:eastAsia="Batang"/>
          <w:sz w:val="28"/>
          <w:szCs w:val="28"/>
        </w:rPr>
        <w:t>проживає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r w:rsidR="00415764" w:rsidRPr="00E6159C">
        <w:rPr>
          <w:rFonts w:eastAsia="Batang"/>
          <w:b/>
          <w:sz w:val="28"/>
          <w:szCs w:val="28"/>
          <w:lang w:val="uk-UA"/>
        </w:rPr>
        <w:t>8</w:t>
      </w:r>
      <w:r w:rsidR="003A0339">
        <w:rPr>
          <w:rFonts w:eastAsia="Batang"/>
          <w:b/>
          <w:sz w:val="28"/>
          <w:szCs w:val="28"/>
          <w:lang w:val="uk-UA"/>
        </w:rPr>
        <w:t xml:space="preserve"> </w:t>
      </w:r>
      <w:proofErr w:type="spellStart"/>
      <w:r w:rsidRPr="00E6159C">
        <w:rPr>
          <w:rFonts w:eastAsia="Batang"/>
          <w:b/>
          <w:sz w:val="28"/>
          <w:szCs w:val="28"/>
        </w:rPr>
        <w:t>сімей</w:t>
      </w:r>
      <w:proofErr w:type="spellEnd"/>
      <w:r w:rsidR="003A0339">
        <w:rPr>
          <w:rFonts w:eastAsia="Batang"/>
          <w:b/>
          <w:sz w:val="28"/>
          <w:szCs w:val="28"/>
          <w:lang w:val="uk-UA"/>
        </w:rPr>
        <w:t xml:space="preserve"> </w:t>
      </w:r>
      <w:proofErr w:type="spellStart"/>
      <w:r w:rsidRPr="00E6159C">
        <w:rPr>
          <w:rFonts w:eastAsia="Batang"/>
          <w:b/>
          <w:sz w:val="28"/>
          <w:szCs w:val="28"/>
        </w:rPr>
        <w:t>загиблих</w:t>
      </w:r>
      <w:proofErr w:type="spellEnd"/>
      <w:r w:rsidR="003A0339">
        <w:rPr>
          <w:rFonts w:eastAsia="Batang"/>
          <w:b/>
          <w:sz w:val="28"/>
          <w:szCs w:val="28"/>
          <w:lang w:val="uk-UA"/>
        </w:rPr>
        <w:t xml:space="preserve"> (померлих) </w:t>
      </w:r>
      <w:proofErr w:type="spellStart"/>
      <w:r w:rsidRPr="00E6159C">
        <w:rPr>
          <w:rFonts w:eastAsia="Batang"/>
          <w:b/>
          <w:sz w:val="28"/>
          <w:szCs w:val="28"/>
        </w:rPr>
        <w:t>військовослужбовців</w:t>
      </w:r>
      <w:proofErr w:type="spellEnd"/>
      <w:r w:rsidRPr="00DF7A3A">
        <w:rPr>
          <w:rFonts w:eastAsia="Batang"/>
          <w:sz w:val="28"/>
          <w:szCs w:val="28"/>
          <w:lang w:val="uk-UA"/>
        </w:rPr>
        <w:t>, в яких</w:t>
      </w:r>
      <w:r w:rsidRPr="00DF7A3A">
        <w:rPr>
          <w:rFonts w:eastAsia="Batang"/>
          <w:sz w:val="28"/>
          <w:szCs w:val="28"/>
        </w:rPr>
        <w:t xml:space="preserve"> </w:t>
      </w:r>
      <w:r w:rsidR="00CB140E">
        <w:rPr>
          <w:rFonts w:eastAsia="Batang"/>
          <w:sz w:val="28"/>
          <w:szCs w:val="28"/>
          <w:lang w:val="uk-UA"/>
        </w:rPr>
        <w:t>проживає</w:t>
      </w:r>
      <w:r w:rsidR="00CB140E" w:rsidRPr="00DF7A3A">
        <w:rPr>
          <w:rFonts w:eastAsia="Batang"/>
          <w:sz w:val="28"/>
          <w:szCs w:val="28"/>
        </w:rPr>
        <w:t xml:space="preserve"> </w:t>
      </w:r>
      <w:r w:rsidRPr="00DF7A3A">
        <w:rPr>
          <w:rFonts w:eastAsia="Batang"/>
          <w:sz w:val="28"/>
          <w:szCs w:val="28"/>
        </w:rPr>
        <w:t>1</w:t>
      </w:r>
      <w:r w:rsidR="00415764" w:rsidRPr="00DF7A3A">
        <w:rPr>
          <w:rFonts w:eastAsia="Batang"/>
          <w:sz w:val="28"/>
          <w:szCs w:val="28"/>
          <w:lang w:val="uk-UA"/>
        </w:rPr>
        <w:t>4</w:t>
      </w:r>
      <w:r w:rsidR="003A0339">
        <w:rPr>
          <w:rFonts w:eastAsia="Batang"/>
          <w:sz w:val="28"/>
          <w:szCs w:val="28"/>
          <w:lang w:val="uk-UA"/>
        </w:rPr>
        <w:t xml:space="preserve"> осіб</w:t>
      </w:r>
      <w:r w:rsidRPr="00DF7A3A">
        <w:rPr>
          <w:rFonts w:eastAsia="Batang"/>
          <w:sz w:val="28"/>
          <w:szCs w:val="28"/>
          <w:lang w:val="uk-UA"/>
        </w:rPr>
        <w:t xml:space="preserve">. </w:t>
      </w:r>
      <w:proofErr w:type="spellStart"/>
      <w:r w:rsidRPr="00DF7A3A">
        <w:rPr>
          <w:rFonts w:eastAsia="Batang"/>
          <w:sz w:val="28"/>
          <w:szCs w:val="28"/>
          <w:lang w:val="uk-UA"/>
        </w:rPr>
        <w:t>Вс</w:t>
      </w:r>
      <w:r w:rsidRPr="00DF7A3A">
        <w:rPr>
          <w:rFonts w:eastAsia="Batang"/>
          <w:sz w:val="28"/>
          <w:szCs w:val="28"/>
        </w:rPr>
        <w:t>ім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їм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надано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відповідний</w:t>
      </w:r>
      <w:proofErr w:type="spellEnd"/>
      <w:r w:rsidRPr="00DF7A3A">
        <w:rPr>
          <w:rFonts w:eastAsia="Batang"/>
          <w:sz w:val="28"/>
          <w:szCs w:val="28"/>
        </w:rPr>
        <w:t xml:space="preserve"> статус</w:t>
      </w:r>
      <w:r w:rsidRPr="00DF7A3A">
        <w:rPr>
          <w:rFonts w:eastAsia="Batang"/>
          <w:sz w:val="28"/>
          <w:szCs w:val="28"/>
          <w:lang w:val="uk-UA"/>
        </w:rPr>
        <w:t xml:space="preserve"> та </w:t>
      </w:r>
      <w:proofErr w:type="spellStart"/>
      <w:r w:rsidRPr="00DF7A3A">
        <w:rPr>
          <w:rFonts w:eastAsia="Batang"/>
          <w:sz w:val="28"/>
          <w:szCs w:val="28"/>
        </w:rPr>
        <w:t>надаються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пільги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згідно</w:t>
      </w:r>
      <w:proofErr w:type="spellEnd"/>
      <w:r w:rsidRPr="00DF7A3A">
        <w:rPr>
          <w:rFonts w:eastAsia="Batang"/>
          <w:sz w:val="28"/>
          <w:szCs w:val="28"/>
        </w:rPr>
        <w:t xml:space="preserve"> Закону </w:t>
      </w:r>
      <w:proofErr w:type="spellStart"/>
      <w:r w:rsidRPr="00DF7A3A">
        <w:rPr>
          <w:rFonts w:eastAsia="Batang"/>
          <w:sz w:val="28"/>
          <w:szCs w:val="28"/>
        </w:rPr>
        <w:t>України</w:t>
      </w:r>
      <w:proofErr w:type="spellEnd"/>
      <w:r w:rsidRPr="00DF7A3A">
        <w:rPr>
          <w:rFonts w:eastAsia="Batang"/>
          <w:sz w:val="28"/>
          <w:szCs w:val="28"/>
        </w:rPr>
        <w:t xml:space="preserve"> «Про статус </w:t>
      </w:r>
      <w:proofErr w:type="spellStart"/>
      <w:r w:rsidRPr="00DF7A3A">
        <w:rPr>
          <w:rFonts w:eastAsia="Batang"/>
          <w:sz w:val="28"/>
          <w:szCs w:val="28"/>
        </w:rPr>
        <w:t>ветеранів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війни</w:t>
      </w:r>
      <w:proofErr w:type="spellEnd"/>
      <w:r w:rsidRPr="00DF7A3A">
        <w:rPr>
          <w:rFonts w:eastAsia="Batang"/>
          <w:sz w:val="28"/>
          <w:szCs w:val="28"/>
        </w:rPr>
        <w:t xml:space="preserve">, </w:t>
      </w:r>
      <w:proofErr w:type="spellStart"/>
      <w:r w:rsidRPr="00DF7A3A">
        <w:rPr>
          <w:rFonts w:eastAsia="Batang"/>
          <w:sz w:val="28"/>
          <w:szCs w:val="28"/>
        </w:rPr>
        <w:t>гарантії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їх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соціального</w:t>
      </w:r>
      <w:proofErr w:type="spellEnd"/>
      <w:r w:rsidR="003A03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DF7A3A">
        <w:rPr>
          <w:rFonts w:eastAsia="Batang"/>
          <w:sz w:val="28"/>
          <w:szCs w:val="28"/>
        </w:rPr>
        <w:t>захисту</w:t>
      </w:r>
      <w:proofErr w:type="spellEnd"/>
      <w:r w:rsidRPr="00DF7A3A">
        <w:rPr>
          <w:rFonts w:eastAsia="Batang"/>
          <w:sz w:val="28"/>
          <w:szCs w:val="28"/>
          <w:lang w:val="uk-UA"/>
        </w:rPr>
        <w:t>»</w:t>
      </w:r>
      <w:r w:rsidRPr="00DF7A3A">
        <w:rPr>
          <w:rFonts w:eastAsia="Batang"/>
          <w:sz w:val="28"/>
          <w:szCs w:val="28"/>
        </w:rPr>
        <w:t>.</w:t>
      </w:r>
    </w:p>
    <w:p w:rsidR="00521E01" w:rsidRPr="00A1579E" w:rsidRDefault="004551C6" w:rsidP="00AC143B">
      <w:pPr>
        <w:ind w:firstLine="708"/>
        <w:jc w:val="both"/>
        <w:rPr>
          <w:b/>
          <w:sz w:val="28"/>
          <w:szCs w:val="28"/>
          <w:lang w:val="uk-UA"/>
        </w:rPr>
      </w:pPr>
      <w:r w:rsidRPr="00DF7A3A">
        <w:rPr>
          <w:sz w:val="28"/>
          <w:szCs w:val="28"/>
          <w:lang w:val="uk-UA"/>
        </w:rPr>
        <w:t>Протягом 201</w:t>
      </w:r>
      <w:r w:rsidR="00415764" w:rsidRPr="00DF7A3A">
        <w:rPr>
          <w:sz w:val="28"/>
          <w:szCs w:val="28"/>
          <w:lang w:val="uk-UA"/>
        </w:rPr>
        <w:t>8</w:t>
      </w:r>
      <w:r w:rsidRPr="00DF7A3A">
        <w:rPr>
          <w:sz w:val="28"/>
          <w:szCs w:val="28"/>
          <w:lang w:val="uk-UA"/>
        </w:rPr>
        <w:t>-20</w:t>
      </w:r>
      <w:r w:rsidR="00415764" w:rsidRPr="00DF7A3A">
        <w:rPr>
          <w:sz w:val="28"/>
          <w:szCs w:val="28"/>
          <w:lang w:val="uk-UA"/>
        </w:rPr>
        <w:t>20</w:t>
      </w:r>
      <w:r w:rsidRPr="00DF7A3A">
        <w:rPr>
          <w:sz w:val="28"/>
          <w:szCs w:val="28"/>
          <w:lang w:val="uk-UA"/>
        </w:rPr>
        <w:t xml:space="preserve"> років на виконання програми із районного бюджету  </w:t>
      </w:r>
      <w:r w:rsidR="003A0339">
        <w:rPr>
          <w:sz w:val="28"/>
          <w:szCs w:val="28"/>
          <w:lang w:val="uk-UA"/>
        </w:rPr>
        <w:t>виділено</w:t>
      </w:r>
      <w:r w:rsidR="00521E01">
        <w:rPr>
          <w:sz w:val="28"/>
          <w:szCs w:val="28"/>
          <w:lang w:val="uk-UA"/>
        </w:rPr>
        <w:t xml:space="preserve"> </w:t>
      </w:r>
      <w:r w:rsidR="00EB07B3" w:rsidRPr="00EB07B3">
        <w:rPr>
          <w:b/>
          <w:sz w:val="28"/>
          <w:szCs w:val="28"/>
          <w:lang w:val="uk-UA"/>
        </w:rPr>
        <w:t>2</w:t>
      </w:r>
      <w:r w:rsidR="00521E01" w:rsidRPr="00EB07B3">
        <w:rPr>
          <w:b/>
          <w:sz w:val="28"/>
          <w:szCs w:val="28"/>
          <w:lang w:val="uk-UA"/>
        </w:rPr>
        <w:t xml:space="preserve"> </w:t>
      </w:r>
      <w:proofErr w:type="spellStart"/>
      <w:r w:rsidR="00521E01" w:rsidRPr="00EB07B3">
        <w:rPr>
          <w:b/>
          <w:sz w:val="28"/>
          <w:szCs w:val="28"/>
          <w:lang w:val="uk-UA"/>
        </w:rPr>
        <w:t>млн</w:t>
      </w:r>
      <w:proofErr w:type="spellEnd"/>
      <w:r w:rsidR="00521E01" w:rsidRPr="00A1579E">
        <w:rPr>
          <w:b/>
          <w:sz w:val="28"/>
          <w:szCs w:val="28"/>
          <w:lang w:val="uk-UA"/>
        </w:rPr>
        <w:t xml:space="preserve"> </w:t>
      </w:r>
      <w:r w:rsidR="00EB07B3">
        <w:rPr>
          <w:b/>
          <w:sz w:val="28"/>
          <w:szCs w:val="28"/>
          <w:lang w:val="uk-UA"/>
        </w:rPr>
        <w:t>022</w:t>
      </w:r>
      <w:r w:rsidR="00521E01" w:rsidRPr="00A1579E">
        <w:rPr>
          <w:b/>
          <w:sz w:val="28"/>
          <w:szCs w:val="28"/>
          <w:lang w:val="uk-UA"/>
        </w:rPr>
        <w:t xml:space="preserve"> тис</w:t>
      </w:r>
      <w:r w:rsidR="00EB07B3">
        <w:rPr>
          <w:b/>
          <w:sz w:val="28"/>
          <w:szCs w:val="28"/>
          <w:lang w:val="uk-UA"/>
        </w:rPr>
        <w:t xml:space="preserve"> 600 грн</w:t>
      </w:r>
      <w:r w:rsidR="00521E01" w:rsidRPr="00A1579E">
        <w:rPr>
          <w:b/>
          <w:sz w:val="28"/>
          <w:szCs w:val="28"/>
          <w:lang w:val="uk-UA"/>
        </w:rPr>
        <w:t>.</w:t>
      </w:r>
    </w:p>
    <w:p w:rsidR="00A73E02" w:rsidRPr="00A1579E" w:rsidRDefault="003A0339" w:rsidP="00AC143B">
      <w:pPr>
        <w:ind w:firstLine="708"/>
        <w:jc w:val="both"/>
        <w:rPr>
          <w:b/>
          <w:sz w:val="28"/>
          <w:szCs w:val="28"/>
          <w:lang w:val="uk-UA"/>
        </w:rPr>
      </w:pPr>
      <w:r w:rsidRPr="00A1579E">
        <w:rPr>
          <w:b/>
          <w:sz w:val="28"/>
          <w:szCs w:val="28"/>
          <w:lang w:val="uk-UA"/>
        </w:rPr>
        <w:t>З них</w:t>
      </w:r>
      <w:r w:rsidR="00A73E02" w:rsidRPr="00A1579E">
        <w:rPr>
          <w:b/>
          <w:sz w:val="28"/>
          <w:szCs w:val="28"/>
          <w:lang w:val="uk-UA"/>
        </w:rPr>
        <w:t>:</w:t>
      </w:r>
    </w:p>
    <w:p w:rsidR="003A0339" w:rsidRDefault="00A73E02" w:rsidP="00AC14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A0339">
        <w:rPr>
          <w:sz w:val="28"/>
          <w:szCs w:val="28"/>
          <w:lang w:val="uk-UA"/>
        </w:rPr>
        <w:t xml:space="preserve"> на виплату одноразової грошової допомоги військовослужбовцям, які призвані </w:t>
      </w:r>
      <w:proofErr w:type="spellStart"/>
      <w:r w:rsidR="003A0339">
        <w:rPr>
          <w:sz w:val="28"/>
          <w:szCs w:val="28"/>
          <w:lang w:val="uk-UA"/>
        </w:rPr>
        <w:t>Чечельницьким</w:t>
      </w:r>
      <w:proofErr w:type="spellEnd"/>
      <w:r w:rsidR="003A0339">
        <w:rPr>
          <w:sz w:val="28"/>
          <w:szCs w:val="28"/>
          <w:lang w:val="uk-UA"/>
        </w:rPr>
        <w:t xml:space="preserve"> районним військкоматом</w:t>
      </w:r>
      <w:r>
        <w:rPr>
          <w:sz w:val="28"/>
          <w:szCs w:val="28"/>
          <w:lang w:val="uk-UA"/>
        </w:rPr>
        <w:t xml:space="preserve"> та вперше підписали контракт із Збройними Силами України для виконання військового обов’язку в розмірі 10,0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на одну людину</w:t>
      </w:r>
      <w:r w:rsidR="007A4E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загальну суму </w:t>
      </w:r>
      <w:r w:rsidRPr="00A73E02">
        <w:rPr>
          <w:b/>
          <w:sz w:val="28"/>
          <w:szCs w:val="28"/>
          <w:lang w:val="uk-UA"/>
        </w:rPr>
        <w:t>3</w:t>
      </w:r>
      <w:r w:rsidR="00EB07B3">
        <w:rPr>
          <w:b/>
          <w:sz w:val="28"/>
          <w:szCs w:val="28"/>
          <w:lang w:val="uk-UA"/>
        </w:rPr>
        <w:t>4</w:t>
      </w:r>
      <w:r w:rsidRPr="00A73E02">
        <w:rPr>
          <w:b/>
          <w:sz w:val="28"/>
          <w:szCs w:val="28"/>
          <w:lang w:val="uk-UA"/>
        </w:rPr>
        <w:t xml:space="preserve">0,0 </w:t>
      </w:r>
      <w:proofErr w:type="spellStart"/>
      <w:r w:rsidRPr="00A73E02">
        <w:rPr>
          <w:b/>
          <w:sz w:val="28"/>
          <w:szCs w:val="28"/>
          <w:lang w:val="uk-UA"/>
        </w:rPr>
        <w:t>тис.грн</w:t>
      </w:r>
      <w:proofErr w:type="spellEnd"/>
      <w:r w:rsidRPr="00A73E0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  <w:r w:rsidRPr="00A73E02">
        <w:rPr>
          <w:sz w:val="28"/>
          <w:szCs w:val="28"/>
          <w:lang w:val="uk-UA"/>
        </w:rPr>
        <w:t>2018 рік – 13 чол.,</w:t>
      </w:r>
      <w:r w:rsidR="00CB140E">
        <w:rPr>
          <w:sz w:val="28"/>
          <w:szCs w:val="28"/>
          <w:lang w:val="uk-UA"/>
        </w:rPr>
        <w:t xml:space="preserve"> 2019 рік – 1</w:t>
      </w:r>
      <w:r w:rsidR="00EB07B3">
        <w:rPr>
          <w:sz w:val="28"/>
          <w:szCs w:val="28"/>
          <w:lang w:val="uk-UA"/>
        </w:rPr>
        <w:t>3</w:t>
      </w:r>
      <w:r w:rsidR="00CB140E">
        <w:rPr>
          <w:sz w:val="28"/>
          <w:szCs w:val="28"/>
          <w:lang w:val="uk-UA"/>
        </w:rPr>
        <w:t xml:space="preserve"> чол. 2020 рік – </w:t>
      </w:r>
      <w:r w:rsidR="00EB07B3">
        <w:rPr>
          <w:sz w:val="28"/>
          <w:szCs w:val="28"/>
          <w:lang w:val="uk-UA"/>
        </w:rPr>
        <w:t>8</w:t>
      </w:r>
      <w:r w:rsidR="00CB140E">
        <w:rPr>
          <w:sz w:val="28"/>
          <w:szCs w:val="28"/>
          <w:lang w:val="uk-UA"/>
        </w:rPr>
        <w:t xml:space="preserve"> </w:t>
      </w:r>
      <w:r w:rsidRPr="00A73E02">
        <w:rPr>
          <w:sz w:val="28"/>
          <w:szCs w:val="28"/>
          <w:lang w:val="uk-UA"/>
        </w:rPr>
        <w:t>чол.</w:t>
      </w:r>
    </w:p>
    <w:p w:rsidR="00A73E02" w:rsidRDefault="00A73E02" w:rsidP="00AC143B">
      <w:pPr>
        <w:ind w:firstLine="708"/>
        <w:jc w:val="both"/>
        <w:rPr>
          <w:sz w:val="28"/>
          <w:szCs w:val="28"/>
          <w:lang w:val="uk-UA"/>
        </w:rPr>
      </w:pPr>
      <w:r w:rsidRPr="00DF7A3A">
        <w:rPr>
          <w:sz w:val="28"/>
          <w:szCs w:val="28"/>
          <w:lang w:val="uk-UA"/>
        </w:rPr>
        <w:t xml:space="preserve">- на </w:t>
      </w:r>
      <w:r w:rsidRPr="00A465A1">
        <w:rPr>
          <w:b/>
          <w:sz w:val="28"/>
          <w:szCs w:val="28"/>
          <w:lang w:val="uk-UA"/>
        </w:rPr>
        <w:t>оздоровлення</w:t>
      </w:r>
      <w:r w:rsidRPr="00DF7A3A">
        <w:rPr>
          <w:sz w:val="28"/>
          <w:szCs w:val="28"/>
          <w:lang w:val="uk-UA"/>
        </w:rPr>
        <w:t xml:space="preserve"> дітей учасників АТО  </w:t>
      </w:r>
      <w:r>
        <w:rPr>
          <w:sz w:val="28"/>
          <w:szCs w:val="28"/>
          <w:lang w:val="uk-UA"/>
        </w:rPr>
        <w:t xml:space="preserve">було </w:t>
      </w:r>
      <w:r w:rsidRPr="00DF7A3A">
        <w:rPr>
          <w:sz w:val="28"/>
          <w:szCs w:val="28"/>
          <w:lang w:val="uk-UA"/>
        </w:rPr>
        <w:t xml:space="preserve">виділено </w:t>
      </w:r>
      <w:r w:rsidRPr="00A73E02">
        <w:rPr>
          <w:b/>
          <w:sz w:val="28"/>
          <w:szCs w:val="28"/>
          <w:lang w:val="uk-UA"/>
        </w:rPr>
        <w:t>328 тис. грн</w:t>
      </w:r>
      <w:r w:rsidRPr="00DF7A3A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Pr="00DF7A3A">
        <w:rPr>
          <w:sz w:val="28"/>
          <w:szCs w:val="28"/>
          <w:lang w:val="uk-UA"/>
        </w:rPr>
        <w:t>в 2018 році</w:t>
      </w:r>
      <w:r w:rsidR="00CB140E">
        <w:rPr>
          <w:sz w:val="28"/>
          <w:szCs w:val="28"/>
          <w:lang w:val="uk-UA"/>
        </w:rPr>
        <w:t xml:space="preserve"> - </w:t>
      </w:r>
      <w:r w:rsidRPr="00A465A1">
        <w:rPr>
          <w:b/>
          <w:sz w:val="28"/>
          <w:szCs w:val="28"/>
          <w:lang w:val="uk-UA"/>
        </w:rPr>
        <w:t>178,8</w:t>
      </w:r>
      <w:r w:rsidRPr="00DF7A3A">
        <w:rPr>
          <w:sz w:val="28"/>
          <w:szCs w:val="28"/>
          <w:lang w:val="uk-UA"/>
        </w:rPr>
        <w:t xml:space="preserve"> тис. грн. ( оздоровлено </w:t>
      </w:r>
      <w:r w:rsidR="001556A6" w:rsidRPr="001556A6">
        <w:rPr>
          <w:b/>
          <w:sz w:val="28"/>
          <w:szCs w:val="28"/>
          <w:lang w:val="uk-UA"/>
        </w:rPr>
        <w:t>43</w:t>
      </w:r>
      <w:r w:rsidRPr="00DF7A3A">
        <w:rPr>
          <w:sz w:val="28"/>
          <w:szCs w:val="28"/>
          <w:lang w:val="uk-UA"/>
        </w:rPr>
        <w:t xml:space="preserve"> дитин</w:t>
      </w:r>
      <w:r w:rsidR="001556A6">
        <w:rPr>
          <w:sz w:val="28"/>
          <w:szCs w:val="28"/>
          <w:lang w:val="uk-UA"/>
        </w:rPr>
        <w:t>и</w:t>
      </w:r>
      <w:r w:rsidRPr="00DF7A3A">
        <w:rPr>
          <w:sz w:val="28"/>
          <w:szCs w:val="28"/>
          <w:lang w:val="uk-UA"/>
        </w:rPr>
        <w:t xml:space="preserve">), в </w:t>
      </w:r>
      <w:r>
        <w:rPr>
          <w:sz w:val="28"/>
          <w:szCs w:val="28"/>
          <w:lang w:val="uk-UA"/>
        </w:rPr>
        <w:t xml:space="preserve">2019 році </w:t>
      </w:r>
      <w:r w:rsidR="00CB140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A465A1">
        <w:rPr>
          <w:b/>
          <w:sz w:val="28"/>
          <w:szCs w:val="28"/>
          <w:lang w:val="uk-UA"/>
        </w:rPr>
        <w:t>149,2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F7A3A">
        <w:rPr>
          <w:sz w:val="28"/>
          <w:szCs w:val="28"/>
          <w:lang w:val="uk-UA"/>
        </w:rPr>
        <w:t>тис.грн</w:t>
      </w:r>
      <w:proofErr w:type="spellEnd"/>
      <w:r w:rsidRPr="00DF7A3A">
        <w:rPr>
          <w:sz w:val="28"/>
          <w:szCs w:val="28"/>
          <w:lang w:val="uk-UA"/>
        </w:rPr>
        <w:t xml:space="preserve">. ( оздоровлено </w:t>
      </w:r>
      <w:r w:rsidR="00753E77">
        <w:rPr>
          <w:sz w:val="28"/>
          <w:szCs w:val="28"/>
          <w:lang w:val="uk-UA"/>
        </w:rPr>
        <w:t>29</w:t>
      </w:r>
      <w:r w:rsidRPr="00DF7A3A">
        <w:rPr>
          <w:sz w:val="28"/>
          <w:szCs w:val="28"/>
          <w:lang w:val="uk-UA"/>
        </w:rPr>
        <w:t xml:space="preserve"> дітей). </w:t>
      </w:r>
      <w:r>
        <w:rPr>
          <w:sz w:val="28"/>
          <w:szCs w:val="28"/>
          <w:lang w:val="uk-UA"/>
        </w:rPr>
        <w:t>Путівки закуплено через систему</w:t>
      </w:r>
      <w:r w:rsidRPr="00DF7A3A">
        <w:rPr>
          <w:sz w:val="28"/>
          <w:szCs w:val="28"/>
          <w:lang w:val="uk-UA"/>
        </w:rPr>
        <w:t xml:space="preserve"> «Прозоро»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і діти оздоровлювались в </w:t>
      </w:r>
      <w:r w:rsidR="00753E77">
        <w:rPr>
          <w:sz w:val="28"/>
          <w:szCs w:val="28"/>
          <w:lang w:val="uk-UA"/>
        </w:rPr>
        <w:t>ТОВ Лікувально-оздоровчий спортивний комплекс «Маяк-ЛТД.»</w:t>
      </w:r>
      <w:r w:rsidR="001556A6">
        <w:rPr>
          <w:sz w:val="28"/>
          <w:szCs w:val="28"/>
          <w:lang w:val="uk-UA"/>
        </w:rPr>
        <w:t>. На жаль</w:t>
      </w:r>
      <w:r w:rsidR="00CB140E">
        <w:rPr>
          <w:sz w:val="28"/>
          <w:szCs w:val="28"/>
          <w:lang w:val="uk-UA"/>
        </w:rPr>
        <w:t>,</w:t>
      </w:r>
      <w:r w:rsidR="001556A6">
        <w:rPr>
          <w:sz w:val="28"/>
          <w:szCs w:val="28"/>
          <w:lang w:val="uk-UA"/>
        </w:rPr>
        <w:t xml:space="preserve"> в 2020 році </w:t>
      </w:r>
      <w:proofErr w:type="spellStart"/>
      <w:r w:rsidR="001556A6">
        <w:rPr>
          <w:sz w:val="28"/>
          <w:szCs w:val="28"/>
          <w:lang w:val="uk-UA"/>
        </w:rPr>
        <w:t>короновірусна</w:t>
      </w:r>
      <w:proofErr w:type="spellEnd"/>
      <w:r w:rsidR="001556A6">
        <w:rPr>
          <w:sz w:val="28"/>
          <w:szCs w:val="28"/>
          <w:lang w:val="uk-UA"/>
        </w:rPr>
        <w:t xml:space="preserve"> інфекція  не дала можливість провести оздоровлення дітей</w:t>
      </w:r>
      <w:r w:rsidR="004062AA">
        <w:rPr>
          <w:sz w:val="28"/>
          <w:szCs w:val="28"/>
          <w:lang w:val="uk-UA"/>
        </w:rPr>
        <w:t xml:space="preserve"> за рахунок коштів районного бюджету. За рахунок безкоштовних путівок Мінсоцполітики в 2020 році оздоровлено 10 дітей учасників АТО.</w:t>
      </w:r>
    </w:p>
    <w:p w:rsidR="001556A6" w:rsidRDefault="001556A6" w:rsidP="00AC143B">
      <w:pPr>
        <w:ind w:firstLine="708"/>
        <w:jc w:val="both"/>
        <w:rPr>
          <w:sz w:val="28"/>
          <w:szCs w:val="28"/>
          <w:lang w:val="uk-UA"/>
        </w:rPr>
      </w:pPr>
      <w:r w:rsidRPr="00DF7A3A">
        <w:rPr>
          <w:sz w:val="28"/>
          <w:szCs w:val="28"/>
          <w:lang w:val="uk-UA"/>
        </w:rPr>
        <w:t xml:space="preserve">- на виплату </w:t>
      </w:r>
      <w:r w:rsidRPr="00E6159C">
        <w:rPr>
          <w:b/>
          <w:sz w:val="28"/>
          <w:szCs w:val="28"/>
          <w:lang w:val="uk-UA"/>
        </w:rPr>
        <w:t>компенсації за пільговий проїзд</w:t>
      </w:r>
      <w:r w:rsidRPr="00DF7A3A">
        <w:rPr>
          <w:sz w:val="28"/>
          <w:szCs w:val="28"/>
          <w:lang w:val="uk-UA"/>
        </w:rPr>
        <w:t xml:space="preserve">  членам сімей загиблих</w:t>
      </w:r>
      <w:r w:rsidR="007A4E89">
        <w:rPr>
          <w:sz w:val="28"/>
          <w:szCs w:val="28"/>
          <w:lang w:val="uk-UA"/>
        </w:rPr>
        <w:t>(померлих) військовослужбовців</w:t>
      </w:r>
      <w:r w:rsidRPr="00DF7A3A">
        <w:rPr>
          <w:sz w:val="28"/>
          <w:szCs w:val="28"/>
          <w:lang w:val="uk-UA"/>
        </w:rPr>
        <w:t xml:space="preserve">  витрачено </w:t>
      </w:r>
      <w:r w:rsidRPr="007A4E89">
        <w:rPr>
          <w:b/>
          <w:sz w:val="28"/>
          <w:szCs w:val="28"/>
          <w:lang w:val="uk-UA"/>
        </w:rPr>
        <w:t xml:space="preserve">81,4 </w:t>
      </w:r>
      <w:proofErr w:type="spellStart"/>
      <w:r w:rsidRPr="007A4E89">
        <w:rPr>
          <w:b/>
          <w:sz w:val="28"/>
          <w:szCs w:val="28"/>
          <w:lang w:val="uk-UA"/>
        </w:rPr>
        <w:t>тис.грн</w:t>
      </w:r>
      <w:proofErr w:type="spellEnd"/>
      <w:r w:rsidRPr="00DF7A3A">
        <w:rPr>
          <w:sz w:val="28"/>
          <w:szCs w:val="28"/>
          <w:lang w:val="uk-UA"/>
        </w:rPr>
        <w:t xml:space="preserve">.,  в 2018 році -23,8тис.грн, </w:t>
      </w:r>
      <w:r w:rsidR="004062AA">
        <w:rPr>
          <w:sz w:val="28"/>
          <w:szCs w:val="28"/>
          <w:lang w:val="uk-UA"/>
        </w:rPr>
        <w:t xml:space="preserve"> </w:t>
      </w:r>
      <w:r w:rsidRPr="00DF7A3A">
        <w:rPr>
          <w:sz w:val="28"/>
          <w:szCs w:val="28"/>
          <w:lang w:val="uk-UA"/>
        </w:rPr>
        <w:t>в 2019 році – 32,4тис.грн, в 2020р.-</w:t>
      </w:r>
      <w:r w:rsidR="004062AA">
        <w:rPr>
          <w:sz w:val="28"/>
          <w:szCs w:val="28"/>
          <w:lang w:val="uk-UA"/>
        </w:rPr>
        <w:t xml:space="preserve"> </w:t>
      </w:r>
      <w:r w:rsidRPr="00DF7A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5,2</w:t>
      </w:r>
      <w:r w:rsidR="007A4E89">
        <w:rPr>
          <w:sz w:val="28"/>
          <w:szCs w:val="28"/>
          <w:lang w:val="uk-UA"/>
        </w:rPr>
        <w:t xml:space="preserve"> </w:t>
      </w:r>
      <w:proofErr w:type="spellStart"/>
      <w:r w:rsidRPr="00DF7A3A">
        <w:rPr>
          <w:sz w:val="28"/>
          <w:szCs w:val="28"/>
          <w:lang w:val="uk-UA"/>
        </w:rPr>
        <w:t>тис.грн</w:t>
      </w:r>
      <w:proofErr w:type="spellEnd"/>
      <w:r w:rsidRPr="00DF7A3A">
        <w:rPr>
          <w:sz w:val="28"/>
          <w:szCs w:val="28"/>
          <w:lang w:val="uk-UA"/>
        </w:rPr>
        <w:t>. (щомісячно кожному  по 200,00грн);</w:t>
      </w:r>
    </w:p>
    <w:p w:rsidR="004551C6" w:rsidRPr="00DF7A3A" w:rsidRDefault="004551C6" w:rsidP="00AC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7A3A">
        <w:rPr>
          <w:sz w:val="28"/>
          <w:szCs w:val="28"/>
          <w:lang w:val="uk-UA"/>
        </w:rPr>
        <w:tab/>
        <w:t xml:space="preserve">-  </w:t>
      </w:r>
      <w:r w:rsidR="004062AA" w:rsidRPr="00DF7A3A">
        <w:rPr>
          <w:sz w:val="28"/>
          <w:szCs w:val="28"/>
          <w:lang w:val="uk-UA"/>
        </w:rPr>
        <w:t xml:space="preserve">в 2018 році  </w:t>
      </w:r>
      <w:r w:rsidR="004062AA">
        <w:rPr>
          <w:sz w:val="28"/>
          <w:szCs w:val="28"/>
          <w:lang w:val="uk-UA"/>
        </w:rPr>
        <w:t xml:space="preserve">виділено </w:t>
      </w:r>
      <w:r w:rsidR="004062AA" w:rsidRPr="00A465A1">
        <w:rPr>
          <w:b/>
          <w:sz w:val="28"/>
          <w:szCs w:val="28"/>
          <w:lang w:val="uk-UA"/>
        </w:rPr>
        <w:t>705,7</w:t>
      </w:r>
      <w:r w:rsidR="004062AA" w:rsidRPr="00DF7A3A">
        <w:rPr>
          <w:sz w:val="28"/>
          <w:szCs w:val="28"/>
          <w:lang w:val="uk-UA"/>
        </w:rPr>
        <w:t>тис.грн.</w:t>
      </w:r>
      <w:r w:rsidRPr="00DF7A3A">
        <w:rPr>
          <w:sz w:val="28"/>
          <w:szCs w:val="28"/>
          <w:lang w:val="uk-UA"/>
        </w:rPr>
        <w:t xml:space="preserve">  на  </w:t>
      </w:r>
      <w:r w:rsidRPr="00A465A1">
        <w:rPr>
          <w:b/>
          <w:sz w:val="28"/>
          <w:szCs w:val="28"/>
          <w:lang w:val="uk-UA"/>
        </w:rPr>
        <w:t>забезпечення</w:t>
      </w:r>
      <w:r w:rsidRPr="00DF7A3A">
        <w:rPr>
          <w:sz w:val="28"/>
          <w:szCs w:val="28"/>
          <w:lang w:val="uk-UA"/>
        </w:rPr>
        <w:t xml:space="preserve">  всіх   сімей  мобілізованих  осіб  </w:t>
      </w:r>
      <w:r w:rsidRPr="00A465A1">
        <w:rPr>
          <w:b/>
          <w:sz w:val="28"/>
          <w:szCs w:val="28"/>
          <w:lang w:val="uk-UA"/>
        </w:rPr>
        <w:t>дровами</w:t>
      </w:r>
      <w:r w:rsidRPr="00DF7A3A">
        <w:rPr>
          <w:sz w:val="28"/>
          <w:szCs w:val="28"/>
          <w:lang w:val="uk-UA"/>
        </w:rPr>
        <w:t xml:space="preserve"> (</w:t>
      </w:r>
      <w:r w:rsidR="00A465A1">
        <w:rPr>
          <w:sz w:val="28"/>
          <w:szCs w:val="28"/>
          <w:lang w:val="uk-UA"/>
        </w:rPr>
        <w:t xml:space="preserve">по </w:t>
      </w:r>
      <w:r w:rsidRPr="00DF7A3A">
        <w:rPr>
          <w:sz w:val="28"/>
          <w:szCs w:val="28"/>
          <w:lang w:val="uk-UA"/>
        </w:rPr>
        <w:t xml:space="preserve">5 складометрів)  </w:t>
      </w:r>
      <w:r w:rsidR="004062AA">
        <w:rPr>
          <w:sz w:val="28"/>
          <w:szCs w:val="28"/>
          <w:lang w:val="uk-UA"/>
        </w:rPr>
        <w:t xml:space="preserve">всього </w:t>
      </w:r>
      <w:r w:rsidR="00BD6E47" w:rsidRPr="00DF7A3A">
        <w:rPr>
          <w:sz w:val="28"/>
          <w:szCs w:val="28"/>
          <w:lang w:val="uk-UA"/>
        </w:rPr>
        <w:t>235 сімей;</w:t>
      </w:r>
    </w:p>
    <w:p w:rsidR="004551C6" w:rsidRDefault="004551C6" w:rsidP="00AC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F7A3A">
        <w:rPr>
          <w:sz w:val="28"/>
          <w:szCs w:val="28"/>
          <w:lang w:val="uk-UA"/>
        </w:rPr>
        <w:tab/>
        <w:t xml:space="preserve">- </w:t>
      </w:r>
      <w:r w:rsidR="00521E01">
        <w:rPr>
          <w:sz w:val="28"/>
          <w:szCs w:val="28"/>
          <w:lang w:val="uk-UA"/>
        </w:rPr>
        <w:t xml:space="preserve">в 2019 році </w:t>
      </w:r>
      <w:r w:rsidRPr="00DF7A3A">
        <w:rPr>
          <w:sz w:val="28"/>
          <w:szCs w:val="28"/>
          <w:lang w:val="uk-UA"/>
        </w:rPr>
        <w:t xml:space="preserve">на надання </w:t>
      </w:r>
      <w:r w:rsidRPr="00E6159C">
        <w:rPr>
          <w:b/>
          <w:sz w:val="28"/>
          <w:szCs w:val="28"/>
          <w:lang w:val="uk-UA"/>
        </w:rPr>
        <w:t>матеріальної допомоги</w:t>
      </w:r>
      <w:r w:rsidRPr="00DF7A3A">
        <w:rPr>
          <w:sz w:val="28"/>
          <w:szCs w:val="28"/>
          <w:lang w:val="uk-UA"/>
        </w:rPr>
        <w:t xml:space="preserve"> в</w:t>
      </w:r>
      <w:r w:rsidR="00521E01">
        <w:rPr>
          <w:sz w:val="28"/>
          <w:szCs w:val="28"/>
          <w:lang w:val="uk-UA"/>
        </w:rPr>
        <w:t xml:space="preserve">иділено </w:t>
      </w:r>
      <w:r w:rsidR="00BD6E47" w:rsidRPr="00DF7A3A">
        <w:rPr>
          <w:sz w:val="28"/>
          <w:szCs w:val="28"/>
          <w:lang w:val="uk-UA"/>
        </w:rPr>
        <w:t>–</w:t>
      </w:r>
      <w:r w:rsidR="00BD6E47" w:rsidRPr="00E6159C">
        <w:rPr>
          <w:b/>
          <w:sz w:val="28"/>
          <w:szCs w:val="28"/>
          <w:lang w:val="uk-UA"/>
        </w:rPr>
        <w:t>5</w:t>
      </w:r>
      <w:r w:rsidR="00946CEB">
        <w:rPr>
          <w:b/>
          <w:sz w:val="28"/>
          <w:szCs w:val="28"/>
          <w:lang w:val="uk-UA"/>
        </w:rPr>
        <w:t>6</w:t>
      </w:r>
      <w:r w:rsidR="00BD6E47" w:rsidRPr="00E6159C">
        <w:rPr>
          <w:b/>
          <w:sz w:val="28"/>
          <w:szCs w:val="28"/>
          <w:lang w:val="uk-UA"/>
        </w:rPr>
        <w:t>7,50</w:t>
      </w:r>
      <w:r w:rsidR="00521E01">
        <w:rPr>
          <w:b/>
          <w:sz w:val="28"/>
          <w:szCs w:val="28"/>
          <w:lang w:val="uk-UA"/>
        </w:rPr>
        <w:t xml:space="preserve"> </w:t>
      </w:r>
      <w:proofErr w:type="spellStart"/>
      <w:r w:rsidRPr="00DF7A3A">
        <w:rPr>
          <w:sz w:val="28"/>
          <w:szCs w:val="28"/>
          <w:lang w:val="uk-UA"/>
        </w:rPr>
        <w:t>тис.грн</w:t>
      </w:r>
      <w:proofErr w:type="spellEnd"/>
      <w:r w:rsidR="00BD6E47" w:rsidRPr="00DF7A3A">
        <w:rPr>
          <w:sz w:val="28"/>
          <w:szCs w:val="28"/>
          <w:lang w:val="uk-UA"/>
        </w:rPr>
        <w:t xml:space="preserve">. </w:t>
      </w:r>
      <w:r w:rsidR="00521E01">
        <w:rPr>
          <w:sz w:val="28"/>
          <w:szCs w:val="28"/>
          <w:lang w:val="uk-UA"/>
        </w:rPr>
        <w:t xml:space="preserve"> </w:t>
      </w:r>
      <w:r w:rsidR="00BD6E47" w:rsidRPr="00DF7A3A">
        <w:rPr>
          <w:sz w:val="28"/>
          <w:szCs w:val="28"/>
          <w:lang w:val="uk-UA"/>
        </w:rPr>
        <w:t>(2</w:t>
      </w:r>
      <w:r w:rsidR="00946CEB">
        <w:rPr>
          <w:sz w:val="28"/>
          <w:szCs w:val="28"/>
          <w:lang w:val="uk-UA"/>
        </w:rPr>
        <w:t>27</w:t>
      </w:r>
      <w:r w:rsidR="00BD6E47" w:rsidRPr="00DF7A3A">
        <w:rPr>
          <w:sz w:val="28"/>
          <w:szCs w:val="28"/>
          <w:lang w:val="uk-UA"/>
        </w:rPr>
        <w:t xml:space="preserve"> особам по 2500,00грн.кожному)</w:t>
      </w:r>
      <w:r w:rsidRPr="00DF7A3A">
        <w:rPr>
          <w:sz w:val="28"/>
          <w:szCs w:val="28"/>
          <w:lang w:val="uk-UA"/>
        </w:rPr>
        <w:t>;</w:t>
      </w:r>
    </w:p>
    <w:p w:rsidR="004551C6" w:rsidRPr="00AC143B" w:rsidRDefault="00AC143B" w:rsidP="00AC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 w:rsidR="004551C6" w:rsidRPr="00E739EF">
        <w:rPr>
          <w:sz w:val="28"/>
          <w:szCs w:val="28"/>
          <w:lang w:val="uk-UA"/>
        </w:rPr>
        <w:t>Результативний показник Програми – забезпечення всебічної підтримки з боку держави і суспільства зазначених катего</w:t>
      </w:r>
      <w:r w:rsidR="00521E01">
        <w:rPr>
          <w:sz w:val="28"/>
          <w:szCs w:val="28"/>
          <w:lang w:val="uk-UA"/>
        </w:rPr>
        <w:t>рій громадян, у тому числі дітей</w:t>
      </w:r>
      <w:r w:rsidR="004551C6" w:rsidRPr="00E739EF">
        <w:rPr>
          <w:sz w:val="28"/>
          <w:szCs w:val="28"/>
          <w:lang w:val="uk-UA"/>
        </w:rPr>
        <w:t xml:space="preserve"> загиблих учасників АТО, гідне вшанування пам’яті полеглих за Батьківщину.  Виконання районної Комплексної програми знаходиться на постійному контролі управління праці та соціального захисту населення  Чечельницької райдержадміністрації. </w:t>
      </w:r>
    </w:p>
    <w:p w:rsidR="004551C6" w:rsidRDefault="004551C6" w:rsidP="00AC143B">
      <w:pPr>
        <w:jc w:val="both"/>
        <w:rPr>
          <w:b/>
          <w:sz w:val="28"/>
          <w:szCs w:val="28"/>
          <w:lang w:val="uk-UA"/>
        </w:rPr>
      </w:pPr>
    </w:p>
    <w:p w:rsidR="004551C6" w:rsidRPr="00C7711B" w:rsidRDefault="004551C6" w:rsidP="00AC143B">
      <w:pPr>
        <w:jc w:val="both"/>
        <w:rPr>
          <w:b/>
          <w:sz w:val="28"/>
          <w:szCs w:val="28"/>
          <w:lang w:val="uk-UA"/>
        </w:rPr>
      </w:pPr>
    </w:p>
    <w:sectPr w:rsidR="004551C6" w:rsidRPr="00C7711B" w:rsidSect="00AC14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EF1"/>
    <w:multiLevelType w:val="hybridMultilevel"/>
    <w:tmpl w:val="02388692"/>
    <w:lvl w:ilvl="0" w:tplc="58A0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353C4"/>
    <w:multiLevelType w:val="hybridMultilevel"/>
    <w:tmpl w:val="6684513C"/>
    <w:lvl w:ilvl="0" w:tplc="52E6D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41BC7"/>
    <w:multiLevelType w:val="hybridMultilevel"/>
    <w:tmpl w:val="4B9CEDB8"/>
    <w:lvl w:ilvl="0" w:tplc="E354C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2502"/>
    <w:multiLevelType w:val="hybridMultilevel"/>
    <w:tmpl w:val="42A8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67C7A"/>
    <w:multiLevelType w:val="hybridMultilevel"/>
    <w:tmpl w:val="02468D78"/>
    <w:lvl w:ilvl="0" w:tplc="9DE86A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7A4C3C"/>
    <w:multiLevelType w:val="hybridMultilevel"/>
    <w:tmpl w:val="B08C5B82"/>
    <w:lvl w:ilvl="0" w:tplc="D8A833B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414EEE"/>
    <w:multiLevelType w:val="hybridMultilevel"/>
    <w:tmpl w:val="265AC320"/>
    <w:lvl w:ilvl="0" w:tplc="21B687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5B4382"/>
    <w:multiLevelType w:val="hybridMultilevel"/>
    <w:tmpl w:val="0EEE1128"/>
    <w:lvl w:ilvl="0" w:tplc="5FEC6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9A3C0C"/>
    <w:multiLevelType w:val="hybridMultilevel"/>
    <w:tmpl w:val="FA5AE124"/>
    <w:lvl w:ilvl="0" w:tplc="545CE60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76F52DA"/>
    <w:multiLevelType w:val="hybridMultilevel"/>
    <w:tmpl w:val="D3588B26"/>
    <w:lvl w:ilvl="0" w:tplc="B6AEDA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C86528"/>
    <w:multiLevelType w:val="hybridMultilevel"/>
    <w:tmpl w:val="99EC61FA"/>
    <w:lvl w:ilvl="0" w:tplc="71CC10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AF2506"/>
    <w:multiLevelType w:val="hybridMultilevel"/>
    <w:tmpl w:val="FA7063A8"/>
    <w:lvl w:ilvl="0" w:tplc="AADAF4B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19"/>
    <w:rsid w:val="00010760"/>
    <w:rsid w:val="00021407"/>
    <w:rsid w:val="000264B2"/>
    <w:rsid w:val="00036910"/>
    <w:rsid w:val="000444EB"/>
    <w:rsid w:val="00044B34"/>
    <w:rsid w:val="00045F65"/>
    <w:rsid w:val="000567CE"/>
    <w:rsid w:val="000613A6"/>
    <w:rsid w:val="00066EA3"/>
    <w:rsid w:val="0008152E"/>
    <w:rsid w:val="000B64EF"/>
    <w:rsid w:val="000C6E23"/>
    <w:rsid w:val="000D7543"/>
    <w:rsid w:val="00133899"/>
    <w:rsid w:val="00150823"/>
    <w:rsid w:val="001556A6"/>
    <w:rsid w:val="00156A08"/>
    <w:rsid w:val="00181F2C"/>
    <w:rsid w:val="00186365"/>
    <w:rsid w:val="0019489E"/>
    <w:rsid w:val="00197B77"/>
    <w:rsid w:val="001A12C1"/>
    <w:rsid w:val="001A23BC"/>
    <w:rsid w:val="001D444B"/>
    <w:rsid w:val="001E40D0"/>
    <w:rsid w:val="001F6D06"/>
    <w:rsid w:val="002063B0"/>
    <w:rsid w:val="00217D0A"/>
    <w:rsid w:val="00243BFA"/>
    <w:rsid w:val="00245CA0"/>
    <w:rsid w:val="00257AF1"/>
    <w:rsid w:val="002640E6"/>
    <w:rsid w:val="00274570"/>
    <w:rsid w:val="00290FAE"/>
    <w:rsid w:val="002B1C6C"/>
    <w:rsid w:val="002B7B7A"/>
    <w:rsid w:val="002F702E"/>
    <w:rsid w:val="00331FD1"/>
    <w:rsid w:val="00333023"/>
    <w:rsid w:val="00337908"/>
    <w:rsid w:val="003443D7"/>
    <w:rsid w:val="003464EA"/>
    <w:rsid w:val="003514A8"/>
    <w:rsid w:val="00354D34"/>
    <w:rsid w:val="00382929"/>
    <w:rsid w:val="003A0339"/>
    <w:rsid w:val="003C0687"/>
    <w:rsid w:val="004062AA"/>
    <w:rsid w:val="0041015E"/>
    <w:rsid w:val="00410298"/>
    <w:rsid w:val="00415764"/>
    <w:rsid w:val="004235F3"/>
    <w:rsid w:val="00435CD6"/>
    <w:rsid w:val="00437186"/>
    <w:rsid w:val="00441B96"/>
    <w:rsid w:val="004455AE"/>
    <w:rsid w:val="00446AFD"/>
    <w:rsid w:val="004551C6"/>
    <w:rsid w:val="00460178"/>
    <w:rsid w:val="00474B12"/>
    <w:rsid w:val="00483729"/>
    <w:rsid w:val="004C560E"/>
    <w:rsid w:val="004D3442"/>
    <w:rsid w:val="004D4C60"/>
    <w:rsid w:val="004D58A5"/>
    <w:rsid w:val="004F7116"/>
    <w:rsid w:val="00505E7C"/>
    <w:rsid w:val="00515E05"/>
    <w:rsid w:val="00521E01"/>
    <w:rsid w:val="005268A8"/>
    <w:rsid w:val="00535E18"/>
    <w:rsid w:val="00550EA8"/>
    <w:rsid w:val="00574A44"/>
    <w:rsid w:val="005937E2"/>
    <w:rsid w:val="005B43E9"/>
    <w:rsid w:val="005D1BFF"/>
    <w:rsid w:val="005D5A7F"/>
    <w:rsid w:val="005E5A01"/>
    <w:rsid w:val="005F1F31"/>
    <w:rsid w:val="005F6DBA"/>
    <w:rsid w:val="00612DE6"/>
    <w:rsid w:val="00623300"/>
    <w:rsid w:val="00623DCD"/>
    <w:rsid w:val="00630597"/>
    <w:rsid w:val="00630B01"/>
    <w:rsid w:val="00652C27"/>
    <w:rsid w:val="00660355"/>
    <w:rsid w:val="00670593"/>
    <w:rsid w:val="006760DB"/>
    <w:rsid w:val="00676C2B"/>
    <w:rsid w:val="006A0BB6"/>
    <w:rsid w:val="006C19B1"/>
    <w:rsid w:val="006D6017"/>
    <w:rsid w:val="006E0C56"/>
    <w:rsid w:val="006E3D7D"/>
    <w:rsid w:val="006E4595"/>
    <w:rsid w:val="00701702"/>
    <w:rsid w:val="00703050"/>
    <w:rsid w:val="00707DFF"/>
    <w:rsid w:val="00710199"/>
    <w:rsid w:val="00727A13"/>
    <w:rsid w:val="0073785C"/>
    <w:rsid w:val="007458C5"/>
    <w:rsid w:val="00753E77"/>
    <w:rsid w:val="0076220A"/>
    <w:rsid w:val="007663B4"/>
    <w:rsid w:val="00794B27"/>
    <w:rsid w:val="007A4E89"/>
    <w:rsid w:val="007A5592"/>
    <w:rsid w:val="007C3B99"/>
    <w:rsid w:val="007E1980"/>
    <w:rsid w:val="007E3CB2"/>
    <w:rsid w:val="0082486A"/>
    <w:rsid w:val="008265C8"/>
    <w:rsid w:val="00827A7F"/>
    <w:rsid w:val="0083227F"/>
    <w:rsid w:val="00834E43"/>
    <w:rsid w:val="00860546"/>
    <w:rsid w:val="0087242E"/>
    <w:rsid w:val="00885E47"/>
    <w:rsid w:val="00892FB9"/>
    <w:rsid w:val="00893F6A"/>
    <w:rsid w:val="00896C18"/>
    <w:rsid w:val="008C65C8"/>
    <w:rsid w:val="008C7390"/>
    <w:rsid w:val="008D577C"/>
    <w:rsid w:val="008F5C48"/>
    <w:rsid w:val="008F739A"/>
    <w:rsid w:val="009063C2"/>
    <w:rsid w:val="00946CEB"/>
    <w:rsid w:val="00954ADA"/>
    <w:rsid w:val="009567EF"/>
    <w:rsid w:val="00981F56"/>
    <w:rsid w:val="009B73CB"/>
    <w:rsid w:val="009C1615"/>
    <w:rsid w:val="009D7E2B"/>
    <w:rsid w:val="009F7865"/>
    <w:rsid w:val="00A124C3"/>
    <w:rsid w:val="00A1579E"/>
    <w:rsid w:val="00A2345A"/>
    <w:rsid w:val="00A3171E"/>
    <w:rsid w:val="00A328E2"/>
    <w:rsid w:val="00A4102C"/>
    <w:rsid w:val="00A465A1"/>
    <w:rsid w:val="00A61C58"/>
    <w:rsid w:val="00A6382D"/>
    <w:rsid w:val="00A7037A"/>
    <w:rsid w:val="00A70BBD"/>
    <w:rsid w:val="00A73E02"/>
    <w:rsid w:val="00A80D06"/>
    <w:rsid w:val="00AA591E"/>
    <w:rsid w:val="00AB5857"/>
    <w:rsid w:val="00AC0077"/>
    <w:rsid w:val="00AC143B"/>
    <w:rsid w:val="00AC5A9A"/>
    <w:rsid w:val="00AD27B2"/>
    <w:rsid w:val="00AE0701"/>
    <w:rsid w:val="00AF3A8B"/>
    <w:rsid w:val="00AF441E"/>
    <w:rsid w:val="00B008D5"/>
    <w:rsid w:val="00B169EF"/>
    <w:rsid w:val="00B17F6D"/>
    <w:rsid w:val="00B2480B"/>
    <w:rsid w:val="00B269E9"/>
    <w:rsid w:val="00B30FEC"/>
    <w:rsid w:val="00B3131F"/>
    <w:rsid w:val="00B33293"/>
    <w:rsid w:val="00B53130"/>
    <w:rsid w:val="00B57E50"/>
    <w:rsid w:val="00B62301"/>
    <w:rsid w:val="00B64AB3"/>
    <w:rsid w:val="00B65465"/>
    <w:rsid w:val="00B6553E"/>
    <w:rsid w:val="00B6584F"/>
    <w:rsid w:val="00B964BC"/>
    <w:rsid w:val="00BA6435"/>
    <w:rsid w:val="00BC315C"/>
    <w:rsid w:val="00BD6E47"/>
    <w:rsid w:val="00BE19CA"/>
    <w:rsid w:val="00BF2C96"/>
    <w:rsid w:val="00C021D4"/>
    <w:rsid w:val="00C03EEF"/>
    <w:rsid w:val="00C05AB5"/>
    <w:rsid w:val="00C15FF9"/>
    <w:rsid w:val="00C46ACD"/>
    <w:rsid w:val="00C538BE"/>
    <w:rsid w:val="00C55E7F"/>
    <w:rsid w:val="00C65AC6"/>
    <w:rsid w:val="00C73192"/>
    <w:rsid w:val="00C7711B"/>
    <w:rsid w:val="00CB140E"/>
    <w:rsid w:val="00CB47F3"/>
    <w:rsid w:val="00CB57FF"/>
    <w:rsid w:val="00CB59D9"/>
    <w:rsid w:val="00CC0625"/>
    <w:rsid w:val="00CC3222"/>
    <w:rsid w:val="00CF63F9"/>
    <w:rsid w:val="00D12866"/>
    <w:rsid w:val="00D12B83"/>
    <w:rsid w:val="00D20B7A"/>
    <w:rsid w:val="00D21EFD"/>
    <w:rsid w:val="00D314FC"/>
    <w:rsid w:val="00D33F36"/>
    <w:rsid w:val="00D6538C"/>
    <w:rsid w:val="00D67250"/>
    <w:rsid w:val="00D67BC5"/>
    <w:rsid w:val="00D718C2"/>
    <w:rsid w:val="00D76828"/>
    <w:rsid w:val="00D945A3"/>
    <w:rsid w:val="00DA1479"/>
    <w:rsid w:val="00DA1D05"/>
    <w:rsid w:val="00DA56E9"/>
    <w:rsid w:val="00DC41D3"/>
    <w:rsid w:val="00DD2529"/>
    <w:rsid w:val="00DE0419"/>
    <w:rsid w:val="00DE36E1"/>
    <w:rsid w:val="00DE62BC"/>
    <w:rsid w:val="00DF7A3A"/>
    <w:rsid w:val="00E01864"/>
    <w:rsid w:val="00E17B54"/>
    <w:rsid w:val="00E350B2"/>
    <w:rsid w:val="00E36946"/>
    <w:rsid w:val="00E41328"/>
    <w:rsid w:val="00E44CDC"/>
    <w:rsid w:val="00E505F0"/>
    <w:rsid w:val="00E575FB"/>
    <w:rsid w:val="00E6159C"/>
    <w:rsid w:val="00E65152"/>
    <w:rsid w:val="00E739EF"/>
    <w:rsid w:val="00E746DD"/>
    <w:rsid w:val="00E74D48"/>
    <w:rsid w:val="00E97EAB"/>
    <w:rsid w:val="00EA42E6"/>
    <w:rsid w:val="00EB07B3"/>
    <w:rsid w:val="00ED193A"/>
    <w:rsid w:val="00ED6174"/>
    <w:rsid w:val="00EE4B34"/>
    <w:rsid w:val="00EE7E68"/>
    <w:rsid w:val="00EF496E"/>
    <w:rsid w:val="00F10F51"/>
    <w:rsid w:val="00F15E9E"/>
    <w:rsid w:val="00F2083D"/>
    <w:rsid w:val="00F21F75"/>
    <w:rsid w:val="00F26627"/>
    <w:rsid w:val="00F3003F"/>
    <w:rsid w:val="00F61BA9"/>
    <w:rsid w:val="00F62442"/>
    <w:rsid w:val="00F71E95"/>
    <w:rsid w:val="00F776B9"/>
    <w:rsid w:val="00F91DD5"/>
    <w:rsid w:val="00F93E31"/>
    <w:rsid w:val="00FB0D3F"/>
    <w:rsid w:val="00FC4411"/>
    <w:rsid w:val="00FE6AE1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19"/>
    <w:rPr>
      <w:sz w:val="24"/>
      <w:szCs w:val="24"/>
    </w:rPr>
  </w:style>
  <w:style w:type="paragraph" w:styleId="2">
    <w:name w:val="heading 2"/>
    <w:basedOn w:val="a"/>
    <w:next w:val="a"/>
    <w:qFormat/>
    <w:rsid w:val="00DE0419"/>
    <w:pPr>
      <w:keepNext/>
      <w:autoSpaceDE w:val="0"/>
      <w:autoSpaceDN w:val="0"/>
      <w:outlineLvl w:val="1"/>
    </w:pPr>
    <w:rPr>
      <w:b/>
      <w:bCs/>
      <w:caps/>
      <w:sz w:val="32"/>
      <w:szCs w:val="32"/>
      <w:lang w:val="en-US"/>
    </w:rPr>
  </w:style>
  <w:style w:type="paragraph" w:styleId="4">
    <w:name w:val="heading 4"/>
    <w:basedOn w:val="a"/>
    <w:next w:val="a"/>
    <w:qFormat/>
    <w:rsid w:val="00DE0419"/>
    <w:pPr>
      <w:keepNext/>
      <w:autoSpaceDE w:val="0"/>
      <w:autoSpaceDN w:val="0"/>
      <w:outlineLvl w:val="3"/>
    </w:pPr>
    <w:rPr>
      <w:b/>
      <w:bCs/>
      <w:i/>
      <w:iCs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19"/>
    <w:rPr>
      <w:color w:val="0000FF"/>
      <w:u w:val="single"/>
    </w:rPr>
  </w:style>
  <w:style w:type="table" w:styleId="a4">
    <w:name w:val="Table Grid"/>
    <w:basedOn w:val="a1"/>
    <w:rsid w:val="009F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C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C7390"/>
    <w:rPr>
      <w:rFonts w:ascii="Segoe UI" w:hAnsi="Segoe UI" w:cs="Segoe UI"/>
      <w:sz w:val="18"/>
      <w:szCs w:val="18"/>
    </w:rPr>
  </w:style>
  <w:style w:type="character" w:styleId="a7">
    <w:name w:val="Strong"/>
    <w:qFormat/>
    <w:rsid w:val="00C7711B"/>
    <w:rPr>
      <w:b/>
      <w:bCs/>
    </w:rPr>
  </w:style>
  <w:style w:type="paragraph" w:styleId="a8">
    <w:name w:val="Normal (Web)"/>
    <w:basedOn w:val="a"/>
    <w:unhideWhenUsed/>
    <w:rsid w:val="004551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19"/>
    <w:rPr>
      <w:sz w:val="24"/>
      <w:szCs w:val="24"/>
    </w:rPr>
  </w:style>
  <w:style w:type="paragraph" w:styleId="2">
    <w:name w:val="heading 2"/>
    <w:basedOn w:val="a"/>
    <w:next w:val="a"/>
    <w:qFormat/>
    <w:rsid w:val="00DE0419"/>
    <w:pPr>
      <w:keepNext/>
      <w:autoSpaceDE w:val="0"/>
      <w:autoSpaceDN w:val="0"/>
      <w:outlineLvl w:val="1"/>
    </w:pPr>
    <w:rPr>
      <w:b/>
      <w:bCs/>
      <w:caps/>
      <w:sz w:val="32"/>
      <w:szCs w:val="32"/>
      <w:lang w:val="en-US"/>
    </w:rPr>
  </w:style>
  <w:style w:type="paragraph" w:styleId="4">
    <w:name w:val="heading 4"/>
    <w:basedOn w:val="a"/>
    <w:next w:val="a"/>
    <w:qFormat/>
    <w:rsid w:val="00DE0419"/>
    <w:pPr>
      <w:keepNext/>
      <w:autoSpaceDE w:val="0"/>
      <w:autoSpaceDN w:val="0"/>
      <w:outlineLvl w:val="3"/>
    </w:pPr>
    <w:rPr>
      <w:b/>
      <w:bCs/>
      <w:i/>
      <w:iCs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19"/>
    <w:rPr>
      <w:color w:val="0000FF"/>
      <w:u w:val="single"/>
    </w:rPr>
  </w:style>
  <w:style w:type="table" w:styleId="a4">
    <w:name w:val="Table Grid"/>
    <w:basedOn w:val="a1"/>
    <w:rsid w:val="009F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C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C7390"/>
    <w:rPr>
      <w:rFonts w:ascii="Segoe UI" w:hAnsi="Segoe UI" w:cs="Segoe UI"/>
      <w:sz w:val="18"/>
      <w:szCs w:val="18"/>
    </w:rPr>
  </w:style>
  <w:style w:type="character" w:styleId="a7">
    <w:name w:val="Strong"/>
    <w:qFormat/>
    <w:rsid w:val="00C7711B"/>
    <w:rPr>
      <w:b/>
      <w:bCs/>
    </w:rPr>
  </w:style>
  <w:style w:type="paragraph" w:styleId="a8">
    <w:name w:val="Normal (Web)"/>
    <w:basedOn w:val="a"/>
    <w:unhideWhenUsed/>
    <w:rsid w:val="004551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2020-09-24T12:26:00Z</cp:lastPrinted>
  <dcterms:created xsi:type="dcterms:W3CDTF">2020-09-28T10:35:00Z</dcterms:created>
  <dcterms:modified xsi:type="dcterms:W3CDTF">2020-09-28T10:35:00Z</dcterms:modified>
</cp:coreProperties>
</file>