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6224" w:rsidTr="00AA6224">
        <w:tc>
          <w:tcPr>
            <w:tcW w:w="95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A6224" w:rsidRPr="00AA6224" w:rsidRDefault="00AA6224" w:rsidP="00AA622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shd w:val="clear" w:color="auto" w:fill="FFFFFF"/>
                <w:lang w:val="uk-UA" w:eastAsia="ru-RU"/>
              </w:rPr>
            </w:pPr>
          </w:p>
          <w:p w:rsidR="00AA6224" w:rsidRPr="00AA6224" w:rsidRDefault="00AA6224" w:rsidP="00AA622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val="uk-UA" w:eastAsia="ru-RU"/>
              </w:rPr>
            </w:pPr>
            <w:r w:rsidRPr="00AA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shd w:val="clear" w:color="auto" w:fill="FFFFFF"/>
                <w:lang w:val="uk-UA" w:eastAsia="ru-RU"/>
              </w:rPr>
              <w:t>Медичні препарати які  в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shd w:val="clear" w:color="auto" w:fill="FFFFFF"/>
                <w:lang w:eastAsia="ru-RU"/>
              </w:rPr>
              <w:t>ходять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shd w:val="clear" w:color="auto" w:fill="FFFFFF"/>
                <w:lang w:eastAsia="ru-RU"/>
              </w:rPr>
              <w:t>програми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AA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shd w:val="clear" w:color="auto" w:fill="FFFFFF"/>
                <w:lang w:val="uk-UA" w:eastAsia="ru-RU"/>
              </w:rPr>
              <w:t>відшкодування</w:t>
            </w:r>
          </w:p>
          <w:p w:rsidR="00AA6224" w:rsidRDefault="00AA6224" w:rsidP="00AA622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AA6224" w:rsidRPr="00AA6224" w:rsidRDefault="00AA6224" w:rsidP="00AA6224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A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  <w:lang w:eastAsia="ru-RU"/>
              </w:rPr>
              <w:t>СЕРЦЕВО-СУДИННІ ЗАХВОРЮВАННЯ: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Аміодарон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Amiodarone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br/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Амлодипін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Amlodipine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br/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Атенолол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Atenolol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br/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Верапаміл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Verapamil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Гідрохлортіазид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Hydrochlorothiazide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Спіронолактон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Spironolactone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Фуросемід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Furosemide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Дигоксин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Digoxin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Еналаприл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Enalapril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Ізосорбіду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динітрат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Isosorbide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dinitrate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Карведілол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Carvedilol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Клопідогрель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Clopidogrel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Метопролол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Metoprolol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Нітрогліцерин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Glyceryl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trinitrate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Симвастатин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Simvastatin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proofErr w:type="spellStart"/>
            <w:proofErr w:type="gram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Б</w:t>
            </w:r>
            <w:proofErr w:type="gram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ісопролол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Bisoprolol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br/>
            </w:r>
          </w:p>
          <w:p w:rsidR="00AA6224" w:rsidRPr="00AA6224" w:rsidRDefault="00AA6224" w:rsidP="00AA6224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A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  <w:lang w:eastAsia="ru-RU"/>
              </w:rPr>
              <w:t>БРОНХІАЛЬНА АСТМА: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Беклометазон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Beclometasone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Будесонід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Budesonide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Сальбутамол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Salbutamol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Pr="00AA6224" w:rsidRDefault="00AA6224" w:rsidP="00AA6224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bookmarkStart w:id="0" w:name="_GoBack"/>
            <w:bookmarkEnd w:id="0"/>
            <w:r w:rsidRPr="00AA62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  <w:lang w:eastAsia="ru-RU"/>
              </w:rPr>
              <w:br/>
              <w:t>ДІАБЕТ ІІ ТИПУ:</w:t>
            </w:r>
          </w:p>
          <w:p w:rsidR="00AA6224" w:rsidRPr="00AA6224" w:rsidRDefault="00AA6224" w:rsidP="00AA6224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Метформін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Metformin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br/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Гліклазид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Gliclazide</w:t>
            </w:r>
            <w:proofErr w:type="spellEnd"/>
            <w:r w:rsidRPr="00AA622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shd w:val="clear" w:color="auto" w:fill="FFFFFF"/>
                <w:lang w:eastAsia="ru-RU"/>
              </w:rPr>
              <w:t>)</w:t>
            </w:r>
          </w:p>
          <w:p w:rsidR="00AA6224" w:rsidRDefault="00AA6224" w:rsidP="00AA6224">
            <w:pPr>
              <w:jc w:val="center"/>
            </w:pPr>
          </w:p>
          <w:p w:rsidR="00AA6224" w:rsidRDefault="00AA6224" w:rsidP="00AA622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:rsidR="00AA6224" w:rsidRDefault="00AA6224"/>
    <w:sectPr w:rsidR="00AA6224" w:rsidSect="00AA62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24"/>
    <w:rsid w:val="00472EC4"/>
    <w:rsid w:val="009561FE"/>
    <w:rsid w:val="00A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  <w:style w:type="table" w:styleId="a4">
    <w:name w:val="Table Grid"/>
    <w:basedOn w:val="a1"/>
    <w:uiPriority w:val="59"/>
    <w:rsid w:val="00AA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  <w:style w:type="table" w:styleId="a4">
    <w:name w:val="Table Grid"/>
    <w:basedOn w:val="a1"/>
    <w:uiPriority w:val="59"/>
    <w:rsid w:val="00AA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2017-04-04T11:38:00Z</cp:lastPrinted>
  <dcterms:created xsi:type="dcterms:W3CDTF">2017-04-04T11:33:00Z</dcterms:created>
  <dcterms:modified xsi:type="dcterms:W3CDTF">2017-04-04T11:38:00Z</dcterms:modified>
</cp:coreProperties>
</file>