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79" w:rsidRDefault="00E21979" w:rsidP="00750C51">
      <w:pPr>
        <w:shd w:val="clear" w:color="auto" w:fill="FFFFFF"/>
        <w:spacing w:before="4" w:after="100" w:afterAutospacing="1" w:line="324" w:lineRule="exact"/>
        <w:jc w:val="center"/>
        <w:rPr>
          <w:b/>
          <w:bCs/>
          <w:color w:val="000000"/>
          <w:spacing w:val="-8"/>
          <w:sz w:val="29"/>
          <w:szCs w:val="29"/>
          <w:lang w:val="uk-UA"/>
        </w:rPr>
      </w:pPr>
    </w:p>
    <w:p w:rsidR="00E21979" w:rsidRDefault="00E21979" w:rsidP="00E219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E21979" w:rsidRPr="00E21979" w:rsidRDefault="00E21979" w:rsidP="00E21979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Pr="00E21979">
        <w:rPr>
          <w:i/>
          <w:sz w:val="28"/>
          <w:szCs w:val="28"/>
          <w:lang w:val="uk-UA"/>
        </w:rPr>
        <w:t xml:space="preserve">ДОДАТОК № </w:t>
      </w:r>
      <w:r w:rsidR="000F2965">
        <w:rPr>
          <w:i/>
          <w:sz w:val="28"/>
          <w:szCs w:val="28"/>
          <w:lang w:val="uk-UA"/>
        </w:rPr>
        <w:t>3</w:t>
      </w:r>
      <w:r w:rsidRPr="00E21979">
        <w:rPr>
          <w:i/>
          <w:sz w:val="28"/>
          <w:szCs w:val="28"/>
          <w:lang w:val="uk-UA"/>
        </w:rPr>
        <w:t xml:space="preserve">                      </w:t>
      </w:r>
    </w:p>
    <w:p w:rsidR="000222D9" w:rsidRPr="00F461DD" w:rsidRDefault="000222D9" w:rsidP="000222D9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</w:t>
      </w:r>
      <w:r w:rsidRPr="00F461DD">
        <w:rPr>
          <w:i/>
          <w:lang w:val="uk-UA"/>
        </w:rPr>
        <w:t xml:space="preserve">До рішенням № </w:t>
      </w:r>
      <w:r>
        <w:rPr>
          <w:i/>
          <w:lang w:val="uk-UA"/>
        </w:rPr>
        <w:t>21</w:t>
      </w:r>
      <w:r w:rsidRPr="00F461DD">
        <w:rPr>
          <w:i/>
          <w:lang w:val="uk-UA"/>
        </w:rPr>
        <w:t xml:space="preserve"> від 2</w:t>
      </w:r>
      <w:r>
        <w:rPr>
          <w:i/>
          <w:lang w:val="uk-UA"/>
        </w:rPr>
        <w:t>0</w:t>
      </w:r>
      <w:r w:rsidRPr="00F461DD">
        <w:rPr>
          <w:i/>
          <w:lang w:val="uk-UA"/>
        </w:rPr>
        <w:t>.</w:t>
      </w:r>
      <w:r>
        <w:rPr>
          <w:i/>
          <w:lang w:val="uk-UA"/>
        </w:rPr>
        <w:t>11</w:t>
      </w:r>
      <w:r w:rsidRPr="00F461DD">
        <w:rPr>
          <w:i/>
          <w:lang w:val="uk-UA"/>
        </w:rPr>
        <w:t>.201</w:t>
      </w:r>
      <w:r>
        <w:rPr>
          <w:i/>
          <w:lang w:val="uk-UA"/>
        </w:rPr>
        <w:t>5</w:t>
      </w:r>
      <w:r w:rsidRPr="00F461DD">
        <w:rPr>
          <w:i/>
          <w:lang w:val="uk-UA"/>
        </w:rPr>
        <w:t xml:space="preserve"> року</w:t>
      </w:r>
    </w:p>
    <w:p w:rsidR="000222D9" w:rsidRPr="00F461DD" w:rsidRDefault="000222D9" w:rsidP="000222D9">
      <w:pPr>
        <w:rPr>
          <w:i/>
          <w:lang w:val="uk-UA"/>
        </w:rPr>
      </w:pPr>
      <w:r w:rsidRPr="00F461DD">
        <w:rPr>
          <w:i/>
        </w:rPr>
        <w:t xml:space="preserve">                                                                          </w:t>
      </w:r>
      <w:r w:rsidRPr="00F461DD">
        <w:rPr>
          <w:i/>
          <w:lang w:val="uk-UA"/>
        </w:rPr>
        <w:t xml:space="preserve">« Про затвердження складу  опікунської  </w:t>
      </w:r>
    </w:p>
    <w:p w:rsidR="000222D9" w:rsidRPr="00F461DD" w:rsidRDefault="000222D9" w:rsidP="000222D9">
      <w:pPr>
        <w:rPr>
          <w:i/>
          <w:lang w:val="uk-UA"/>
        </w:rPr>
      </w:pPr>
      <w:r w:rsidRPr="00F461DD">
        <w:rPr>
          <w:i/>
          <w:lang w:val="uk-UA"/>
        </w:rPr>
        <w:t xml:space="preserve">                                                                            ради та Положення про опікунську  </w:t>
      </w:r>
    </w:p>
    <w:p w:rsidR="000222D9" w:rsidRPr="00F461DD" w:rsidRDefault="000222D9" w:rsidP="000222D9">
      <w:pPr>
        <w:rPr>
          <w:i/>
          <w:lang w:val="uk-UA"/>
        </w:rPr>
      </w:pPr>
      <w:r w:rsidRPr="00F461DD">
        <w:rPr>
          <w:i/>
          <w:lang w:val="uk-UA"/>
        </w:rPr>
        <w:t xml:space="preserve">                                                                            раду </w:t>
      </w:r>
      <w:proofErr w:type="spellStart"/>
      <w:r w:rsidRPr="00F461DD">
        <w:rPr>
          <w:i/>
          <w:lang w:val="uk-UA"/>
        </w:rPr>
        <w:t>Тартацької</w:t>
      </w:r>
      <w:proofErr w:type="spellEnd"/>
      <w:r w:rsidRPr="00F461DD">
        <w:rPr>
          <w:i/>
          <w:lang w:val="uk-UA"/>
        </w:rPr>
        <w:t xml:space="preserve"> сільської ради </w:t>
      </w:r>
    </w:p>
    <w:p w:rsidR="00E21979" w:rsidRDefault="00E21979" w:rsidP="00E21979">
      <w:pPr>
        <w:shd w:val="clear" w:color="auto" w:fill="FFFFFF"/>
        <w:spacing w:before="4" w:after="100" w:afterAutospacing="1"/>
        <w:rPr>
          <w:b/>
          <w:bCs/>
          <w:color w:val="000000"/>
          <w:spacing w:val="-8"/>
          <w:sz w:val="29"/>
          <w:szCs w:val="29"/>
          <w:lang w:val="uk-UA"/>
        </w:rPr>
      </w:pPr>
    </w:p>
    <w:p w:rsidR="00E21979" w:rsidRPr="000222D9" w:rsidRDefault="00750C51" w:rsidP="00E21979">
      <w:pPr>
        <w:shd w:val="clear" w:color="auto" w:fill="FFFFFF"/>
        <w:spacing w:before="4" w:after="100" w:afterAutospacing="1"/>
        <w:jc w:val="center"/>
        <w:rPr>
          <w:sz w:val="28"/>
          <w:szCs w:val="28"/>
          <w:lang w:val="uk-UA"/>
        </w:rPr>
      </w:pPr>
      <w:r w:rsidRPr="000222D9">
        <w:rPr>
          <w:b/>
          <w:bCs/>
          <w:color w:val="000000"/>
          <w:spacing w:val="-8"/>
          <w:sz w:val="28"/>
          <w:szCs w:val="28"/>
          <w:lang w:val="uk-UA"/>
        </w:rPr>
        <w:t>ПОЛОЖЕННЯ</w:t>
      </w:r>
    </w:p>
    <w:p w:rsidR="00E21979" w:rsidRPr="000222D9" w:rsidRDefault="00E21979" w:rsidP="00E21979">
      <w:pPr>
        <w:shd w:val="clear" w:color="auto" w:fill="FFFFFF"/>
        <w:spacing w:before="4" w:after="100" w:afterAutospacing="1"/>
        <w:jc w:val="center"/>
        <w:rPr>
          <w:b/>
          <w:sz w:val="28"/>
          <w:szCs w:val="28"/>
        </w:rPr>
      </w:pPr>
      <w:r w:rsidRPr="000222D9">
        <w:rPr>
          <w:b/>
          <w:color w:val="000000"/>
          <w:spacing w:val="-7"/>
          <w:sz w:val="28"/>
          <w:szCs w:val="28"/>
          <w:lang w:val="uk-UA"/>
        </w:rPr>
        <w:t>П</w:t>
      </w:r>
      <w:r w:rsidR="00750C51" w:rsidRPr="000222D9">
        <w:rPr>
          <w:b/>
          <w:color w:val="000000"/>
          <w:spacing w:val="-7"/>
          <w:sz w:val="28"/>
          <w:szCs w:val="28"/>
          <w:lang w:val="uk-UA"/>
        </w:rPr>
        <w:t xml:space="preserve">ро опікунську раду </w:t>
      </w:r>
    </w:p>
    <w:p w:rsidR="000222D9" w:rsidRPr="000222D9" w:rsidRDefault="00750C51" w:rsidP="000222D9">
      <w:pPr>
        <w:shd w:val="clear" w:color="auto" w:fill="FFFFFF"/>
        <w:spacing w:before="50"/>
        <w:ind w:left="2768" w:right="2189" w:hanging="191"/>
        <w:jc w:val="center"/>
        <w:rPr>
          <w:b/>
          <w:color w:val="000000"/>
          <w:spacing w:val="-5"/>
          <w:sz w:val="28"/>
          <w:szCs w:val="28"/>
          <w:lang w:val="uk-UA"/>
        </w:rPr>
      </w:pPr>
      <w:r w:rsidRPr="000222D9">
        <w:rPr>
          <w:b/>
          <w:color w:val="000000"/>
          <w:spacing w:val="-7"/>
          <w:sz w:val="28"/>
          <w:szCs w:val="28"/>
          <w:lang w:val="uk-UA"/>
        </w:rPr>
        <w:t xml:space="preserve">виконавчого </w:t>
      </w:r>
      <w:r w:rsidRPr="000222D9">
        <w:rPr>
          <w:b/>
          <w:color w:val="000000"/>
          <w:spacing w:val="-5"/>
          <w:sz w:val="28"/>
          <w:szCs w:val="28"/>
          <w:lang w:val="uk-UA"/>
        </w:rPr>
        <w:t>комітету</w:t>
      </w:r>
    </w:p>
    <w:p w:rsidR="00750C51" w:rsidRPr="000222D9" w:rsidRDefault="000222D9" w:rsidP="000222D9">
      <w:pPr>
        <w:shd w:val="clear" w:color="auto" w:fill="FFFFFF"/>
        <w:spacing w:before="50"/>
        <w:ind w:left="2768" w:right="2189" w:hanging="191"/>
        <w:jc w:val="center"/>
        <w:rPr>
          <w:b/>
          <w:sz w:val="28"/>
          <w:szCs w:val="28"/>
        </w:rPr>
      </w:pPr>
      <w:proofErr w:type="spellStart"/>
      <w:r w:rsidRPr="000222D9">
        <w:rPr>
          <w:b/>
          <w:color w:val="000000"/>
          <w:spacing w:val="-5"/>
          <w:sz w:val="28"/>
          <w:szCs w:val="28"/>
          <w:lang w:val="uk-UA"/>
        </w:rPr>
        <w:t>Тартацької</w:t>
      </w:r>
      <w:proofErr w:type="spellEnd"/>
      <w:r w:rsidRPr="000222D9">
        <w:rPr>
          <w:b/>
          <w:color w:val="000000"/>
          <w:spacing w:val="-5"/>
          <w:sz w:val="28"/>
          <w:szCs w:val="28"/>
          <w:lang w:val="uk-UA"/>
        </w:rPr>
        <w:t xml:space="preserve"> с</w:t>
      </w:r>
      <w:r w:rsidR="00750C51" w:rsidRPr="000222D9">
        <w:rPr>
          <w:b/>
          <w:color w:val="000000"/>
          <w:spacing w:val="-5"/>
          <w:sz w:val="28"/>
          <w:szCs w:val="28"/>
          <w:lang w:val="uk-UA"/>
        </w:rPr>
        <w:t>ільської ради</w:t>
      </w:r>
    </w:p>
    <w:p w:rsidR="00750C51" w:rsidRPr="000222D9" w:rsidRDefault="00750C51" w:rsidP="00E21979">
      <w:pPr>
        <w:shd w:val="clear" w:color="auto" w:fill="FFFFFF"/>
        <w:spacing w:before="50"/>
        <w:ind w:left="2768" w:right="2189" w:hanging="191"/>
        <w:jc w:val="center"/>
        <w:rPr>
          <w:sz w:val="28"/>
          <w:szCs w:val="28"/>
        </w:rPr>
      </w:pPr>
      <w:r w:rsidRPr="000222D9">
        <w:rPr>
          <w:sz w:val="28"/>
          <w:szCs w:val="28"/>
          <w:lang w:val="uk-UA"/>
        </w:rPr>
        <w:t> </w:t>
      </w:r>
    </w:p>
    <w:p w:rsidR="00750C51" w:rsidRPr="000222D9" w:rsidRDefault="00750C51" w:rsidP="00750C51">
      <w:pPr>
        <w:shd w:val="clear" w:color="auto" w:fill="FFFFFF"/>
        <w:spacing w:before="50" w:line="320" w:lineRule="exact"/>
        <w:ind w:left="2768" w:right="2189" w:hanging="191"/>
        <w:jc w:val="center"/>
        <w:rPr>
          <w:sz w:val="28"/>
          <w:szCs w:val="28"/>
        </w:rPr>
      </w:pPr>
      <w:r w:rsidRPr="000222D9">
        <w:rPr>
          <w:b/>
          <w:bCs/>
          <w:color w:val="000000"/>
          <w:spacing w:val="-6"/>
          <w:sz w:val="28"/>
          <w:szCs w:val="28"/>
          <w:lang w:val="uk-UA"/>
        </w:rPr>
        <w:t>1. Загальні положення</w:t>
      </w:r>
    </w:p>
    <w:p w:rsidR="00750C51" w:rsidRPr="000222D9" w:rsidRDefault="00750C51" w:rsidP="00750C51">
      <w:pPr>
        <w:shd w:val="clear" w:color="auto" w:fill="FFFFFF"/>
        <w:spacing w:before="310" w:line="320" w:lineRule="exact"/>
        <w:ind w:left="65" w:right="11" w:firstLine="695"/>
        <w:jc w:val="both"/>
        <w:rPr>
          <w:sz w:val="28"/>
          <w:szCs w:val="28"/>
        </w:rPr>
      </w:pPr>
      <w:r w:rsidRPr="000222D9">
        <w:rPr>
          <w:color w:val="000000"/>
          <w:spacing w:val="-4"/>
          <w:sz w:val="28"/>
          <w:szCs w:val="28"/>
          <w:lang w:val="uk-UA"/>
        </w:rPr>
        <w:t xml:space="preserve">1.1 .Опікунська рада виконавчого комітету </w:t>
      </w:r>
      <w:proofErr w:type="spellStart"/>
      <w:r w:rsidR="00E21979" w:rsidRPr="000222D9">
        <w:rPr>
          <w:color w:val="000000"/>
          <w:spacing w:val="-4"/>
          <w:sz w:val="28"/>
          <w:szCs w:val="28"/>
          <w:lang w:val="uk-UA"/>
        </w:rPr>
        <w:t>Тартац</w:t>
      </w:r>
      <w:r w:rsidRPr="000222D9">
        <w:rPr>
          <w:color w:val="000000"/>
          <w:spacing w:val="-5"/>
          <w:sz w:val="28"/>
          <w:szCs w:val="28"/>
          <w:lang w:val="uk-UA"/>
        </w:rPr>
        <w:t>ької</w:t>
      </w:r>
      <w:proofErr w:type="spellEnd"/>
      <w:r w:rsidRPr="000222D9">
        <w:rPr>
          <w:color w:val="000000"/>
          <w:spacing w:val="-5"/>
          <w:sz w:val="28"/>
          <w:szCs w:val="28"/>
          <w:lang w:val="uk-UA"/>
        </w:rPr>
        <w:t xml:space="preserve"> сільської ради</w:t>
      </w:r>
      <w:r w:rsidRPr="000222D9">
        <w:rPr>
          <w:color w:val="000000"/>
          <w:spacing w:val="5"/>
          <w:sz w:val="28"/>
          <w:szCs w:val="28"/>
          <w:lang w:val="uk-UA"/>
        </w:rPr>
        <w:t xml:space="preserve"> (далі - опікунська рада) є консультативно-дорадчим органом і </w:t>
      </w:r>
      <w:r w:rsidRPr="000222D9">
        <w:rPr>
          <w:color w:val="000000"/>
          <w:spacing w:val="1"/>
          <w:sz w:val="28"/>
          <w:szCs w:val="28"/>
          <w:lang w:val="uk-UA"/>
        </w:rPr>
        <w:t xml:space="preserve">створюється з метою надання допомоги виконавчому комітету у </w:t>
      </w:r>
      <w:r w:rsidRPr="000222D9">
        <w:rPr>
          <w:color w:val="000000"/>
          <w:spacing w:val="-5"/>
          <w:sz w:val="28"/>
          <w:szCs w:val="28"/>
          <w:lang w:val="uk-UA"/>
        </w:rPr>
        <w:t>здійсненні ним функцій як органу опіки та піклування.</w:t>
      </w:r>
    </w:p>
    <w:p w:rsidR="00750C51" w:rsidRPr="000222D9" w:rsidRDefault="00750C51" w:rsidP="00750C51">
      <w:pPr>
        <w:shd w:val="clear" w:color="auto" w:fill="FFFFFF"/>
        <w:spacing w:line="320" w:lineRule="exact"/>
        <w:ind w:left="22" w:right="4" w:firstLine="738"/>
        <w:jc w:val="both"/>
        <w:rPr>
          <w:sz w:val="28"/>
          <w:szCs w:val="28"/>
          <w:lang w:val="uk-UA"/>
        </w:rPr>
      </w:pPr>
      <w:r w:rsidRPr="000222D9">
        <w:rPr>
          <w:color w:val="000000"/>
          <w:spacing w:val="-4"/>
          <w:sz w:val="28"/>
          <w:szCs w:val="28"/>
          <w:lang w:val="uk-UA"/>
        </w:rPr>
        <w:t xml:space="preserve">1.2.У своїй діяльності опікунська рада керується Конституцією </w:t>
      </w:r>
      <w:r w:rsidRPr="000222D9">
        <w:rPr>
          <w:color w:val="000000"/>
          <w:spacing w:val="-5"/>
          <w:sz w:val="28"/>
          <w:szCs w:val="28"/>
          <w:lang w:val="uk-UA"/>
        </w:rPr>
        <w:t xml:space="preserve">України, Сімейним кодексом України, Цивільним кодексом України, </w:t>
      </w:r>
      <w:r w:rsidRPr="000222D9">
        <w:rPr>
          <w:color w:val="000000"/>
          <w:spacing w:val="-4"/>
          <w:sz w:val="28"/>
          <w:szCs w:val="28"/>
          <w:lang w:val="uk-UA"/>
        </w:rPr>
        <w:t xml:space="preserve">Цивільним процесуальним кодексом України, законами України „Про місцеве самоврядування в </w:t>
      </w:r>
      <w:proofErr w:type="spellStart"/>
      <w:r w:rsidRPr="000222D9">
        <w:rPr>
          <w:color w:val="000000"/>
          <w:spacing w:val="-4"/>
          <w:sz w:val="28"/>
          <w:szCs w:val="28"/>
          <w:lang w:val="uk-UA"/>
        </w:rPr>
        <w:t>Україні”</w:t>
      </w:r>
      <w:proofErr w:type="spellEnd"/>
      <w:r w:rsidRPr="000222D9">
        <w:rPr>
          <w:color w:val="000000"/>
          <w:spacing w:val="-4"/>
          <w:sz w:val="28"/>
          <w:szCs w:val="28"/>
          <w:lang w:val="uk-UA"/>
        </w:rPr>
        <w:t xml:space="preserve">, „Про забезпечення організаційно-правових умов соціального захисту дітей-сиріт та дітей, позбавлених батьківського </w:t>
      </w:r>
      <w:proofErr w:type="spellStart"/>
      <w:r w:rsidRPr="000222D9">
        <w:rPr>
          <w:color w:val="000000"/>
          <w:spacing w:val="-4"/>
          <w:sz w:val="28"/>
          <w:szCs w:val="28"/>
          <w:lang w:val="uk-UA"/>
        </w:rPr>
        <w:t>піклування”</w:t>
      </w:r>
      <w:proofErr w:type="spellEnd"/>
      <w:r w:rsidRPr="000222D9">
        <w:rPr>
          <w:color w:val="000000"/>
          <w:spacing w:val="-4"/>
          <w:sz w:val="28"/>
          <w:szCs w:val="28"/>
          <w:lang w:val="uk-UA"/>
        </w:rPr>
        <w:t xml:space="preserve">, </w:t>
      </w:r>
      <w:r w:rsidRPr="000222D9">
        <w:rPr>
          <w:rFonts w:eastAsia="Lucida Sans Unicode" w:cs="Tahoma"/>
          <w:sz w:val="28"/>
          <w:szCs w:val="28"/>
          <w:lang w:val="uk-UA"/>
        </w:rPr>
        <w:t xml:space="preserve">„Про основи соціального захисту бездомних громадян і безпритульних </w:t>
      </w:r>
      <w:proofErr w:type="spellStart"/>
      <w:r w:rsidRPr="000222D9">
        <w:rPr>
          <w:rFonts w:eastAsia="Lucida Sans Unicode" w:cs="Tahoma"/>
          <w:sz w:val="28"/>
          <w:szCs w:val="28"/>
          <w:lang w:val="uk-UA"/>
        </w:rPr>
        <w:t>дітей”</w:t>
      </w:r>
      <w:proofErr w:type="spellEnd"/>
      <w:r w:rsidRPr="000222D9">
        <w:rPr>
          <w:rFonts w:eastAsia="Lucida Sans Unicode" w:cs="Tahoma"/>
          <w:sz w:val="28"/>
          <w:szCs w:val="28"/>
          <w:lang w:val="uk-UA"/>
        </w:rPr>
        <w:t xml:space="preserve">, </w:t>
      </w:r>
      <w:r w:rsidRPr="000222D9">
        <w:rPr>
          <w:color w:val="000000"/>
          <w:spacing w:val="-4"/>
          <w:sz w:val="28"/>
          <w:szCs w:val="28"/>
          <w:lang w:val="uk-UA"/>
        </w:rPr>
        <w:t xml:space="preserve">Правилами опіки та піклування та іншими </w:t>
      </w:r>
      <w:r w:rsidRPr="000222D9">
        <w:rPr>
          <w:color w:val="000000"/>
          <w:spacing w:val="1"/>
          <w:sz w:val="28"/>
          <w:szCs w:val="28"/>
          <w:lang w:val="uk-UA"/>
        </w:rPr>
        <w:t xml:space="preserve">нормативними актами, що регулюють діяльність органу опіки та </w:t>
      </w:r>
      <w:r w:rsidRPr="000222D9">
        <w:rPr>
          <w:color w:val="000000"/>
          <w:spacing w:val="-6"/>
          <w:sz w:val="28"/>
          <w:szCs w:val="28"/>
          <w:lang w:val="uk-UA"/>
        </w:rPr>
        <w:t>піклування, а також цим Положенням.</w:t>
      </w:r>
    </w:p>
    <w:p w:rsidR="00750C51" w:rsidRPr="000222D9" w:rsidRDefault="00750C51" w:rsidP="00750C51">
      <w:pPr>
        <w:shd w:val="clear" w:color="auto" w:fill="FFFFFF"/>
        <w:spacing w:line="320" w:lineRule="exact"/>
        <w:ind w:left="14" w:right="18" w:firstLine="738"/>
        <w:jc w:val="both"/>
        <w:rPr>
          <w:sz w:val="28"/>
          <w:szCs w:val="28"/>
          <w:lang w:val="uk-UA"/>
        </w:rPr>
      </w:pPr>
      <w:r w:rsidRPr="000222D9">
        <w:rPr>
          <w:color w:val="000000"/>
          <w:spacing w:val="2"/>
          <w:sz w:val="28"/>
          <w:szCs w:val="28"/>
          <w:lang w:val="uk-UA"/>
        </w:rPr>
        <w:t xml:space="preserve">1.3.Діяльність опікунської ради здійснюється відповідно до </w:t>
      </w:r>
      <w:r w:rsidRPr="000222D9">
        <w:rPr>
          <w:color w:val="000000"/>
          <w:spacing w:val="-5"/>
          <w:sz w:val="28"/>
          <w:szCs w:val="28"/>
          <w:lang w:val="uk-UA"/>
        </w:rPr>
        <w:t xml:space="preserve">чинного законодавства на принципах законності, гласності, гуманності, </w:t>
      </w:r>
      <w:r w:rsidRPr="000222D9">
        <w:rPr>
          <w:color w:val="000000"/>
          <w:spacing w:val="4"/>
          <w:sz w:val="28"/>
          <w:szCs w:val="28"/>
          <w:lang w:val="uk-UA"/>
        </w:rPr>
        <w:t xml:space="preserve">неприпустимості приниження честі і гідності громадян, в т.ч. </w:t>
      </w:r>
      <w:r w:rsidRPr="000222D9">
        <w:rPr>
          <w:color w:val="000000"/>
          <w:spacing w:val="-3"/>
          <w:sz w:val="28"/>
          <w:szCs w:val="28"/>
          <w:lang w:val="uk-UA"/>
        </w:rPr>
        <w:t xml:space="preserve">неповнолітніх, які потребують допомоги щодо забезпечення їхніх прав </w:t>
      </w:r>
      <w:r w:rsidRPr="000222D9">
        <w:rPr>
          <w:color w:val="000000"/>
          <w:spacing w:val="-5"/>
          <w:sz w:val="28"/>
          <w:szCs w:val="28"/>
          <w:lang w:val="uk-UA"/>
        </w:rPr>
        <w:t>та законних інтересів.</w:t>
      </w:r>
    </w:p>
    <w:p w:rsidR="00750C51" w:rsidRPr="000222D9" w:rsidRDefault="00750C51" w:rsidP="00750C51">
      <w:pPr>
        <w:shd w:val="clear" w:color="auto" w:fill="FFFFFF"/>
        <w:spacing w:before="324"/>
        <w:ind w:right="140"/>
        <w:jc w:val="center"/>
        <w:rPr>
          <w:sz w:val="28"/>
          <w:szCs w:val="28"/>
          <w:lang w:val="uk-UA"/>
        </w:rPr>
      </w:pPr>
      <w:r w:rsidRPr="000222D9">
        <w:rPr>
          <w:b/>
          <w:bCs/>
          <w:color w:val="000000"/>
          <w:spacing w:val="-5"/>
          <w:sz w:val="28"/>
          <w:szCs w:val="28"/>
          <w:lang w:val="uk-UA"/>
        </w:rPr>
        <w:t>2. Основні завдання опікунської ради</w:t>
      </w:r>
    </w:p>
    <w:p w:rsidR="00750C51" w:rsidRPr="000222D9" w:rsidRDefault="00750C51" w:rsidP="00750C51">
      <w:pPr>
        <w:shd w:val="clear" w:color="auto" w:fill="FFFFFF"/>
        <w:spacing w:before="317" w:line="320" w:lineRule="exact"/>
        <w:ind w:left="7" w:right="7" w:firstLine="716"/>
        <w:jc w:val="both"/>
        <w:rPr>
          <w:sz w:val="28"/>
          <w:szCs w:val="28"/>
          <w:lang w:val="uk-UA"/>
        </w:rPr>
      </w:pPr>
      <w:r w:rsidRPr="000222D9">
        <w:rPr>
          <w:color w:val="000000"/>
          <w:spacing w:val="-4"/>
          <w:sz w:val="28"/>
          <w:szCs w:val="28"/>
          <w:lang w:val="uk-UA"/>
        </w:rPr>
        <w:t xml:space="preserve">2.1.Координація діяльності виконавчих органів сільської ради, </w:t>
      </w:r>
      <w:r w:rsidRPr="000222D9">
        <w:rPr>
          <w:color w:val="000000"/>
          <w:spacing w:val="-5"/>
          <w:sz w:val="28"/>
          <w:szCs w:val="28"/>
          <w:lang w:val="uk-UA"/>
        </w:rPr>
        <w:t xml:space="preserve">підприємств, установ різної форми власності, громадських та релігійних </w:t>
      </w:r>
      <w:r w:rsidRPr="000222D9">
        <w:rPr>
          <w:color w:val="000000"/>
          <w:spacing w:val="-4"/>
          <w:sz w:val="28"/>
          <w:szCs w:val="28"/>
          <w:lang w:val="uk-UA"/>
        </w:rPr>
        <w:t xml:space="preserve">організацій щодо соціально-правового захисту дітей-сиріт та дітей, </w:t>
      </w:r>
      <w:r w:rsidRPr="000222D9">
        <w:rPr>
          <w:color w:val="000000"/>
          <w:spacing w:val="-5"/>
          <w:sz w:val="28"/>
          <w:szCs w:val="28"/>
          <w:lang w:val="uk-UA"/>
        </w:rPr>
        <w:t>позбавлених батьківського піклування.</w:t>
      </w:r>
    </w:p>
    <w:p w:rsidR="00750C51" w:rsidRPr="000222D9" w:rsidRDefault="00750C51" w:rsidP="00750C51">
      <w:pPr>
        <w:shd w:val="clear" w:color="auto" w:fill="FFFFFF"/>
        <w:spacing w:before="100" w:beforeAutospacing="1" w:after="100" w:afterAutospacing="1" w:line="320" w:lineRule="exact"/>
        <w:ind w:left="11"/>
        <w:jc w:val="both"/>
        <w:rPr>
          <w:sz w:val="28"/>
          <w:szCs w:val="28"/>
          <w:lang w:val="uk-UA"/>
        </w:rPr>
      </w:pPr>
      <w:r w:rsidRPr="000222D9">
        <w:rPr>
          <w:color w:val="000000"/>
          <w:spacing w:val="-6"/>
          <w:sz w:val="28"/>
          <w:szCs w:val="28"/>
          <w:lang w:val="uk-UA"/>
        </w:rPr>
        <w:lastRenderedPageBreak/>
        <w:t xml:space="preserve">           2.2.Здійснення контролю за умовами утримання і виховання дітей-</w:t>
      </w:r>
      <w:r w:rsidRPr="000222D9">
        <w:rPr>
          <w:color w:val="000000"/>
          <w:spacing w:val="-3"/>
          <w:sz w:val="28"/>
          <w:szCs w:val="28"/>
          <w:lang w:val="uk-UA"/>
        </w:rPr>
        <w:t xml:space="preserve">сиріт та дітей, позбавлених батьківського піклування, у сім’ях опікунів </w:t>
      </w:r>
      <w:r w:rsidRPr="000222D9">
        <w:rPr>
          <w:color w:val="000000"/>
          <w:spacing w:val="-6"/>
          <w:sz w:val="28"/>
          <w:szCs w:val="28"/>
          <w:lang w:val="uk-UA"/>
        </w:rPr>
        <w:t>та піклувальників, прийомних сім’ях,</w:t>
      </w:r>
      <w:r w:rsidRPr="000222D9">
        <w:rPr>
          <w:color w:val="000000"/>
          <w:spacing w:val="2"/>
          <w:sz w:val="28"/>
          <w:szCs w:val="28"/>
          <w:lang w:val="uk-UA"/>
        </w:rPr>
        <w:t xml:space="preserve"> у навчально-виховних та дошкільних закладах, у </w:t>
      </w:r>
      <w:r w:rsidRPr="000222D9">
        <w:rPr>
          <w:color w:val="000000"/>
          <w:spacing w:val="-6"/>
          <w:sz w:val="28"/>
          <w:szCs w:val="28"/>
          <w:lang w:val="uk-UA"/>
        </w:rPr>
        <w:t>позашкільних закладах..</w:t>
      </w:r>
    </w:p>
    <w:p w:rsidR="00750C51" w:rsidRPr="000222D9" w:rsidRDefault="00750C51" w:rsidP="00750C51">
      <w:pPr>
        <w:shd w:val="clear" w:color="auto" w:fill="FFFFFF"/>
        <w:spacing w:line="320" w:lineRule="exact"/>
        <w:ind w:left="11" w:right="7" w:firstLine="706"/>
        <w:jc w:val="both"/>
        <w:rPr>
          <w:sz w:val="28"/>
          <w:szCs w:val="28"/>
        </w:rPr>
      </w:pPr>
      <w:r w:rsidRPr="000222D9">
        <w:rPr>
          <w:color w:val="000000"/>
          <w:spacing w:val="-7"/>
          <w:sz w:val="28"/>
          <w:szCs w:val="28"/>
          <w:lang w:val="uk-UA"/>
        </w:rPr>
        <w:t xml:space="preserve">2.3 .Попередній розгляд спірних та складних питань, які виносяться </w:t>
      </w:r>
      <w:r w:rsidRPr="000222D9">
        <w:rPr>
          <w:color w:val="000000"/>
          <w:spacing w:val="-5"/>
          <w:sz w:val="28"/>
          <w:szCs w:val="28"/>
          <w:lang w:val="uk-UA"/>
        </w:rPr>
        <w:t>на засідання виконавчого комітету щодо:</w:t>
      </w:r>
    </w:p>
    <w:p w:rsidR="00750C51" w:rsidRPr="000222D9" w:rsidRDefault="00750C51" w:rsidP="00750C51">
      <w:pPr>
        <w:widowControl w:val="0"/>
        <w:shd w:val="clear" w:color="auto" w:fill="FFFFFF"/>
        <w:tabs>
          <w:tab w:val="left" w:pos="882"/>
        </w:tabs>
        <w:adjustRightInd w:val="0"/>
        <w:spacing w:before="100" w:beforeAutospacing="1" w:after="100" w:afterAutospacing="1" w:line="320" w:lineRule="exact"/>
        <w:ind w:left="11" w:firstLine="706"/>
        <w:rPr>
          <w:sz w:val="28"/>
          <w:szCs w:val="28"/>
        </w:rPr>
      </w:pPr>
      <w:r w:rsidRPr="000222D9">
        <w:rPr>
          <w:color w:val="000000"/>
          <w:sz w:val="28"/>
          <w:szCs w:val="28"/>
          <w:lang w:val="uk-UA"/>
        </w:rPr>
        <w:t xml:space="preserve">-   </w:t>
      </w:r>
      <w:r w:rsidRPr="000222D9">
        <w:rPr>
          <w:color w:val="000000"/>
          <w:spacing w:val="-3"/>
          <w:sz w:val="28"/>
          <w:szCs w:val="28"/>
          <w:lang w:val="uk-UA"/>
        </w:rPr>
        <w:t>здійснення опікунами та піклувальниками своїх обов'язків щодо</w:t>
      </w:r>
      <w:r w:rsidRPr="000222D9">
        <w:rPr>
          <w:color w:val="000000"/>
          <w:spacing w:val="-3"/>
          <w:sz w:val="28"/>
          <w:szCs w:val="28"/>
          <w:lang w:val="uk-UA"/>
        </w:rPr>
        <w:br/>
      </w:r>
      <w:r w:rsidRPr="000222D9">
        <w:rPr>
          <w:color w:val="000000"/>
          <w:spacing w:val="-5"/>
          <w:sz w:val="28"/>
          <w:szCs w:val="28"/>
          <w:lang w:val="uk-UA"/>
        </w:rPr>
        <w:t>виховання та утримання підопічних;</w:t>
      </w:r>
    </w:p>
    <w:p w:rsidR="00750C51" w:rsidRPr="000222D9" w:rsidRDefault="00750C51" w:rsidP="00750C51">
      <w:pPr>
        <w:widowControl w:val="0"/>
        <w:shd w:val="clear" w:color="auto" w:fill="FFFFFF"/>
        <w:tabs>
          <w:tab w:val="left" w:pos="889"/>
        </w:tabs>
        <w:adjustRightInd w:val="0"/>
        <w:spacing w:before="100" w:beforeAutospacing="1" w:after="100" w:afterAutospacing="1" w:line="320" w:lineRule="exact"/>
        <w:ind w:left="11" w:firstLine="706"/>
        <w:rPr>
          <w:sz w:val="28"/>
          <w:szCs w:val="28"/>
        </w:rPr>
      </w:pPr>
      <w:r w:rsidRPr="000222D9">
        <w:rPr>
          <w:color w:val="000000"/>
          <w:sz w:val="28"/>
          <w:szCs w:val="28"/>
          <w:lang w:val="uk-UA"/>
        </w:rPr>
        <w:t xml:space="preserve">-   </w:t>
      </w:r>
      <w:r w:rsidRPr="000222D9">
        <w:rPr>
          <w:color w:val="000000"/>
          <w:spacing w:val="-2"/>
          <w:sz w:val="28"/>
          <w:szCs w:val="28"/>
          <w:lang w:val="uk-UA"/>
        </w:rPr>
        <w:t>вилучення дітей у батьків, подальше перебування в сім’ях яких</w:t>
      </w:r>
      <w:r w:rsidRPr="000222D9">
        <w:rPr>
          <w:color w:val="000000"/>
          <w:spacing w:val="-2"/>
          <w:sz w:val="28"/>
          <w:szCs w:val="28"/>
          <w:lang w:val="uk-UA"/>
        </w:rPr>
        <w:br/>
      </w:r>
      <w:r w:rsidRPr="000222D9">
        <w:rPr>
          <w:color w:val="000000"/>
          <w:spacing w:val="-5"/>
          <w:sz w:val="28"/>
          <w:szCs w:val="28"/>
          <w:lang w:val="uk-UA"/>
        </w:rPr>
        <w:t>загрожує життю та здоров’ю дітей;</w:t>
      </w:r>
    </w:p>
    <w:p w:rsidR="00750C51" w:rsidRPr="000222D9" w:rsidRDefault="00750C51" w:rsidP="00750C51">
      <w:pPr>
        <w:widowControl w:val="0"/>
        <w:shd w:val="clear" w:color="auto" w:fill="FFFFFF"/>
        <w:tabs>
          <w:tab w:val="left" w:pos="986"/>
        </w:tabs>
        <w:adjustRightInd w:val="0"/>
        <w:spacing w:before="100" w:beforeAutospacing="1" w:after="100" w:afterAutospacing="1" w:line="320" w:lineRule="exact"/>
        <w:ind w:left="14" w:firstLine="698"/>
        <w:rPr>
          <w:sz w:val="28"/>
          <w:szCs w:val="28"/>
        </w:rPr>
      </w:pPr>
      <w:r w:rsidRPr="000222D9">
        <w:rPr>
          <w:color w:val="000000"/>
          <w:sz w:val="28"/>
          <w:szCs w:val="28"/>
          <w:lang w:val="uk-UA"/>
        </w:rPr>
        <w:t xml:space="preserve">-      </w:t>
      </w:r>
      <w:r w:rsidRPr="000222D9">
        <w:rPr>
          <w:color w:val="000000"/>
          <w:spacing w:val="10"/>
          <w:sz w:val="28"/>
          <w:szCs w:val="28"/>
          <w:lang w:val="uk-UA"/>
        </w:rPr>
        <w:t>інших питань, які входять до компетенції органу опіки та</w:t>
      </w:r>
      <w:r w:rsidRPr="000222D9">
        <w:rPr>
          <w:color w:val="000000"/>
          <w:spacing w:val="10"/>
          <w:sz w:val="28"/>
          <w:szCs w:val="28"/>
          <w:lang w:val="uk-UA"/>
        </w:rPr>
        <w:br/>
      </w:r>
      <w:r w:rsidRPr="000222D9">
        <w:rPr>
          <w:color w:val="000000"/>
          <w:spacing w:val="-1"/>
          <w:sz w:val="28"/>
          <w:szCs w:val="28"/>
          <w:lang w:val="uk-UA"/>
        </w:rPr>
        <w:t>піклування і   потребують   прийняття рішення виконавчим комітетом</w:t>
      </w:r>
      <w:r w:rsidRPr="000222D9">
        <w:rPr>
          <w:color w:val="000000"/>
          <w:spacing w:val="-1"/>
          <w:sz w:val="28"/>
          <w:szCs w:val="28"/>
          <w:lang w:val="uk-UA"/>
        </w:rPr>
        <w:br/>
      </w:r>
      <w:r w:rsidRPr="000222D9">
        <w:rPr>
          <w:color w:val="000000"/>
          <w:spacing w:val="-6"/>
          <w:sz w:val="28"/>
          <w:szCs w:val="28"/>
          <w:lang w:val="uk-UA"/>
        </w:rPr>
        <w:t>сільської ради.</w:t>
      </w:r>
    </w:p>
    <w:p w:rsidR="00750C51" w:rsidRPr="000222D9" w:rsidRDefault="00750C51" w:rsidP="00750C51">
      <w:pPr>
        <w:shd w:val="clear" w:color="auto" w:fill="FFFFFF"/>
        <w:spacing w:before="324"/>
        <w:ind w:left="1937"/>
        <w:rPr>
          <w:sz w:val="28"/>
          <w:szCs w:val="28"/>
        </w:rPr>
      </w:pPr>
      <w:r w:rsidRPr="000222D9">
        <w:rPr>
          <w:b/>
          <w:bCs/>
          <w:color w:val="000000"/>
          <w:spacing w:val="-5"/>
          <w:sz w:val="28"/>
          <w:szCs w:val="28"/>
          <w:lang w:val="uk-UA"/>
        </w:rPr>
        <w:t>3. Опікунська рада має право</w:t>
      </w:r>
    </w:p>
    <w:p w:rsidR="00750C51" w:rsidRPr="000222D9" w:rsidRDefault="00750C51" w:rsidP="00750C51">
      <w:pPr>
        <w:shd w:val="clear" w:color="auto" w:fill="FFFFFF"/>
        <w:spacing w:before="299" w:line="320" w:lineRule="exact"/>
        <w:ind w:left="14" w:right="4" w:firstLine="709"/>
        <w:jc w:val="both"/>
        <w:rPr>
          <w:sz w:val="28"/>
          <w:szCs w:val="28"/>
        </w:rPr>
      </w:pPr>
      <w:r w:rsidRPr="000222D9">
        <w:rPr>
          <w:color w:val="000000"/>
          <w:spacing w:val="1"/>
          <w:sz w:val="28"/>
          <w:szCs w:val="28"/>
          <w:lang w:val="uk-UA"/>
        </w:rPr>
        <w:t xml:space="preserve">3.1.Запрошувати на свої засідання представників виконавчих </w:t>
      </w:r>
      <w:r w:rsidRPr="000222D9">
        <w:rPr>
          <w:color w:val="000000"/>
          <w:spacing w:val="-3"/>
          <w:sz w:val="28"/>
          <w:szCs w:val="28"/>
          <w:lang w:val="uk-UA"/>
        </w:rPr>
        <w:t xml:space="preserve">органів сільської ради, установ та підприємств різних форм власності, громадських та релігійних організацій, опікунів та піклувальників, </w:t>
      </w:r>
      <w:r w:rsidRPr="000222D9">
        <w:rPr>
          <w:color w:val="000000"/>
          <w:spacing w:val="-5"/>
          <w:sz w:val="28"/>
          <w:szCs w:val="28"/>
          <w:lang w:val="uk-UA"/>
        </w:rPr>
        <w:t>прийомних батьків, батьків - вихователів.</w:t>
      </w:r>
    </w:p>
    <w:p w:rsidR="00750C51" w:rsidRPr="000222D9" w:rsidRDefault="00750C51" w:rsidP="00750C51">
      <w:pPr>
        <w:shd w:val="clear" w:color="auto" w:fill="FFFFFF"/>
        <w:spacing w:before="100" w:beforeAutospacing="1" w:after="100" w:afterAutospacing="1" w:line="320" w:lineRule="exact"/>
        <w:ind w:left="11" w:firstLine="713"/>
        <w:jc w:val="both"/>
        <w:rPr>
          <w:sz w:val="28"/>
          <w:szCs w:val="28"/>
        </w:rPr>
      </w:pPr>
      <w:r w:rsidRPr="000222D9">
        <w:rPr>
          <w:color w:val="000000"/>
          <w:spacing w:val="5"/>
          <w:sz w:val="28"/>
          <w:szCs w:val="28"/>
          <w:lang w:val="uk-UA"/>
        </w:rPr>
        <w:t xml:space="preserve">3.2.Одержувати в установленому порядку необхідні для її </w:t>
      </w:r>
      <w:r w:rsidRPr="000222D9">
        <w:rPr>
          <w:color w:val="000000"/>
          <w:spacing w:val="-5"/>
          <w:sz w:val="28"/>
          <w:szCs w:val="28"/>
          <w:lang w:val="uk-UA"/>
        </w:rPr>
        <w:t>діяльності матеріали через виконавчі органи сільської ради.</w:t>
      </w:r>
    </w:p>
    <w:p w:rsidR="00750C51" w:rsidRPr="000222D9" w:rsidRDefault="00750C51" w:rsidP="00750C51">
      <w:pPr>
        <w:shd w:val="clear" w:color="auto" w:fill="FFFFFF"/>
        <w:spacing w:line="320" w:lineRule="exact"/>
        <w:ind w:left="11" w:right="11" w:firstLine="709"/>
        <w:jc w:val="both"/>
        <w:rPr>
          <w:sz w:val="28"/>
          <w:szCs w:val="28"/>
        </w:rPr>
      </w:pPr>
      <w:r w:rsidRPr="000222D9">
        <w:rPr>
          <w:color w:val="000000"/>
          <w:spacing w:val="-3"/>
          <w:sz w:val="28"/>
          <w:szCs w:val="28"/>
          <w:lang w:val="uk-UA"/>
        </w:rPr>
        <w:t xml:space="preserve">3.3.Заслуховувати звіти опікунів (піклувальників), усиновителів, </w:t>
      </w:r>
      <w:r w:rsidRPr="000222D9">
        <w:rPr>
          <w:color w:val="000000"/>
          <w:spacing w:val="6"/>
          <w:sz w:val="28"/>
          <w:szCs w:val="28"/>
          <w:lang w:val="uk-UA"/>
        </w:rPr>
        <w:t xml:space="preserve">прийомних батьків, батьків-вихователів про умови утримання, </w:t>
      </w:r>
      <w:r w:rsidRPr="000222D9">
        <w:rPr>
          <w:color w:val="000000"/>
          <w:spacing w:val="-4"/>
          <w:sz w:val="28"/>
          <w:szCs w:val="28"/>
          <w:lang w:val="uk-UA"/>
        </w:rPr>
        <w:t xml:space="preserve">виховання та навчання дітей-сиріт та дітей, позбавлених батьківського </w:t>
      </w:r>
      <w:r w:rsidRPr="000222D9">
        <w:rPr>
          <w:color w:val="000000"/>
          <w:spacing w:val="-7"/>
          <w:sz w:val="28"/>
          <w:szCs w:val="28"/>
          <w:lang w:val="uk-UA"/>
        </w:rPr>
        <w:t>піклування.</w:t>
      </w:r>
    </w:p>
    <w:p w:rsidR="00750C51" w:rsidRPr="000222D9" w:rsidRDefault="00750C51" w:rsidP="00750C51">
      <w:pPr>
        <w:shd w:val="clear" w:color="auto" w:fill="FFFFFF"/>
        <w:spacing w:before="100" w:beforeAutospacing="1" w:after="100" w:afterAutospacing="1" w:line="320" w:lineRule="exact"/>
        <w:ind w:right="4" w:firstLine="720"/>
        <w:jc w:val="both"/>
        <w:rPr>
          <w:sz w:val="28"/>
          <w:szCs w:val="28"/>
        </w:rPr>
      </w:pPr>
      <w:r w:rsidRPr="000222D9">
        <w:rPr>
          <w:color w:val="000000"/>
          <w:spacing w:val="-5"/>
          <w:sz w:val="28"/>
          <w:szCs w:val="28"/>
          <w:lang w:val="uk-UA"/>
        </w:rPr>
        <w:t xml:space="preserve">3.4. Подавати пропозиції в установленому порядку про накладання </w:t>
      </w:r>
      <w:r w:rsidRPr="000222D9">
        <w:rPr>
          <w:color w:val="000000"/>
          <w:spacing w:val="-4"/>
          <w:sz w:val="28"/>
          <w:szCs w:val="28"/>
          <w:lang w:val="uk-UA"/>
        </w:rPr>
        <w:t xml:space="preserve">дисциплінарних стягнень на посадових осіб у разі невиконання ними </w:t>
      </w:r>
      <w:r w:rsidRPr="000222D9">
        <w:rPr>
          <w:color w:val="000000"/>
          <w:spacing w:val="-2"/>
          <w:sz w:val="28"/>
          <w:szCs w:val="28"/>
          <w:lang w:val="uk-UA"/>
        </w:rPr>
        <w:t xml:space="preserve">законодавства щодо захисту прав дітей, в т.ч. дітей-сиріт та дітей, </w:t>
      </w:r>
      <w:r w:rsidRPr="000222D9">
        <w:rPr>
          <w:color w:val="000000"/>
          <w:spacing w:val="-5"/>
          <w:sz w:val="28"/>
          <w:szCs w:val="28"/>
          <w:lang w:val="uk-UA"/>
        </w:rPr>
        <w:t>позбавлених батьківського піклування.</w:t>
      </w:r>
    </w:p>
    <w:p w:rsidR="00750C51" w:rsidRPr="000222D9" w:rsidRDefault="00750C51" w:rsidP="00750C51">
      <w:pPr>
        <w:shd w:val="clear" w:color="auto" w:fill="FFFFFF"/>
        <w:spacing w:before="100" w:beforeAutospacing="1" w:after="100" w:afterAutospacing="1" w:line="320" w:lineRule="exact"/>
        <w:ind w:right="7" w:firstLine="706"/>
        <w:jc w:val="both"/>
        <w:rPr>
          <w:sz w:val="28"/>
          <w:szCs w:val="28"/>
        </w:rPr>
      </w:pPr>
      <w:r w:rsidRPr="000222D9">
        <w:rPr>
          <w:color w:val="000000"/>
          <w:spacing w:val="-3"/>
          <w:sz w:val="28"/>
          <w:szCs w:val="28"/>
          <w:lang w:val="uk-UA"/>
        </w:rPr>
        <w:t xml:space="preserve">3.5.Утворювати робочі групи, залучати до них представників </w:t>
      </w:r>
      <w:r w:rsidRPr="000222D9">
        <w:rPr>
          <w:color w:val="000000"/>
          <w:spacing w:val="-5"/>
          <w:sz w:val="28"/>
          <w:szCs w:val="28"/>
          <w:lang w:val="uk-UA"/>
        </w:rPr>
        <w:t xml:space="preserve">виконавчих органів сільської ради, установ, громадських організацій тощо </w:t>
      </w:r>
      <w:r w:rsidRPr="000222D9">
        <w:rPr>
          <w:color w:val="000000"/>
          <w:spacing w:val="-4"/>
          <w:sz w:val="28"/>
          <w:szCs w:val="28"/>
          <w:lang w:val="uk-UA"/>
        </w:rPr>
        <w:t>для підготовки пропозицій з питань опіки та піклування.</w:t>
      </w:r>
    </w:p>
    <w:p w:rsidR="00750C51" w:rsidRPr="000222D9" w:rsidRDefault="00750C51" w:rsidP="000222D9">
      <w:pPr>
        <w:shd w:val="clear" w:color="auto" w:fill="FFFFFF"/>
        <w:spacing w:before="100" w:beforeAutospacing="1" w:after="100" w:afterAutospacing="1" w:line="320" w:lineRule="exact"/>
        <w:ind w:right="7"/>
        <w:jc w:val="both"/>
        <w:rPr>
          <w:sz w:val="28"/>
          <w:szCs w:val="28"/>
          <w:lang w:val="uk-UA"/>
        </w:rPr>
        <w:sectPr w:rsidR="00750C51" w:rsidRPr="000222D9" w:rsidSect="00B04FBF">
          <w:pgSz w:w="12240" w:h="15840"/>
          <w:pgMar w:top="719" w:right="850" w:bottom="1134" w:left="1701" w:header="720" w:footer="720" w:gutter="0"/>
          <w:cols w:space="720"/>
        </w:sectPr>
      </w:pPr>
    </w:p>
    <w:p w:rsidR="00750C51" w:rsidRPr="000222D9" w:rsidRDefault="00750C51" w:rsidP="000222D9">
      <w:pPr>
        <w:shd w:val="clear" w:color="auto" w:fill="FFFFFF"/>
        <w:spacing w:before="100" w:beforeAutospacing="1" w:after="100" w:afterAutospacing="1"/>
        <w:rPr>
          <w:sz w:val="28"/>
          <w:szCs w:val="28"/>
          <w:lang w:val="uk-UA"/>
        </w:rPr>
      </w:pPr>
      <w:r w:rsidRPr="000222D9">
        <w:rPr>
          <w:b/>
          <w:bCs/>
          <w:color w:val="000000"/>
          <w:spacing w:val="-7"/>
          <w:sz w:val="28"/>
          <w:szCs w:val="28"/>
          <w:lang w:val="uk-UA"/>
        </w:rPr>
        <w:lastRenderedPageBreak/>
        <w:t>4. Організація діяльності опікунської ради</w:t>
      </w:r>
    </w:p>
    <w:p w:rsidR="00750C51" w:rsidRPr="000222D9" w:rsidRDefault="00750C51" w:rsidP="00750C51">
      <w:pPr>
        <w:shd w:val="clear" w:color="auto" w:fill="FFFFFF"/>
        <w:spacing w:before="310" w:line="320" w:lineRule="exact"/>
        <w:ind w:left="706"/>
        <w:rPr>
          <w:sz w:val="28"/>
          <w:szCs w:val="28"/>
          <w:lang w:val="uk-UA"/>
        </w:rPr>
      </w:pPr>
      <w:r w:rsidRPr="000222D9">
        <w:rPr>
          <w:color w:val="000000"/>
          <w:spacing w:val="-5"/>
          <w:sz w:val="28"/>
          <w:szCs w:val="28"/>
          <w:lang w:val="uk-UA"/>
        </w:rPr>
        <w:t xml:space="preserve">   4.1.</w:t>
      </w:r>
      <w:r w:rsidR="00C15312" w:rsidRPr="000222D9">
        <w:rPr>
          <w:color w:val="000000"/>
          <w:spacing w:val="-5"/>
          <w:sz w:val="28"/>
          <w:szCs w:val="28"/>
          <w:lang w:val="uk-UA"/>
        </w:rPr>
        <w:t>Координує роботу та скликає засідання ради г</w:t>
      </w:r>
      <w:r w:rsidRPr="000222D9">
        <w:rPr>
          <w:color w:val="000000"/>
          <w:spacing w:val="-5"/>
          <w:sz w:val="28"/>
          <w:szCs w:val="28"/>
          <w:lang w:val="uk-UA"/>
        </w:rPr>
        <w:t>олов</w:t>
      </w:r>
      <w:r w:rsidR="00C15312" w:rsidRPr="000222D9">
        <w:rPr>
          <w:color w:val="000000"/>
          <w:spacing w:val="-5"/>
          <w:sz w:val="28"/>
          <w:szCs w:val="28"/>
          <w:lang w:val="uk-UA"/>
        </w:rPr>
        <w:t>а</w:t>
      </w:r>
      <w:r w:rsidRPr="000222D9">
        <w:rPr>
          <w:color w:val="000000"/>
          <w:spacing w:val="-5"/>
          <w:sz w:val="28"/>
          <w:szCs w:val="28"/>
          <w:lang w:val="uk-UA"/>
        </w:rPr>
        <w:t xml:space="preserve"> опікунської ради </w:t>
      </w:r>
      <w:r w:rsidR="00C15312" w:rsidRPr="000222D9">
        <w:rPr>
          <w:color w:val="000000"/>
          <w:spacing w:val="-5"/>
          <w:sz w:val="28"/>
          <w:szCs w:val="28"/>
          <w:lang w:val="uk-UA"/>
        </w:rPr>
        <w:t xml:space="preserve">, а в разі його відсутності – заступник голови опікунської ради </w:t>
      </w:r>
      <w:r w:rsidRPr="000222D9">
        <w:rPr>
          <w:color w:val="000000"/>
          <w:spacing w:val="-5"/>
          <w:sz w:val="28"/>
          <w:szCs w:val="28"/>
          <w:lang w:val="uk-UA"/>
        </w:rPr>
        <w:t>.</w:t>
      </w:r>
    </w:p>
    <w:p w:rsidR="00750C51" w:rsidRPr="000222D9" w:rsidRDefault="00750C51" w:rsidP="00750C51">
      <w:pPr>
        <w:shd w:val="clear" w:color="auto" w:fill="FFFFFF"/>
        <w:spacing w:line="320" w:lineRule="exact"/>
        <w:ind w:left="4" w:right="4" w:firstLine="706"/>
        <w:jc w:val="both"/>
        <w:rPr>
          <w:sz w:val="28"/>
          <w:szCs w:val="28"/>
        </w:rPr>
      </w:pPr>
      <w:r w:rsidRPr="000222D9">
        <w:rPr>
          <w:color w:val="000000"/>
          <w:spacing w:val="-4"/>
          <w:sz w:val="28"/>
          <w:szCs w:val="28"/>
          <w:lang w:val="uk-UA"/>
        </w:rPr>
        <w:t xml:space="preserve">   4.2.Склад ради затверджується рішенням виконавчого комітету </w:t>
      </w:r>
      <w:r w:rsidRPr="000222D9">
        <w:rPr>
          <w:color w:val="000000"/>
          <w:spacing w:val="-6"/>
          <w:sz w:val="28"/>
          <w:szCs w:val="28"/>
          <w:lang w:val="uk-UA"/>
        </w:rPr>
        <w:t>сільської ради.</w:t>
      </w:r>
    </w:p>
    <w:p w:rsidR="00750C51" w:rsidRPr="000222D9" w:rsidRDefault="00750C51" w:rsidP="00750C51">
      <w:pPr>
        <w:shd w:val="clear" w:color="auto" w:fill="FFFFFF"/>
        <w:spacing w:line="320" w:lineRule="exact"/>
        <w:ind w:left="7" w:right="4" w:firstLine="702"/>
        <w:jc w:val="both"/>
        <w:rPr>
          <w:sz w:val="28"/>
          <w:szCs w:val="28"/>
        </w:rPr>
      </w:pPr>
      <w:r w:rsidRPr="000222D9">
        <w:rPr>
          <w:color w:val="000000"/>
          <w:spacing w:val="-2"/>
          <w:sz w:val="28"/>
          <w:szCs w:val="28"/>
          <w:lang w:val="uk-UA"/>
        </w:rPr>
        <w:t xml:space="preserve">   4.3.Засідання опікунської ради проводиться в міру необхідності, </w:t>
      </w:r>
      <w:r w:rsidRPr="000222D9">
        <w:rPr>
          <w:color w:val="000000"/>
          <w:spacing w:val="-5"/>
          <w:sz w:val="28"/>
          <w:szCs w:val="28"/>
          <w:lang w:val="uk-UA"/>
        </w:rPr>
        <w:t>але не рідше 1 разу на квартал і вважається правомочним, якщо в ньому бере участь не менше половини її складу.</w:t>
      </w:r>
    </w:p>
    <w:p w:rsidR="00750C51" w:rsidRPr="000222D9" w:rsidRDefault="00750C51" w:rsidP="00750C51">
      <w:pPr>
        <w:shd w:val="clear" w:color="auto" w:fill="FFFFFF"/>
        <w:spacing w:line="320" w:lineRule="exact"/>
        <w:ind w:left="4" w:right="7" w:firstLine="706"/>
        <w:jc w:val="both"/>
        <w:rPr>
          <w:sz w:val="28"/>
          <w:szCs w:val="28"/>
        </w:rPr>
      </w:pPr>
      <w:r w:rsidRPr="000222D9">
        <w:rPr>
          <w:color w:val="000000"/>
          <w:spacing w:val="-6"/>
          <w:sz w:val="28"/>
          <w:szCs w:val="28"/>
          <w:lang w:val="uk-UA"/>
        </w:rPr>
        <w:t xml:space="preserve">   4.4.Про день засідання і порядок денний своєчасно повідомляється членам ради та запрошеним.</w:t>
      </w:r>
    </w:p>
    <w:p w:rsidR="00750C51" w:rsidRPr="000222D9" w:rsidRDefault="00750C51" w:rsidP="00750C51">
      <w:pPr>
        <w:shd w:val="clear" w:color="auto" w:fill="FFFFFF"/>
        <w:spacing w:before="100" w:beforeAutospacing="1" w:after="100" w:afterAutospacing="1" w:line="320" w:lineRule="exact"/>
        <w:ind w:firstLine="706"/>
        <w:jc w:val="both"/>
        <w:rPr>
          <w:sz w:val="28"/>
          <w:szCs w:val="28"/>
        </w:rPr>
      </w:pPr>
      <w:r w:rsidRPr="000222D9">
        <w:rPr>
          <w:color w:val="000000"/>
          <w:spacing w:val="12"/>
          <w:sz w:val="28"/>
          <w:szCs w:val="28"/>
          <w:lang w:val="uk-UA"/>
        </w:rPr>
        <w:t xml:space="preserve">  4.5.Рішення опікунської ради приймається відкритим </w:t>
      </w:r>
      <w:r w:rsidRPr="000222D9">
        <w:rPr>
          <w:color w:val="000000"/>
          <w:spacing w:val="-4"/>
          <w:sz w:val="28"/>
          <w:szCs w:val="28"/>
          <w:lang w:val="uk-UA"/>
        </w:rPr>
        <w:t xml:space="preserve">голосуванням більшістю голосів членів ради, присутніх на засіданні. У </w:t>
      </w:r>
      <w:r w:rsidRPr="000222D9">
        <w:rPr>
          <w:color w:val="000000"/>
          <w:spacing w:val="-5"/>
          <w:sz w:val="28"/>
          <w:szCs w:val="28"/>
          <w:lang w:val="uk-UA"/>
        </w:rPr>
        <w:t>разі рівного розподілу голосів вирішальним є голос голови ради.</w:t>
      </w:r>
    </w:p>
    <w:p w:rsidR="00750C51" w:rsidRPr="000222D9" w:rsidRDefault="00750C51" w:rsidP="00750C51">
      <w:pPr>
        <w:shd w:val="clear" w:color="auto" w:fill="FFFFFF"/>
        <w:spacing w:line="320" w:lineRule="exact"/>
        <w:ind w:left="4" w:right="7" w:firstLine="706"/>
        <w:jc w:val="both"/>
        <w:rPr>
          <w:sz w:val="28"/>
          <w:szCs w:val="28"/>
        </w:rPr>
      </w:pPr>
      <w:r w:rsidRPr="000222D9">
        <w:rPr>
          <w:color w:val="000000"/>
          <w:spacing w:val="-10"/>
          <w:sz w:val="28"/>
          <w:szCs w:val="28"/>
          <w:lang w:val="uk-UA"/>
        </w:rPr>
        <w:t xml:space="preserve">  4.6.Рішення ради оформляються протоколом, який підписується </w:t>
      </w:r>
      <w:r w:rsidRPr="000222D9">
        <w:rPr>
          <w:color w:val="000000"/>
          <w:spacing w:val="-5"/>
          <w:sz w:val="28"/>
          <w:szCs w:val="28"/>
          <w:lang w:val="uk-UA"/>
        </w:rPr>
        <w:t>головою (або головуючим) та секретарем ради.</w:t>
      </w:r>
    </w:p>
    <w:p w:rsidR="00750C51" w:rsidRPr="000222D9" w:rsidRDefault="00750C51" w:rsidP="00750C51">
      <w:pPr>
        <w:shd w:val="clear" w:color="auto" w:fill="FFFFFF"/>
        <w:spacing w:before="100" w:beforeAutospacing="1" w:after="100" w:afterAutospacing="1" w:line="320" w:lineRule="exact"/>
        <w:ind w:firstLine="706"/>
        <w:jc w:val="both"/>
        <w:rPr>
          <w:sz w:val="28"/>
          <w:szCs w:val="28"/>
        </w:rPr>
      </w:pPr>
      <w:r w:rsidRPr="000222D9">
        <w:rPr>
          <w:color w:val="000000"/>
          <w:spacing w:val="-5"/>
          <w:sz w:val="28"/>
          <w:szCs w:val="28"/>
          <w:lang w:val="uk-UA"/>
        </w:rPr>
        <w:t xml:space="preserve">  4.7.Голова опікунської ради та її члени працюють на громадських </w:t>
      </w:r>
      <w:r w:rsidRPr="000222D9">
        <w:rPr>
          <w:color w:val="000000"/>
          <w:spacing w:val="-7"/>
          <w:sz w:val="28"/>
          <w:szCs w:val="28"/>
          <w:lang w:val="uk-UA"/>
        </w:rPr>
        <w:t>засадах.</w:t>
      </w:r>
    </w:p>
    <w:p w:rsidR="00FD4F5D" w:rsidRPr="000222D9" w:rsidRDefault="00FD4F5D">
      <w:pPr>
        <w:rPr>
          <w:sz w:val="28"/>
          <w:szCs w:val="28"/>
          <w:lang w:val="uk-UA"/>
        </w:rPr>
      </w:pPr>
    </w:p>
    <w:p w:rsidR="00E21979" w:rsidRPr="000222D9" w:rsidRDefault="00E21979">
      <w:pPr>
        <w:rPr>
          <w:sz w:val="28"/>
          <w:szCs w:val="28"/>
          <w:lang w:val="uk-UA"/>
        </w:rPr>
      </w:pPr>
    </w:p>
    <w:p w:rsidR="00E21979" w:rsidRPr="000222D9" w:rsidRDefault="00E21979">
      <w:pPr>
        <w:rPr>
          <w:lang w:val="uk-UA"/>
        </w:rPr>
      </w:pPr>
    </w:p>
    <w:p w:rsidR="00E21979" w:rsidRPr="000222D9" w:rsidRDefault="00E21979">
      <w:pPr>
        <w:rPr>
          <w:lang w:val="uk-UA"/>
        </w:rPr>
      </w:pPr>
    </w:p>
    <w:p w:rsidR="00E21979" w:rsidRPr="000222D9" w:rsidRDefault="00E21979">
      <w:pPr>
        <w:rPr>
          <w:lang w:val="uk-UA"/>
        </w:rPr>
      </w:pPr>
    </w:p>
    <w:p w:rsidR="00E21979" w:rsidRPr="000222D9" w:rsidRDefault="00E21979">
      <w:pPr>
        <w:rPr>
          <w:lang w:val="uk-UA"/>
        </w:rPr>
      </w:pPr>
    </w:p>
    <w:p w:rsidR="00E21979" w:rsidRPr="000222D9" w:rsidRDefault="00E21979">
      <w:pPr>
        <w:rPr>
          <w:b/>
          <w:i/>
          <w:lang w:val="uk-UA"/>
        </w:rPr>
      </w:pPr>
      <w:r w:rsidRPr="000222D9">
        <w:rPr>
          <w:b/>
          <w:i/>
          <w:lang w:val="uk-UA"/>
        </w:rPr>
        <w:t>Секретар  сільської ради :                                       О.С.</w:t>
      </w:r>
      <w:proofErr w:type="spellStart"/>
      <w:r w:rsidRPr="000222D9">
        <w:rPr>
          <w:b/>
          <w:i/>
          <w:lang w:val="uk-UA"/>
        </w:rPr>
        <w:t>Павлишена</w:t>
      </w:r>
      <w:proofErr w:type="spellEnd"/>
      <w:r w:rsidRPr="000222D9">
        <w:rPr>
          <w:b/>
          <w:i/>
          <w:lang w:val="uk-UA"/>
        </w:rPr>
        <w:t xml:space="preserve"> </w:t>
      </w:r>
    </w:p>
    <w:sectPr w:rsidR="00E21979" w:rsidRPr="000222D9" w:rsidSect="0014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C51"/>
    <w:rsid w:val="000222D9"/>
    <w:rsid w:val="000F2965"/>
    <w:rsid w:val="001409CC"/>
    <w:rsid w:val="00750C51"/>
    <w:rsid w:val="00B04FBF"/>
    <w:rsid w:val="00C15312"/>
    <w:rsid w:val="00D447D7"/>
    <w:rsid w:val="00DE5A84"/>
    <w:rsid w:val="00E21979"/>
    <w:rsid w:val="00E650B3"/>
    <w:rsid w:val="00FD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9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MoBIL GROUP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Admin</dc:creator>
  <cp:keywords/>
  <dc:description/>
  <cp:lastModifiedBy>Admin</cp:lastModifiedBy>
  <cp:revision>4</cp:revision>
  <cp:lastPrinted>2013-09-24T13:25:00Z</cp:lastPrinted>
  <dcterms:created xsi:type="dcterms:W3CDTF">2015-11-17T13:13:00Z</dcterms:created>
  <dcterms:modified xsi:type="dcterms:W3CDTF">2015-11-17T13:40:00Z</dcterms:modified>
</cp:coreProperties>
</file>