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A30" w:rsidRDefault="004436FC" w:rsidP="00C01A30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 w:rsidR="00C01A30">
        <w:rPr>
          <w:sz w:val="16"/>
          <w:szCs w:val="16"/>
          <w:lang w:val="uk-UA"/>
        </w:rPr>
        <w:tab/>
      </w:r>
    </w:p>
    <w:p w:rsidR="00C01A30" w:rsidRDefault="00C01A30" w:rsidP="00C01A30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</w:p>
    <w:p w:rsidR="00C01A30" w:rsidRDefault="00C01A30" w:rsidP="00C01A30">
      <w:pPr>
        <w:pStyle w:val="a4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5940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16AF3AF5" wp14:editId="5B758EE9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31800" cy="612140"/>
            <wp:effectExtent l="0" t="0" r="6350" b="0"/>
            <wp:wrapSquare wrapText="right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>Проект</w:t>
      </w:r>
    </w:p>
    <w:p w:rsidR="00C01A30" w:rsidRDefault="00C01A30" w:rsidP="00C01A30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C01A30" w:rsidRDefault="00C01A30" w:rsidP="00C01A30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C01A30" w:rsidRDefault="00C01A30" w:rsidP="00C01A30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B56165" w:rsidRDefault="00B56165" w:rsidP="00B5616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rPr>
          <w:rFonts w:ascii="Times New Roman CYR" w:hAnsi="Times New Roman CYR"/>
          <w:b/>
          <w:bCs/>
          <w:sz w:val="28"/>
          <w:szCs w:val="28"/>
        </w:rPr>
      </w:pPr>
      <w:r>
        <w:rPr>
          <w:rFonts w:ascii="Times New Roman CYR" w:hAnsi="Times New Roman CYR"/>
          <w:b/>
          <w:bCs/>
          <w:sz w:val="28"/>
          <w:szCs w:val="28"/>
        </w:rPr>
        <w:t>УКРАЇНА</w:t>
      </w:r>
    </w:p>
    <w:p w:rsidR="00B56165" w:rsidRDefault="00B56165" w:rsidP="00B5616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ЧЕЧЕЛЬНИЦЬКА РАЙОННА РАДА</w:t>
      </w:r>
    </w:p>
    <w:p w:rsidR="00B56165" w:rsidRDefault="00B56165" w:rsidP="00B5616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ВІННИЦЬКОЇ ОБЛАСТІ</w:t>
      </w:r>
    </w:p>
    <w:p w:rsidR="00B56165" w:rsidRDefault="00B56165" w:rsidP="00B5616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:rsidR="00B56165" w:rsidRPr="003B1316" w:rsidRDefault="00B56165" w:rsidP="00B56165">
      <w:pPr>
        <w:keepNext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2"/>
        <w:rPr>
          <w:sz w:val="28"/>
          <w:lang w:val="uk-UA"/>
        </w:rPr>
      </w:pPr>
      <w:proofErr w:type="gramStart"/>
      <w:r>
        <w:rPr>
          <w:b/>
          <w:sz w:val="28"/>
        </w:rPr>
        <w:t>Р</w:t>
      </w:r>
      <w:proofErr w:type="gramEnd"/>
      <w:r>
        <w:rPr>
          <w:b/>
          <w:sz w:val="28"/>
        </w:rPr>
        <w:t xml:space="preserve">ІШЕННЯ </w:t>
      </w:r>
    </w:p>
    <w:p w:rsidR="00C01A30" w:rsidRPr="003B1316" w:rsidRDefault="00C01A30" w:rsidP="00C01A30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val="uk-UA"/>
        </w:rPr>
      </w:pPr>
    </w:p>
    <w:p w:rsidR="00C01A30" w:rsidRDefault="00B56165" w:rsidP="00C01A30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</w:rPr>
      </w:pPr>
      <w:r>
        <w:rPr>
          <w:sz w:val="28"/>
          <w:lang w:val="uk-UA"/>
        </w:rPr>
        <w:t xml:space="preserve">      вересня </w:t>
      </w:r>
      <w:r w:rsidR="00C01A30">
        <w:rPr>
          <w:sz w:val="28"/>
          <w:lang w:val="uk-UA"/>
        </w:rPr>
        <w:t>2</w:t>
      </w:r>
      <w:r w:rsidR="00C01A30">
        <w:rPr>
          <w:sz w:val="28"/>
        </w:rPr>
        <w:t xml:space="preserve">016 року                          </w:t>
      </w:r>
      <w:r>
        <w:rPr>
          <w:sz w:val="28"/>
        </w:rPr>
        <w:t xml:space="preserve">             </w:t>
      </w:r>
      <w:r>
        <w:rPr>
          <w:sz w:val="28"/>
          <w:lang w:val="uk-UA"/>
        </w:rPr>
        <w:t xml:space="preserve">  7 позачергова </w:t>
      </w:r>
      <w:proofErr w:type="spellStart"/>
      <w:r w:rsidR="00C01A30">
        <w:rPr>
          <w:sz w:val="28"/>
        </w:rPr>
        <w:t>сесія</w:t>
      </w:r>
      <w:proofErr w:type="spellEnd"/>
      <w:r w:rsidR="00C01A30">
        <w:rPr>
          <w:sz w:val="28"/>
        </w:rPr>
        <w:t xml:space="preserve"> 7 </w:t>
      </w:r>
      <w:proofErr w:type="spellStart"/>
      <w:r w:rsidR="00C01A30">
        <w:rPr>
          <w:sz w:val="28"/>
        </w:rPr>
        <w:t>скликання</w:t>
      </w:r>
      <w:proofErr w:type="spellEnd"/>
    </w:p>
    <w:p w:rsidR="004436FC" w:rsidRPr="00C01A30" w:rsidRDefault="004436FC" w:rsidP="00C01A30">
      <w:pPr>
        <w:rPr>
          <w:sz w:val="28"/>
          <w:szCs w:val="28"/>
          <w:lang w:val="uk-UA"/>
        </w:rPr>
      </w:pP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 затвердження технічної документації з нормативної </w:t>
      </w: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грошової оцінки земельної ділянки гр.</w:t>
      </w:r>
      <w:r w:rsidR="009B533B">
        <w:rPr>
          <w:b/>
          <w:sz w:val="28"/>
          <w:szCs w:val="28"/>
          <w:lang w:val="uk-UA"/>
        </w:rPr>
        <w:t xml:space="preserve"> </w:t>
      </w:r>
      <w:r w:rsidR="00A51C22">
        <w:rPr>
          <w:b/>
          <w:sz w:val="28"/>
          <w:szCs w:val="28"/>
          <w:lang w:val="uk-UA"/>
        </w:rPr>
        <w:t>Павленко В.І</w:t>
      </w:r>
      <w:r>
        <w:rPr>
          <w:b/>
          <w:sz w:val="28"/>
          <w:szCs w:val="28"/>
          <w:lang w:val="uk-UA"/>
        </w:rPr>
        <w:t>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Відповідно до пункту 21 частини 1 статті 43 Закону України «Про місцеве самоврядування в Україні», статей 10, 93, 124, 186 Земельного Кодексу України, статей 4, 21 Закону України «Про оренду землі», статті 271 Податкового кодексу України, враховуючи подання відділу </w:t>
      </w:r>
      <w:proofErr w:type="spellStart"/>
      <w:r>
        <w:rPr>
          <w:sz w:val="28"/>
          <w:szCs w:val="28"/>
          <w:lang w:val="uk-UA"/>
        </w:rPr>
        <w:t>Держгеокадастру</w:t>
      </w:r>
      <w:proofErr w:type="spellEnd"/>
      <w:r>
        <w:rPr>
          <w:sz w:val="28"/>
          <w:szCs w:val="28"/>
          <w:lang w:val="uk-UA"/>
        </w:rPr>
        <w:t xml:space="preserve"> у </w:t>
      </w:r>
      <w:proofErr w:type="spellStart"/>
      <w:r>
        <w:rPr>
          <w:sz w:val="28"/>
          <w:szCs w:val="28"/>
          <w:lang w:val="uk-UA"/>
        </w:rPr>
        <w:t>Чечельницькому</w:t>
      </w:r>
      <w:proofErr w:type="spellEnd"/>
      <w:r>
        <w:rPr>
          <w:sz w:val="28"/>
          <w:szCs w:val="28"/>
          <w:lang w:val="uk-UA"/>
        </w:rPr>
        <w:t xml:space="preserve"> районі Вінницької області та висновок постійної комісії районної ради з питань земельних ресурсів та охорони довкілля, районна рада </w:t>
      </w:r>
      <w:r>
        <w:rPr>
          <w:b/>
          <w:sz w:val="28"/>
          <w:szCs w:val="28"/>
          <w:lang w:val="uk-UA"/>
        </w:rPr>
        <w:t>ВИРІШИЛА:</w:t>
      </w:r>
      <w:bookmarkStart w:id="0" w:name="_GoBack"/>
      <w:bookmarkEnd w:id="0"/>
    </w:p>
    <w:p w:rsidR="004436FC" w:rsidRDefault="004436FC" w:rsidP="009B533B">
      <w:pPr>
        <w:tabs>
          <w:tab w:val="left" w:pos="709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1. Затвердити технічну документацію з нормативної грошової оцінки земельної ділянки сільськогосподарського призначення, що </w:t>
      </w:r>
      <w:r w:rsidR="00E21ACA">
        <w:rPr>
          <w:sz w:val="28"/>
          <w:szCs w:val="28"/>
          <w:lang w:val="uk-UA"/>
        </w:rPr>
        <w:t>перебуває у власності</w:t>
      </w:r>
      <w:r>
        <w:rPr>
          <w:sz w:val="28"/>
          <w:szCs w:val="28"/>
          <w:lang w:val="uk-UA"/>
        </w:rPr>
        <w:t xml:space="preserve"> гр.</w:t>
      </w:r>
      <w:r w:rsidR="009B533B">
        <w:rPr>
          <w:sz w:val="28"/>
          <w:szCs w:val="28"/>
          <w:lang w:val="uk-UA"/>
        </w:rPr>
        <w:t xml:space="preserve"> </w:t>
      </w:r>
      <w:r w:rsidR="00A4542B">
        <w:rPr>
          <w:sz w:val="28"/>
          <w:szCs w:val="28"/>
          <w:lang w:val="uk-UA"/>
        </w:rPr>
        <w:t>Павленко Варвари Іванівни</w:t>
      </w:r>
      <w:r>
        <w:rPr>
          <w:sz w:val="28"/>
          <w:szCs w:val="28"/>
          <w:lang w:val="uk-UA"/>
        </w:rPr>
        <w:t xml:space="preserve"> для ведення товарного сільськогосподарського виробництва на території </w:t>
      </w:r>
      <w:proofErr w:type="spellStart"/>
      <w:r w:rsidR="009C2944">
        <w:rPr>
          <w:sz w:val="28"/>
          <w:szCs w:val="28"/>
          <w:lang w:val="uk-UA"/>
        </w:rPr>
        <w:t>Бондурівської</w:t>
      </w:r>
      <w:proofErr w:type="spellEnd"/>
      <w:r>
        <w:rPr>
          <w:sz w:val="28"/>
          <w:szCs w:val="28"/>
          <w:lang w:val="uk-UA"/>
        </w:rPr>
        <w:t xml:space="preserve"> сільської ради</w:t>
      </w:r>
      <w:r w:rsidR="009B533B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Чечельницького</w:t>
      </w:r>
      <w:proofErr w:type="spellEnd"/>
      <w:r>
        <w:rPr>
          <w:sz w:val="28"/>
          <w:szCs w:val="28"/>
          <w:lang w:val="uk-UA"/>
        </w:rPr>
        <w:t xml:space="preserve"> </w:t>
      </w:r>
      <w:r w:rsidR="009B53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району </w:t>
      </w:r>
      <w:r w:rsidR="009B53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Вінницької</w:t>
      </w:r>
      <w:r w:rsidR="009B53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області</w:t>
      </w:r>
      <w:r w:rsidR="009B53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загальною площею</w:t>
      </w:r>
      <w:r w:rsidR="00E02A11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</w:t>
      </w:r>
      <w:r w:rsidR="009C2944">
        <w:rPr>
          <w:sz w:val="28"/>
          <w:szCs w:val="28"/>
          <w:lang w:val="uk-UA"/>
        </w:rPr>
        <w:t>2,4</w:t>
      </w:r>
      <w:r w:rsidR="00A4542B">
        <w:rPr>
          <w:sz w:val="28"/>
          <w:szCs w:val="28"/>
          <w:lang w:val="uk-UA"/>
        </w:rPr>
        <w:t>094</w:t>
      </w:r>
      <w:r w:rsidR="009B53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га, нормативна</w:t>
      </w:r>
      <w:r w:rsidR="009B53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грошова </w:t>
      </w:r>
      <w:r w:rsidR="009B53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оцінка </w:t>
      </w:r>
      <w:r w:rsidR="009B53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земельної</w:t>
      </w:r>
      <w:r w:rsidR="009B533B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ділянки</w:t>
      </w:r>
      <w:r w:rsidR="009B53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становить </w:t>
      </w:r>
      <w:r w:rsidR="00E02A11">
        <w:rPr>
          <w:sz w:val="28"/>
          <w:szCs w:val="28"/>
          <w:lang w:val="uk-UA"/>
        </w:rPr>
        <w:t xml:space="preserve">   </w:t>
      </w:r>
      <w:r w:rsidR="009B533B">
        <w:rPr>
          <w:sz w:val="28"/>
          <w:szCs w:val="28"/>
          <w:lang w:val="uk-UA"/>
        </w:rPr>
        <w:t xml:space="preserve"> </w:t>
      </w:r>
      <w:r w:rsidR="009C2944">
        <w:rPr>
          <w:sz w:val="28"/>
          <w:szCs w:val="28"/>
          <w:lang w:val="uk-UA"/>
        </w:rPr>
        <w:t>806</w:t>
      </w:r>
      <w:r w:rsidR="00A4542B">
        <w:rPr>
          <w:sz w:val="28"/>
          <w:szCs w:val="28"/>
          <w:lang w:val="uk-UA"/>
        </w:rPr>
        <w:t>3</w:t>
      </w:r>
      <w:r w:rsidR="009C2944">
        <w:rPr>
          <w:sz w:val="28"/>
          <w:szCs w:val="28"/>
          <w:lang w:val="uk-UA"/>
        </w:rPr>
        <w:t>8</w:t>
      </w:r>
      <w:r w:rsidR="009B53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грн.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2. На виконання пункту 2 статті 271 Податкового кодексу України оприлюднити це рішення в районній газеті «</w:t>
      </w:r>
      <w:proofErr w:type="spellStart"/>
      <w:r>
        <w:rPr>
          <w:sz w:val="28"/>
          <w:szCs w:val="28"/>
          <w:lang w:val="uk-UA"/>
        </w:rPr>
        <w:t>Чечельницький</w:t>
      </w:r>
      <w:proofErr w:type="spellEnd"/>
      <w:r>
        <w:rPr>
          <w:sz w:val="28"/>
          <w:szCs w:val="28"/>
          <w:lang w:val="uk-UA"/>
        </w:rPr>
        <w:t xml:space="preserve"> вісник» протягом місяця.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3. Контроль за виконанням цього рішення покласти на постійну комісію районної ради з  питань  земельних   ресурсів  та  охорони  довкілля  (</w:t>
      </w:r>
      <w:proofErr w:type="spellStart"/>
      <w:r>
        <w:rPr>
          <w:sz w:val="28"/>
          <w:szCs w:val="28"/>
          <w:lang w:val="uk-UA"/>
        </w:rPr>
        <w:t>Федчишен</w:t>
      </w:r>
      <w:proofErr w:type="spellEnd"/>
      <w:r>
        <w:rPr>
          <w:sz w:val="28"/>
          <w:szCs w:val="28"/>
          <w:lang w:val="uk-UA"/>
        </w:rPr>
        <w:t xml:space="preserve"> М.О.).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Голова районної ради                                                      С.В. </w:t>
      </w:r>
      <w:proofErr w:type="spellStart"/>
      <w:r>
        <w:rPr>
          <w:b/>
          <w:sz w:val="28"/>
          <w:szCs w:val="28"/>
          <w:lang w:val="uk-UA"/>
        </w:rPr>
        <w:t>П’яніщук</w:t>
      </w:r>
      <w:proofErr w:type="spellEnd"/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>Кохановський О.В.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proofErr w:type="spellStart"/>
      <w:r w:rsidRPr="001B4A54">
        <w:rPr>
          <w:sz w:val="24"/>
          <w:szCs w:val="24"/>
          <w:lang w:val="uk-UA"/>
        </w:rPr>
        <w:t>Федчишен</w:t>
      </w:r>
      <w:proofErr w:type="spellEnd"/>
      <w:r w:rsidRPr="001B4A54">
        <w:rPr>
          <w:sz w:val="24"/>
          <w:szCs w:val="24"/>
          <w:lang w:val="uk-UA"/>
        </w:rPr>
        <w:t xml:space="preserve"> М.О.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Катрага Л.П.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proofErr w:type="spellStart"/>
      <w:r w:rsidRPr="001B4A54">
        <w:rPr>
          <w:sz w:val="24"/>
          <w:szCs w:val="24"/>
          <w:lang w:val="uk-UA"/>
        </w:rPr>
        <w:t>Кривіцька</w:t>
      </w:r>
      <w:proofErr w:type="spellEnd"/>
      <w:r w:rsidRPr="001B4A54">
        <w:rPr>
          <w:sz w:val="24"/>
          <w:szCs w:val="24"/>
          <w:lang w:val="uk-UA"/>
        </w:rPr>
        <w:t xml:space="preserve"> І.О. 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>Лисенко Г.М.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>Кр</w:t>
      </w:r>
      <w:r>
        <w:rPr>
          <w:sz w:val="24"/>
          <w:szCs w:val="24"/>
          <w:lang w:val="uk-UA"/>
        </w:rPr>
        <w:t>у</w:t>
      </w:r>
      <w:r w:rsidRPr="001B4A54">
        <w:rPr>
          <w:sz w:val="24"/>
          <w:szCs w:val="24"/>
          <w:lang w:val="uk-UA"/>
        </w:rPr>
        <w:t>к Н.А.</w:t>
      </w:r>
    </w:p>
    <w:p w:rsidR="004436FC" w:rsidRPr="001B4A54" w:rsidRDefault="004436FC" w:rsidP="004436FC">
      <w:pPr>
        <w:tabs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lastRenderedPageBreak/>
        <w:tab/>
        <w:t xml:space="preserve">      </w:t>
      </w:r>
    </w:p>
    <w:p w:rsidR="004436FC" w:rsidRDefault="004436FC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 w:rsidR="00B56165">
        <w:rPr>
          <w:noProof/>
          <w:lang w:val="uk-UA" w:eastAsia="uk-UA"/>
        </w:rPr>
        <w:drawing>
          <wp:inline distT="0" distB="0" distL="0" distR="0" wp14:anchorId="089ACB76" wp14:editId="357C1F3F">
            <wp:extent cx="5940425" cy="8153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ab/>
        <w:t xml:space="preserve">     </w:t>
      </w:r>
    </w:p>
    <w:p w:rsidR="00B56165" w:rsidRDefault="00B56165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</w:p>
    <w:p w:rsidR="00B56165" w:rsidRPr="004436FC" w:rsidRDefault="00B56165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0A68461" wp14:editId="1F315881">
            <wp:extent cx="5940425" cy="815340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165" w:rsidRPr="00443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6FC"/>
    <w:rsid w:val="000E34BD"/>
    <w:rsid w:val="004436FC"/>
    <w:rsid w:val="006B3B57"/>
    <w:rsid w:val="00967932"/>
    <w:rsid w:val="009B533B"/>
    <w:rsid w:val="009C2944"/>
    <w:rsid w:val="00A4542B"/>
    <w:rsid w:val="00A51C22"/>
    <w:rsid w:val="00B56165"/>
    <w:rsid w:val="00BD2C48"/>
    <w:rsid w:val="00C01A30"/>
    <w:rsid w:val="00E02A11"/>
    <w:rsid w:val="00E21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C01A30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561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6165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C01A30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561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6165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1055</Words>
  <Characters>602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Рада</dc:creator>
  <cp:lastModifiedBy>Наташа</cp:lastModifiedBy>
  <cp:revision>8</cp:revision>
  <cp:lastPrinted>2016-08-31T06:36:00Z</cp:lastPrinted>
  <dcterms:created xsi:type="dcterms:W3CDTF">2016-08-31T05:58:00Z</dcterms:created>
  <dcterms:modified xsi:type="dcterms:W3CDTF">2016-09-06T12:39:00Z</dcterms:modified>
</cp:coreProperties>
</file>