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18" w:rsidRDefault="006C2F18" w:rsidP="006C2F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4E5B8C96" wp14:editId="292D2C2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2C1D"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Проект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6C2F18" w:rsidRDefault="006C2F18" w:rsidP="006C2F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C2F18" w:rsidRDefault="006C2F18" w:rsidP="006C2F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C2F18" w:rsidRDefault="006C2F18" w:rsidP="006C2F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6C2F18" w:rsidRDefault="006C2F18" w:rsidP="006C2F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6C2F18" w:rsidRDefault="006C2F18" w:rsidP="006C2F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6C2F18" w:rsidRDefault="006C2F18" w:rsidP="006C2F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C2F18" w:rsidRDefault="006C2F18" w:rsidP="006C2F18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РІШЕННЯ   </w:t>
      </w:r>
    </w:p>
    <w:p w:rsidR="006C2F18" w:rsidRDefault="006C2F18" w:rsidP="006C2F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6C2F18" w:rsidRDefault="006C2F18" w:rsidP="006C2F18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____ липня 2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5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F18" w:rsidRPr="006C2F18" w:rsidRDefault="006C2F18" w:rsidP="006C2F18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Про Порядок призначення і звільнення з посад керівників підприємств, установ, закладів, організацій - об’єктів спільної власності територіальних громад  </w:t>
      </w:r>
      <w:proofErr w:type="spellStart"/>
      <w:r w:rsidR="00FB2335">
        <w:rPr>
          <w:rFonts w:ascii="Times New Roman" w:hAnsi="Times New Roman" w:cs="Calibri"/>
          <w:b/>
          <w:sz w:val="28"/>
          <w:szCs w:val="28"/>
          <w:lang w:eastAsia="ru-RU"/>
        </w:rPr>
        <w:t>Чечельницького</w:t>
      </w:r>
      <w:proofErr w:type="spellEnd"/>
      <w:r w:rsidR="00FB2335"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>Вінницької області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FB23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статті 43 Закону України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місцеве самоврядування в Україні”, з метою забезпечення прозорої кадрової політики та запровадження єдиного підходу при підборі претендентів на посади керівників підприємств, установ, закладів, організацій, що є об’єктами спільної власності територіальних громад сіл, селищ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демократизації та відкритості системи призначення керівників і посилення їх відповідальності, враховуючи виснов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постійн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бюджету та комунальної власності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районна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 </w:t>
      </w: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FB2335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1. Затвердити Порядок призначення і звільнення з посад керівників підприємств, установ, закладів, організацій - об’єктів спільної власності територіальних громад  </w:t>
      </w:r>
      <w:proofErr w:type="spellStart"/>
      <w:r w:rsidR="00FB2335">
        <w:rPr>
          <w:rFonts w:ascii="Times New Roman" w:hAnsi="Times New Roman" w:cs="Calibri"/>
          <w:sz w:val="28"/>
          <w:szCs w:val="28"/>
          <w:lang w:eastAsia="ru-RU"/>
        </w:rPr>
        <w:t>Чечельницького</w:t>
      </w:r>
      <w:proofErr w:type="spellEnd"/>
      <w:r w:rsidR="00FB2335">
        <w:rPr>
          <w:rFonts w:ascii="Times New Roman" w:hAnsi="Times New Roman" w:cs="Calibri"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Вінницької області.</w:t>
      </w:r>
    </w:p>
    <w:p w:rsidR="006C2F18" w:rsidRPr="006C2F18" w:rsidRDefault="006C2F18" w:rsidP="00FB233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постійн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комісі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</w:t>
      </w:r>
      <w:r w:rsidR="00FB233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 та комунальної власності (Савчук В.В.)</w:t>
      </w:r>
      <w:r w:rsidRPr="006C2F1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9F9F9"/>
          <w:lang w:eastAsia="ru-RU"/>
        </w:rPr>
        <w:t>.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335" w:rsidRDefault="00FB2335" w:rsidP="00FB2335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FB2335" w:rsidRDefault="00FB2335" w:rsidP="00FB233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335" w:rsidRDefault="00FB2335" w:rsidP="00FB233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Савчук В.В.</w:t>
      </w:r>
    </w:p>
    <w:p w:rsidR="00FB2335" w:rsidRDefault="00FB2335" w:rsidP="00FB233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Катрага Л.П.</w:t>
      </w:r>
    </w:p>
    <w:p w:rsidR="00FB2335" w:rsidRDefault="00FB2335" w:rsidP="00FB233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Кривіцька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І.О. </w:t>
      </w:r>
    </w:p>
    <w:p w:rsidR="00FB2335" w:rsidRDefault="00FB2335" w:rsidP="00FB2335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Крук Н.А.</w:t>
      </w: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FB2335" w:rsidP="00FB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</w:t>
      </w:r>
      <w:r w:rsidR="006C2F18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6C2F18" w:rsidRPr="006C2F18" w:rsidRDefault="006C2F18" w:rsidP="006C2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FB2335" w:rsidP="006C2F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C2F18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C2F18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районної ради</w:t>
      </w:r>
    </w:p>
    <w:p w:rsidR="00FB2335" w:rsidRDefault="00FB2335" w:rsidP="00FB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6C2F18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скликання </w:t>
      </w:r>
    </w:p>
    <w:p w:rsidR="006C2F18" w:rsidRPr="006C2F18" w:rsidRDefault="00FB2335" w:rsidP="00FB2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6C2F18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___07.</w:t>
      </w:r>
      <w:r w:rsidR="006C2F18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№  </w:t>
      </w: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firstLine="708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Порядок призначення і звільнення з посад керівників підприємств, установ, закладів,  організацій - об’єктів спільної власності територіальних громад  </w:t>
      </w:r>
      <w:proofErr w:type="spellStart"/>
      <w:r w:rsidR="00FB2335">
        <w:rPr>
          <w:rFonts w:ascii="Times New Roman" w:hAnsi="Times New Roman" w:cs="Calibri"/>
          <w:b/>
          <w:sz w:val="28"/>
          <w:szCs w:val="28"/>
          <w:lang w:eastAsia="ru-RU"/>
        </w:rPr>
        <w:t>Чечельницького</w:t>
      </w:r>
      <w:proofErr w:type="spellEnd"/>
      <w:r w:rsidR="00FB2335"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>Вінницької області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5B0150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C2F18"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Загальні положення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E71569" w:rsidRDefault="006C2F18" w:rsidP="00E71569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1</w:t>
      </w:r>
      <w:r w:rsidR="00E71569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Порядок призначення і звільнення з посад керівників підприємств, установ, закладів, організацій - об’єктів спільної власності територіальних громад  </w:t>
      </w:r>
      <w:proofErr w:type="spellStart"/>
      <w:r w:rsidR="00E71569">
        <w:rPr>
          <w:rFonts w:ascii="Times New Roman" w:hAnsi="Times New Roman" w:cs="Calibri"/>
          <w:sz w:val="28"/>
          <w:szCs w:val="28"/>
          <w:lang w:eastAsia="ru-RU"/>
        </w:rPr>
        <w:t>Чечельницького</w:t>
      </w:r>
      <w:proofErr w:type="spellEnd"/>
      <w:r w:rsidR="00E71569">
        <w:rPr>
          <w:rFonts w:ascii="Times New Roman" w:hAnsi="Times New Roman" w:cs="Calibri"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Вінницької області (далі – Порядок) розроблено відповідно до Конституції України, Кодексу законів про працю України,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Господарського кодексу України,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Законів України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„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Про місцеве самоврядування в Україні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”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,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„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Про вищу освіту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”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, </w:t>
      </w:r>
      <w:r w:rsidRPr="00E71569">
        <w:rPr>
          <w:rFonts w:ascii="Times New Roman" w:hAnsi="Times New Roman" w:cs="Calibri"/>
          <w:sz w:val="28"/>
          <w:szCs w:val="28"/>
          <w:lang w:eastAsia="ru-RU"/>
        </w:rPr>
        <w:t>„</w:t>
      </w:r>
      <w:r w:rsidRPr="00E71569">
        <w:rPr>
          <w:rFonts w:ascii="Times New Roman" w:hAnsi="Times New Roman" w:cs="Times New Roman"/>
          <w:bCs/>
          <w:color w:val="000000"/>
          <w:sz w:val="28"/>
          <w:szCs w:val="28"/>
          <w:lang w:val="x-none" w:eastAsia="ru-RU"/>
        </w:rPr>
        <w:t>Основи законодавства України про охорону здоров'я</w:t>
      </w:r>
      <w:r w:rsidRPr="00E7156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”, „</w:t>
      </w:r>
      <w:r w:rsidRPr="00E71569">
        <w:rPr>
          <w:rFonts w:ascii="Times New Roman" w:hAnsi="Times New Roman" w:cs="Times New Roman"/>
          <w:bCs/>
          <w:color w:val="000000"/>
          <w:sz w:val="28"/>
          <w:szCs w:val="28"/>
          <w:lang w:val="x-none" w:eastAsia="ru-RU"/>
        </w:rPr>
        <w:t>Про культуру</w:t>
      </w:r>
      <w:r w:rsidRPr="00E7156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” та інших нормативно-правових актів</w:t>
      </w:r>
      <w:r w:rsidRPr="00E71569">
        <w:rPr>
          <w:rFonts w:ascii="Times New Roman" w:hAnsi="Times New Roman" w:cs="Calibri"/>
          <w:sz w:val="28"/>
          <w:szCs w:val="28"/>
          <w:lang w:val="x-none" w:eastAsia="ru-RU"/>
        </w:rPr>
        <w:t>.</w:t>
      </w:r>
    </w:p>
    <w:p w:rsidR="006C2F18" w:rsidRPr="006C2F18" w:rsidRDefault="006C2F18" w:rsidP="00E71569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2</w:t>
      </w:r>
      <w:r w:rsidR="00E71569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Дія цього Порядку поширюється на керівників підприємств, установ, закладів, організацій - об’єктів спільної власності територіальних громад  </w:t>
      </w:r>
      <w:proofErr w:type="spellStart"/>
      <w:r w:rsidR="00E71569">
        <w:rPr>
          <w:rFonts w:ascii="Times New Roman" w:hAnsi="Times New Roman" w:cs="Calibri"/>
          <w:sz w:val="28"/>
          <w:szCs w:val="28"/>
          <w:lang w:eastAsia="ru-RU"/>
        </w:rPr>
        <w:t>Чечельницького</w:t>
      </w:r>
      <w:proofErr w:type="spellEnd"/>
      <w:r w:rsidR="00E71569">
        <w:rPr>
          <w:rFonts w:ascii="Times New Roman" w:hAnsi="Times New Roman" w:cs="Calibri"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Вінницької області,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управління якими здійснює </w:t>
      </w:r>
      <w:r w:rsidR="00E71569">
        <w:rPr>
          <w:rFonts w:ascii="Times New Roman" w:hAnsi="Times New Roman" w:cs="Calibri"/>
          <w:sz w:val="28"/>
          <w:szCs w:val="28"/>
          <w:lang w:eastAsia="ru-RU"/>
        </w:rPr>
        <w:t>районна р</w:t>
      </w:r>
      <w:proofErr w:type="spellStart"/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ада</w:t>
      </w:r>
      <w:proofErr w:type="spellEnd"/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(далі – керівник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и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).</w:t>
      </w:r>
    </w:p>
    <w:p w:rsidR="006C2F18" w:rsidRPr="006C2F18" w:rsidRDefault="006C2F18" w:rsidP="00E7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визначає процедуру: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призначення на посаду керівників, звільнення їх із займаної посади;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укладення (переукладення) і розірвання контрактів з цими керівниками.</w:t>
      </w:r>
    </w:p>
    <w:p w:rsidR="006C2F18" w:rsidRPr="00E71569" w:rsidRDefault="006C2F18" w:rsidP="00E71569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uk-UA"/>
        </w:rPr>
      </w:pPr>
      <w:r w:rsidRPr="00E71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</w:t>
      </w:r>
      <w:r w:rsidR="00E71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E71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71569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uk-UA"/>
        </w:rPr>
        <w:t xml:space="preserve">Контрактна форма укладання трудового договору з керівниками застосовується, у разі коли </w:t>
      </w:r>
      <w:r w:rsidRPr="00E71569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val="ru-RU" w:eastAsia="uk-UA"/>
        </w:rPr>
        <w:t>вона</w:t>
      </w:r>
      <w:r w:rsidRPr="00E71569">
        <w:rPr>
          <w:rFonts w:ascii="Times New Roman" w:eastAsia="Courier New" w:hAnsi="Times New Roman" w:cs="Times New Roman"/>
          <w:sz w:val="28"/>
          <w:szCs w:val="28"/>
          <w:shd w:val="clear" w:color="auto" w:fill="FFFFFF"/>
          <w:lang w:eastAsia="uk-UA"/>
        </w:rPr>
        <w:t xml:space="preserve"> передбачена законами України.  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</w:pPr>
    </w:p>
    <w:p w:rsidR="006C2F18" w:rsidRPr="006C2F18" w:rsidRDefault="005B0150" w:rsidP="00E71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C2F18"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Призначення керівників на посаду</w:t>
      </w:r>
      <w:r w:rsidR="006C2F18" w:rsidRPr="006C2F1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6C2F18"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 укладення з ними контракту</w:t>
      </w:r>
    </w:p>
    <w:p w:rsidR="006C2F18" w:rsidRPr="006C2F18" w:rsidRDefault="006C2F18" w:rsidP="006C2F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E7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Керівники призначаються на посаду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районною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адою на її пленарних засіданнях, шляхом прийняття рішень. </w:t>
      </w:r>
    </w:p>
    <w:p w:rsidR="006C2F18" w:rsidRPr="006C2F18" w:rsidRDefault="006C2F18" w:rsidP="00E71569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2. Відбір кандидатур на посади керівників здійснюється на конкурсній основі відповідно до Порядку проведення конкурсу на заміщення вакантних посад керівників підприємств, установ, закладів організацій - об’єктів спільної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власності територіальних громад  </w:t>
      </w:r>
      <w:proofErr w:type="spellStart"/>
      <w:r w:rsidR="00E71569">
        <w:rPr>
          <w:rFonts w:ascii="Times New Roman" w:hAnsi="Times New Roman" w:cs="Calibri"/>
          <w:sz w:val="28"/>
          <w:szCs w:val="28"/>
          <w:lang w:eastAsia="ru-RU"/>
        </w:rPr>
        <w:t>Чечельницького</w:t>
      </w:r>
      <w:proofErr w:type="spellEnd"/>
      <w:r w:rsidR="00E71569">
        <w:rPr>
          <w:rFonts w:ascii="Times New Roman" w:hAnsi="Times New Roman" w:cs="Calibri"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Вінницької області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(Додаток 1). </w:t>
      </w:r>
    </w:p>
    <w:p w:rsidR="006C2F18" w:rsidRPr="00E71569" w:rsidRDefault="006C2F18" w:rsidP="00E7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Керівники закладів, установ, організацій, які підпадають під дію Законів України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вищу освіту”,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культуру”, призначаються та звільняються з посади відповідно до вимог цього Закону та </w:t>
      </w:r>
      <w:r w:rsidRPr="00E715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інших нормативно-правових актів</w:t>
      </w:r>
      <w:r w:rsidRP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F18" w:rsidRPr="006C2F18" w:rsidRDefault="006C2F18" w:rsidP="00E7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керівниками, які призначені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ною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адою на посади раніше, контракти можуть бути переукладені відповідно до вимог чинного законодавства та цього Порядку: </w:t>
      </w:r>
    </w:p>
    <w:p w:rsidR="006C2F18" w:rsidRPr="006C2F18" w:rsidRDefault="006C2F18" w:rsidP="00E7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="00E71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6C2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E715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ізніше ніж за три місяці до закінчення терміну дії контракту керівник, призначений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ною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адою на посаду раніше, може подати до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заяву щодо бажання переукласти контракт та звіт про фінансово-господарську діяльність підприємства, установи, закладу, організації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569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період перебування на посаді керівника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F18" w:rsidRPr="006C2F18" w:rsidRDefault="006C2F18" w:rsidP="00E715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пізніше ніж за три місяці до закінчення терміну дії контракту керівника, за наявності заяви та звіту передбаченого пунктом 4.1 </w:t>
      </w:r>
      <w:r w:rsidR="00D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виконавчий апарат районної ради,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райде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ржадміністраці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готу</w:t>
      </w:r>
      <w:r w:rsidR="00DD3007">
        <w:rPr>
          <w:rFonts w:ascii="Times New Roman" w:eastAsia="Times New Roman" w:hAnsi="Times New Roman" w:cs="Times New Roman"/>
          <w:sz w:val="28"/>
          <w:szCs w:val="28"/>
          <w:lang w:eastAsia="ru-RU"/>
        </w:rPr>
        <w:t>ють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висновок та проекти рішень: про переукладення  контракту або про звільнення керівника, в зв’язку із припиненням контракту, відповідно до встановленого Регламентом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Порядку</w:t>
      </w:r>
      <w:r w:rsidR="00E715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F18" w:rsidRPr="006C2F18" w:rsidRDefault="006C2F18" w:rsidP="001D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D750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5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роекти рішень з відповідними матеріалами розглядаються постійн</w:t>
      </w:r>
      <w:r w:rsidR="001D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ими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</w:t>
      </w:r>
      <w:r w:rsidR="001D750A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7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1D75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ади. </w:t>
      </w:r>
    </w:p>
    <w:p w:rsidR="006C2F18" w:rsidRPr="006C2F18" w:rsidRDefault="006C2F18" w:rsidP="001D75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D7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наявності вакантної посади керівника підприємства, установи, закладу, організації оголошується конкурс відповідно до додатка 1 цього Порядку.</w:t>
      </w:r>
    </w:p>
    <w:p w:rsidR="006C2F18" w:rsidRPr="006C2F18" w:rsidRDefault="006C2F18" w:rsidP="00046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Питання про укладення (переукладення) контрактів з керівниками вирішуються 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ною 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адою на її пленарних засіданнях.</w:t>
      </w:r>
    </w:p>
    <w:p w:rsidR="006C2F18" w:rsidRPr="006C2F18" w:rsidRDefault="006C2F18" w:rsidP="00046FC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Контракти з керівниками укладаються головою 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на підставі відповідного рішення 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ади. </w:t>
      </w:r>
    </w:p>
    <w:p w:rsidR="006C2F18" w:rsidRPr="006C2F18" w:rsidRDefault="006C2F18" w:rsidP="00046FC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Контракт набуває чинності з моменту його підписання сторонами. </w:t>
      </w:r>
    </w:p>
    <w:p w:rsidR="006C2F18" w:rsidRPr="006C2F18" w:rsidRDefault="006C2F18" w:rsidP="00046FC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eastAsia="ru-RU"/>
        </w:rPr>
        <w:t>9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Один примірник контракту зберігається в 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район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ній 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р</w:t>
      </w:r>
      <w:proofErr w:type="spellStart"/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аді</w:t>
      </w:r>
      <w:proofErr w:type="spellEnd"/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, другий - у керівника. Обидва примірники контракту мають однакову юридичну силу.</w:t>
      </w:r>
    </w:p>
    <w:p w:rsidR="006C2F18" w:rsidRPr="006C2F18" w:rsidRDefault="006C2F18" w:rsidP="00046FCF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  <w:u w:val="single"/>
          <w:lang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1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0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Виконавчий апарат районної ради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та районна державна адміністрація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 в межах своїх повноважень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забезпечують здійснення контролю за виконанням керівником положень укладеного контракту.</w:t>
      </w:r>
      <w:r w:rsidRPr="006C2F18">
        <w:rPr>
          <w:rFonts w:ascii="Times New Roman" w:hAnsi="Times New Roman" w:cs="Calibri"/>
          <w:b/>
          <w:sz w:val="28"/>
          <w:szCs w:val="28"/>
          <w:u w:val="single"/>
          <w:lang w:eastAsia="ru-RU"/>
        </w:rPr>
        <w:t xml:space="preserve"> </w:t>
      </w:r>
    </w:p>
    <w:p w:rsidR="006C2F18" w:rsidRPr="006C2F18" w:rsidRDefault="006C2F18" w:rsidP="00046FCF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1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1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У разі тимчасової відсутності керівника (відрядження, хвороба,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навчання, тощо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) його обов’язки виконує заступник або інша особа, на яку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 відповідно до статуту або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наказ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у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керівника покладені відповідні обов’язки.</w:t>
      </w:r>
    </w:p>
    <w:p w:rsidR="006C2F18" w:rsidRPr="006C2F18" w:rsidRDefault="006C2F18" w:rsidP="00046FCF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звільнення з посади керівника або неможливості виконання ним своїх обов’язків з інших причин, голова 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своїм розпорядженням призначає виконуючого обов’язки керівника на період до призначення керівника на черговій сесії 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ади. </w:t>
      </w:r>
    </w:p>
    <w:p w:rsidR="006C2F18" w:rsidRPr="006C2F18" w:rsidRDefault="006C2F18" w:rsidP="005E3FD8">
      <w:pPr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прийнятті на роботу керівники зобов'язані подавати трудову книжку, оформлену в установленому порядку.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046F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Ведення трудових книжок керівників регулюється Інструкцією про порядок ведення трудових книжок на підприємствах, в установах і організаціях.</w:t>
      </w: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C2F18">
        <w:rPr>
          <w:rFonts w:ascii="Times New Roman" w:hAnsi="Times New Roman" w:cs="Calibri"/>
          <w:sz w:val="28"/>
          <w:szCs w:val="28"/>
          <w:lang w:eastAsia="ru-RU"/>
        </w:rPr>
        <w:t>15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У разі відсутності заяви керівника щодо укладення (переукладення)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контракту, не пізніше ніж за два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місяці до закінчення строку дії контракту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, 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виконавчий апарат районної ради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 спільно </w:t>
      </w:r>
      <w:r w:rsidR="00DD3007">
        <w:rPr>
          <w:rFonts w:ascii="Times New Roman" w:hAnsi="Times New Roman" w:cs="Calibri"/>
          <w:sz w:val="28"/>
          <w:szCs w:val="28"/>
          <w:lang w:eastAsia="ru-RU"/>
        </w:rPr>
        <w:t xml:space="preserve">з 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районною державною адміністрацією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готує голові </w:t>
      </w:r>
      <w:r w:rsidR="00046FCF">
        <w:rPr>
          <w:rFonts w:ascii="Times New Roman" w:hAnsi="Times New Roman" w:cs="Calibri"/>
          <w:sz w:val="28"/>
          <w:szCs w:val="28"/>
          <w:lang w:eastAsia="ru-RU"/>
        </w:rPr>
        <w:t>районної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</w:t>
      </w:r>
      <w:r w:rsidR="006D0CB6">
        <w:rPr>
          <w:rFonts w:ascii="Times New Roman" w:hAnsi="Times New Roman" w:cs="Calibri"/>
          <w:sz w:val="28"/>
          <w:szCs w:val="28"/>
          <w:lang w:eastAsia="ru-RU"/>
        </w:rPr>
        <w:t>р</w:t>
      </w:r>
      <w:proofErr w:type="spellStart"/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ади</w:t>
      </w:r>
      <w:proofErr w:type="spellEnd"/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 проект рішення про звільнення керівника, відповідно до Регламенту </w:t>
      </w:r>
      <w:r w:rsidR="006D0CB6">
        <w:rPr>
          <w:rFonts w:ascii="Times New Roman" w:hAnsi="Times New Roman" w:cs="Calibri"/>
          <w:sz w:val="28"/>
          <w:szCs w:val="28"/>
          <w:lang w:eastAsia="ru-RU"/>
        </w:rPr>
        <w:t>район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ної </w:t>
      </w:r>
      <w:r w:rsidR="006D0CB6">
        <w:rPr>
          <w:rFonts w:ascii="Times New Roman" w:hAnsi="Times New Roman" w:cs="Calibri"/>
          <w:sz w:val="28"/>
          <w:szCs w:val="28"/>
          <w:lang w:eastAsia="ru-RU"/>
        </w:rPr>
        <w:t>р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ади. </w:t>
      </w:r>
    </w:p>
    <w:p w:rsidR="006C2F18" w:rsidRPr="006C2F18" w:rsidRDefault="006C2F18" w:rsidP="006C2F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Звільнення керівників із займаної посади і 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розірвання з ними контрактів</w:t>
      </w:r>
    </w:p>
    <w:p w:rsidR="006C2F18" w:rsidRPr="006C2F18" w:rsidRDefault="006C2F18" w:rsidP="005E3FD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Керівники звільняються з посади 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ною 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адою на її пленарних засіданнях у випадках: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а)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закінчення терміну дії контракту (при умові не укладення контракту на новий термін (переукладення); 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подання особистої заяви керівника;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інших випадках, передбачених чинним законодавством або обумовлених у контракті.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2</w:t>
      </w:r>
      <w:r w:rsidR="005E3FD8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Голова </w:t>
      </w:r>
      <w:r w:rsidR="005E3FD8">
        <w:rPr>
          <w:rFonts w:ascii="Times New Roman" w:hAnsi="Times New Roman" w:cs="Calibri"/>
          <w:sz w:val="28"/>
          <w:szCs w:val="28"/>
          <w:lang w:eastAsia="ru-RU"/>
        </w:rPr>
        <w:t>район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ної </w:t>
      </w:r>
      <w:r w:rsidR="005E3FD8">
        <w:rPr>
          <w:rFonts w:ascii="Times New Roman" w:hAnsi="Times New Roman" w:cs="Calibri"/>
          <w:sz w:val="28"/>
          <w:szCs w:val="28"/>
          <w:lang w:eastAsia="ru-RU"/>
        </w:rPr>
        <w:t>р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ади,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голова </w:t>
      </w:r>
      <w:r w:rsidR="005E3FD8">
        <w:rPr>
          <w:rFonts w:ascii="Times New Roman" w:hAnsi="Times New Roman" w:cs="Calibri"/>
          <w:sz w:val="28"/>
          <w:szCs w:val="28"/>
          <w:lang w:eastAsia="ru-RU"/>
        </w:rPr>
        <w:t>район</w:t>
      </w:r>
      <w:proofErr w:type="spellStart"/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ної</w:t>
      </w:r>
      <w:proofErr w:type="spellEnd"/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державної адміністрації мають право вносити відповідні обґрунтовані пропозиції про звільнення керівників.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3.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Проект рішення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про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звільнення керівника з посади подається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 на розгляд </w:t>
      </w:r>
      <w:r w:rsidR="005E3FD8">
        <w:rPr>
          <w:rFonts w:ascii="Times New Roman" w:hAnsi="Times New Roman" w:cs="Calibri"/>
          <w:sz w:val="28"/>
          <w:szCs w:val="28"/>
          <w:lang w:eastAsia="ru-RU"/>
        </w:rPr>
        <w:t>район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ної </w:t>
      </w:r>
      <w:r w:rsidR="005E3FD8">
        <w:rPr>
          <w:rFonts w:ascii="Times New Roman" w:hAnsi="Times New Roman" w:cs="Calibri"/>
          <w:sz w:val="28"/>
          <w:szCs w:val="28"/>
          <w:lang w:eastAsia="ru-RU"/>
        </w:rPr>
        <w:t>р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ади відповідно до Регламенту </w:t>
      </w:r>
      <w:r w:rsidR="005E3FD8">
        <w:rPr>
          <w:rFonts w:ascii="Times New Roman" w:hAnsi="Times New Roman" w:cs="Calibri"/>
          <w:sz w:val="28"/>
          <w:szCs w:val="28"/>
          <w:lang w:eastAsia="ru-RU"/>
        </w:rPr>
        <w:t>район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ної </w:t>
      </w:r>
      <w:r w:rsidR="005E3FD8">
        <w:rPr>
          <w:rFonts w:ascii="Times New Roman" w:hAnsi="Times New Roman" w:cs="Calibri"/>
          <w:sz w:val="28"/>
          <w:szCs w:val="28"/>
          <w:lang w:eastAsia="ru-RU"/>
        </w:rPr>
        <w:t>р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ади.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eastAsia="ru-RU"/>
        </w:rPr>
        <w:t>4</w:t>
      </w:r>
      <w:r w:rsidR="005E3FD8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Сп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ори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між сторонами контракту розглядаються у порядку, встановленому чинним законодавством України.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період між сесіями голова 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ади, відповідно до чинного законодавства, видає розпорядження щодо припинення дії трудового договору (контракту), у разі: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ініціативи керівника;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разі смерті керівника.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5E3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val="x-none"/>
        </w:rPr>
      </w:pPr>
      <w:r w:rsidRPr="006C2F18">
        <w:rPr>
          <w:rFonts w:ascii="Times New Roman" w:hAnsi="Times New Roman" w:cs="Times New Roman"/>
          <w:b/>
          <w:sz w:val="28"/>
          <w:szCs w:val="28"/>
          <w:lang w:val="x-none"/>
        </w:rPr>
        <w:t>4. Умови,  тривалість  і порядок надання відпусток</w:t>
      </w:r>
    </w:p>
    <w:p w:rsidR="006C2F18" w:rsidRPr="006C2F18" w:rsidRDefault="006C2F18" w:rsidP="005E3F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C2F18">
        <w:rPr>
          <w:rFonts w:ascii="Times New Roman" w:hAnsi="Times New Roman" w:cs="Times New Roman"/>
          <w:b/>
          <w:sz w:val="28"/>
          <w:szCs w:val="28"/>
          <w:lang w:val="x-none"/>
        </w:rPr>
        <w:t>керівникам здійснюється відповідно до вимог чинного законодавства</w:t>
      </w:r>
    </w:p>
    <w:p w:rsidR="006C2F18" w:rsidRPr="006C2F18" w:rsidRDefault="006C2F18" w:rsidP="005E3FD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визначає час і порядок використання своєї відпустки за  погодженням з 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ною</w:t>
      </w:r>
      <w:r w:rsidR="00DD3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адою. </w:t>
      </w:r>
    </w:p>
    <w:p w:rsidR="006C2F18" w:rsidRPr="006C2F18" w:rsidRDefault="006C2F1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__________________________________________________________________</w:t>
      </w:r>
    </w:p>
    <w:p w:rsidR="006C2F18" w:rsidRPr="006C2F18" w:rsidRDefault="006C2F1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Default="006C2F1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FD8" w:rsidRDefault="005E3FD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FD8" w:rsidRDefault="005E3FD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FD8" w:rsidRDefault="005E3FD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3FD8" w:rsidRPr="006C2F18" w:rsidRDefault="005E3FD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Default="006C2F18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007" w:rsidRDefault="00DD3007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007" w:rsidRDefault="00DD3007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007" w:rsidRPr="006C2F18" w:rsidRDefault="00DD3007" w:rsidP="006C2F18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5E3FD8" w:rsidP="005E3FD8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="006C2F18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1</w:t>
      </w:r>
    </w:p>
    <w:p w:rsidR="006C2F18" w:rsidRPr="006C2F18" w:rsidRDefault="006C2F18" w:rsidP="006C2F18">
      <w:pPr>
        <w:spacing w:after="0" w:line="240" w:lineRule="auto"/>
        <w:ind w:left="5940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до Порядку призначення і </w:t>
      </w:r>
    </w:p>
    <w:p w:rsidR="006C2F18" w:rsidRPr="006C2F18" w:rsidRDefault="006C2F18" w:rsidP="006C2F18">
      <w:pPr>
        <w:spacing w:after="0" w:line="240" w:lineRule="auto"/>
        <w:ind w:left="5940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звільнення з посад керівників </w:t>
      </w:r>
    </w:p>
    <w:p w:rsidR="006C2F18" w:rsidRPr="006C2F18" w:rsidRDefault="006C2F18" w:rsidP="006C2F18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5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C2F18" w:rsidRPr="006C2F18" w:rsidRDefault="006C2F18" w:rsidP="005E3FD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>проведення конкурсу на заміщення вакантних посад керівників підприємств, установ, закладів організацій - об’єктів спільної</w:t>
      </w:r>
    </w:p>
    <w:p w:rsidR="005E3FD8" w:rsidRDefault="006C2F18" w:rsidP="005E3FD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власності територіальних громад  </w:t>
      </w:r>
      <w:proofErr w:type="spellStart"/>
      <w:r w:rsidR="005E3FD8">
        <w:rPr>
          <w:rFonts w:ascii="Times New Roman" w:hAnsi="Times New Roman" w:cs="Calibri"/>
          <w:b/>
          <w:sz w:val="28"/>
          <w:szCs w:val="28"/>
          <w:lang w:eastAsia="ru-RU"/>
        </w:rPr>
        <w:t>Чечельницького</w:t>
      </w:r>
      <w:proofErr w:type="spellEnd"/>
      <w:r w:rsidR="005E3FD8"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району</w:t>
      </w:r>
    </w:p>
    <w:p w:rsidR="006C2F18" w:rsidRPr="006C2F18" w:rsidRDefault="006C2F18" w:rsidP="005E3FD8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>Вінницької області</w:t>
      </w:r>
    </w:p>
    <w:p w:rsidR="006C2F18" w:rsidRPr="006C2F18" w:rsidRDefault="006C2F18" w:rsidP="006C2F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5E3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Загальні положення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1. Порядок проведення конкурсу на заміщення вакантних посад керівників підприємств, установ, закладів організацій - об’єктів спільної власності територіальних громад  </w:t>
      </w:r>
      <w:proofErr w:type="spellStart"/>
      <w:r w:rsidR="005E3FD8">
        <w:rPr>
          <w:rFonts w:ascii="Times New Roman" w:hAnsi="Times New Roman" w:cs="Calibri"/>
          <w:sz w:val="28"/>
          <w:szCs w:val="28"/>
          <w:lang w:eastAsia="ru-RU"/>
        </w:rPr>
        <w:t>Чечельницького</w:t>
      </w:r>
      <w:proofErr w:type="spellEnd"/>
      <w:r w:rsidR="005E3FD8">
        <w:rPr>
          <w:rFonts w:ascii="Times New Roman" w:hAnsi="Times New Roman" w:cs="Calibri"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Вінницької області (далі – Порядок), розроблено відповідно до Конституції України, Кодексу законів про працю України, Закон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ів 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України 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„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Про місцеве самоврядування в Україні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”, </w:t>
      </w:r>
      <w:proofErr w:type="spellStart"/>
      <w:r w:rsidRPr="006C2F18">
        <w:rPr>
          <w:rFonts w:ascii="Times New Roman" w:hAnsi="Times New Roman" w:cs="Calibri"/>
          <w:sz w:val="28"/>
          <w:szCs w:val="28"/>
          <w:lang w:eastAsia="ru-RU"/>
        </w:rPr>
        <w:t>„Про</w:t>
      </w:r>
      <w:proofErr w:type="spellEnd"/>
      <w:r w:rsidRPr="006C2F18">
        <w:rPr>
          <w:rFonts w:ascii="Times New Roman" w:hAnsi="Times New Roman" w:cs="Calibri"/>
          <w:sz w:val="28"/>
          <w:szCs w:val="28"/>
          <w:lang w:eastAsia="ru-RU"/>
        </w:rPr>
        <w:t xml:space="preserve"> запобігання корупції”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.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 цього Порядку поширюється на керівників підприємств, установ, закладів, організацій – об’єктів спільної власності територіальних громад  </w:t>
      </w:r>
      <w:proofErr w:type="spellStart"/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Вінницької області (далі – керівники).</w:t>
      </w:r>
    </w:p>
    <w:p w:rsidR="006C2F18" w:rsidRPr="006C2F18" w:rsidRDefault="006C2F18" w:rsidP="005E3F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3F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Цей Порядок визначає процедуру оголошення, підготовки, проведення і оформлення результатів конкурсу на заміщення вакантних посад керівників.</w:t>
      </w:r>
    </w:p>
    <w:p w:rsidR="006C2F18" w:rsidRPr="006C2F18" w:rsidRDefault="006C2F18" w:rsidP="006C2F1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5B0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Оголошення про конкурс</w:t>
      </w:r>
    </w:p>
    <w:p w:rsidR="006C2F18" w:rsidRPr="006C2F18" w:rsidRDefault="006C2F18" w:rsidP="005B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оголошується за наявності вакантної посади керівника  підприємства, установи, закладу, організації – об’єктів спільної власності територіальних громад  </w:t>
      </w:r>
      <w:proofErr w:type="spellStart"/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Вінницької області.</w:t>
      </w:r>
    </w:p>
    <w:p w:rsidR="006C2F18" w:rsidRPr="006C2F18" w:rsidRDefault="006C2F18" w:rsidP="005B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Конкурс оголошується відповідно до розпорядження голови </w:t>
      </w:r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ади. Оголошення про проведення конкурсу публікується в газеті </w:t>
      </w:r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„</w:t>
      </w:r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та розміщується на офіційному веб-сайті </w:t>
      </w:r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ади. </w:t>
      </w:r>
    </w:p>
    <w:p w:rsidR="006C2F18" w:rsidRPr="006C2F18" w:rsidRDefault="006C2F18" w:rsidP="005B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B0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оголошені про проведення конкурсу повинні міститися такі відомості:</w:t>
      </w:r>
    </w:p>
    <w:p w:rsidR="006C2F18" w:rsidRPr="006C2F18" w:rsidRDefault="006C2F18" w:rsidP="005B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повна назва вакантної посади;</w:t>
      </w:r>
    </w:p>
    <w:p w:rsidR="006C2F18" w:rsidRPr="006C2F18" w:rsidRDefault="006C2F18" w:rsidP="005B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умови конкурсу (кваліфікаційні та інші вимоги до кандидатів, передбачені чинним законодавством);</w:t>
      </w:r>
    </w:p>
    <w:p w:rsidR="006C2F18" w:rsidRPr="006C2F18" w:rsidRDefault="006C2F18" w:rsidP="005B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строк і місце прийому документів;</w:t>
      </w:r>
    </w:p>
    <w:p w:rsidR="006C2F18" w:rsidRPr="006C2F18" w:rsidRDefault="006C2F18" w:rsidP="005B0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інша додаткова інформація.</w:t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EC7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Прийом та розгляд документів про участь у конкурсі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7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які бажають взяти участь у конкурсі, у визначений пунктом 3.3 цього Порядку термін, подають до </w:t>
      </w:r>
      <w:r w:rsidR="00EC73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EC734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такі документи: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заяву про участь у конкурсі;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особовий листок з обліку кадрів з фотокарткою та автобіографією;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копії документів про освіту;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довідку про проходження попереднього (періодичного) психіатричного огляду, яка видається відповідно до Порядку проведення обов’язкових попередніх та періодичних психіатричних оглядів, затвердженого постановою Кабінету Міністрів України від 27 вересня 2000 року №1465;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довідку про наявність або відсутність судимостей;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витяг з Єдиного державного реєстру осіб, які вчинили корупційні правопорушення;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копію декларації про майно та доходи,</w:t>
      </w:r>
      <w:r w:rsidRPr="006C2F1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6C2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витрати і зобов’язання фінансового характер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копії паспорта та ідентифікаційного коду;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письмову згоду на обробку персональних даних;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копію трудової книжки;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пропозиції кандидата щодо подальшої господарської та фінансово-економічної діяльності підприємства, установи, закладу, організації - об’єктів спільної власності територіальних громад </w:t>
      </w:r>
      <w:proofErr w:type="spellStart"/>
      <w:r w:rsidR="00EC73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="00EC73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Вінницької області, викладені у довільній формі (бізнес-план, програма діяльності тощо). 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7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Кандидати на посаду керівника можуть подавати додаткову інформацію стосовно своєї освіти, досвіду роботи, професійного рівня тощо.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Документи від кандидатів приймаються протягом 20 календарних днів із моменту оприлюднення оголошення про проведення конкурсу в друкованих засобах масової інформації. Конкурс проводиться не пізніше ніж через 10 календарних днів після закінчення терміну прийняття документів від претендентів.</w:t>
      </w:r>
    </w:p>
    <w:p w:rsidR="006C2F18" w:rsidRPr="006C2F18" w:rsidRDefault="006C2F18" w:rsidP="00EC73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73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 має право відкликати свою заяву та документи до кінцевого строку їх прийняття, повідомивши про це письмово конкурсну комісію.</w:t>
      </w:r>
    </w:p>
    <w:p w:rsidR="006C2F18" w:rsidRPr="006C2F18" w:rsidRDefault="006C2F18" w:rsidP="006C2F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Конкурсна комісія</w:t>
      </w:r>
    </w:p>
    <w:p w:rsidR="006C2F18" w:rsidRPr="006C2F18" w:rsidRDefault="006C2F18" w:rsidP="00C3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проведення конкурсу (конкурсів) з метою визначення переможця, який відповідає вимогам  професійної придатності для призначення на посаду керівника, розпорядженням голови 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створюється конкурсна комісія.</w:t>
      </w:r>
    </w:p>
    <w:p w:rsidR="006C2F18" w:rsidRPr="006C2F18" w:rsidRDefault="006C2F18" w:rsidP="00C3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 конкурсної комісії формується з урахуванням профілю діяльності підприємства, установи, закладу, організації  у кількості не менше 7 чоловік та затверджується розпорядженням голови 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ади.</w:t>
      </w:r>
    </w:p>
    <w:p w:rsidR="006C2F18" w:rsidRPr="006C2F18" w:rsidRDefault="006C2F18" w:rsidP="00C32F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складу конкурсної комісії включаються представники постійних комісій 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ади, з урахуванням профілю діяльності підприємства, установи, закладу, організації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представник 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державної адміністрації, представник </w:t>
      </w:r>
      <w:r w:rsidR="00C32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виконавчого апарату районної ради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Крім цього, до складу конкурсної комісії, за згодою, можуть включатися: голова Громадської ради 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району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представник трудового колективу, обраний шляхом таємного голосування, з правом дорадчого голосу (за наявності відповідного документа (протокол тощо). 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Організаційною формою роботи конкурсної комісії є засідання, які є повноважними  за умови участі в них не менше ніж 2/3 від загального складу конкурсної комісії. 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Рішення конкурсної комісії приймається більшістю голосів від загального складу комісії і оформляється протоколом.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разі рівного розподілу голосів вирішальним є голос головуючого на засіданні комісії.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конкурсної комісії не може бути особа, яка подала документи на участь у конкурсі.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Кожен член конкурсної комісії зобов’язаний не допускати виникнення конфлікту інтересів під час проведення конкурсу.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 комісія: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опрацьовує подані кандидатами документи та визначає відповідність їх  пункту 3.1 цього Порядку;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ухвалює рішення щодо допуску кандидатів до участі в конкурсі;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забезпечує відкритість та прозорість при проведенні конкурсу;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конкурсний відбір;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співбесіду;</w:t>
      </w:r>
      <w:r w:rsidRPr="006C2F1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визначає не більше трьох кандидатів за результатами голосування конкурсної комісії та подає на розгляд постійним комісіям 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ади.</w:t>
      </w:r>
    </w:p>
    <w:p w:rsidR="006C2F18" w:rsidRPr="006C2F18" w:rsidRDefault="002E4C40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C2F18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Члени конкурсної комісії мають право: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вносити пропозиції до порядку денного засідання конкурсної комісії;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брати участь в обговоренні питань порядку денного засідань конкурсної комісії;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висловлювати, в тому числі письмово, окрему думку щодо рішень, прийнятих на засіданні комісії;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 ухвального голосу лише за одного кандидата на кожну вакантну посаду або не підтримати жодного претендента.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Кожен член конкурсної комісії має один голос та голосує особисто. Голосування за інших осіб чи передача права голосу іншому члену конкурсної комісії або іншій особі не дозволяється.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конкурсної комісії оформлюється протоколом та підписується усіма членами конкурсної комісії, які брали участь у засіданні.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2E4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Документальне забезпечення проведення конкурсу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Документальне забезпечення конкурсу здійснює 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апарат районної ради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саме: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готує проект розпорядження про оголошення конкурсу;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готує проект розпорядження про створення конкурсної комісії;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готує та забезпечує розміщення оголошення про проведення конкурсу в засобах масової інформації та на офіційному веб-сайті 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2E4C4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повідомляє учасників конкурсу про дату, час та місце проведення засідань конкурсної комісії доступними засобами зв’язку, зазначеними кандидатами у відповідній заяві, як правило телефоном;</w:t>
      </w:r>
    </w:p>
    <w:p w:rsidR="006C2F18" w:rsidRPr="006C2F18" w:rsidRDefault="006C2F18" w:rsidP="002E4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готує пакети необхідних документів для членів конкурсної комісії.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C40" w:rsidRDefault="002E4C40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4C40" w:rsidRDefault="002E4C40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Порядок проведення конкурсу</w:t>
      </w:r>
    </w:p>
    <w:p w:rsidR="006C2F18" w:rsidRPr="006C2F18" w:rsidRDefault="006C2F18" w:rsidP="0065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Обов’язковою умовою проведення конкурсного відбору є його відкритість.</w:t>
      </w:r>
    </w:p>
    <w:p w:rsidR="006C2F18" w:rsidRPr="006C2F18" w:rsidRDefault="006C2F18" w:rsidP="0065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наявності одного кандидата на вакантну посаду, конкурсна комісія може прийняти рішення щодо рекомендації такого кандидата на посаду керівника у разі подання ним повного пакету документів та відповідності умовам конкурсу, або про проведення повторної конкурсної процедури за умовами цього Порядку.</w:t>
      </w:r>
    </w:p>
    <w:p w:rsidR="006C2F18" w:rsidRPr="006C2F18" w:rsidRDefault="006C2F18" w:rsidP="0065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проведенні конкурсу конкурсна комісія розглядає документи, подані кандидатами на участь у конкурсі, та перевіряє їх відповідність вимогам цього Порядку та умовам конкурсу.</w:t>
      </w:r>
    </w:p>
    <w:p w:rsidR="006C2F18" w:rsidRPr="006C2F18" w:rsidRDefault="006C2F18" w:rsidP="0065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Особи, документи яких не відповідають зазначеним вимогам, за рішенням конкурсної комісії до конкурсу не допускаються. </w:t>
      </w:r>
    </w:p>
    <w:p w:rsidR="006C2F18" w:rsidRPr="006C2F18" w:rsidRDefault="006C2F18" w:rsidP="0065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Кандидати, допущені до конкурсу, є його учасниками.</w:t>
      </w:r>
    </w:p>
    <w:p w:rsidR="006C2F18" w:rsidRPr="006C2F18" w:rsidRDefault="006C2F18" w:rsidP="0065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учасниками, які допущені до участі у конкурсі, конкурсна комісія проводить співбесіди, письмове тестування та здійснює обговорення кожної кандидатури окремо.</w:t>
      </w:r>
    </w:p>
    <w:p w:rsidR="006C2F18" w:rsidRPr="006C2F18" w:rsidRDefault="006C2F18" w:rsidP="0065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підставі вивчення наданих документів, співбесід з учасниками </w:t>
      </w:r>
      <w:bookmarkStart w:id="0" w:name="_GoBack"/>
      <w:bookmarkEnd w:id="0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 шляхом відкритого голосування стосовно кожного учасника конкурсу приймає рішення про визначення не більше 3 переможців конкурсу та рекомендує їх для призначення на посаду керівника. </w:t>
      </w:r>
    </w:p>
    <w:p w:rsidR="006C2F18" w:rsidRPr="006C2F18" w:rsidRDefault="006C2F18" w:rsidP="0065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6. У разі коли за підсумками голосування жоден з учасників конкурсу не набрав більшості голосів від загального складу комісії, проводиться повторна конкурсна процедура за умовами цього Порядку.</w:t>
      </w:r>
    </w:p>
    <w:p w:rsidR="006C2F18" w:rsidRPr="006C2F18" w:rsidRDefault="006C2F18" w:rsidP="0065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відмови переможця конкурсу </w:t>
      </w:r>
      <w:r w:rsidRPr="006C2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зайняття вакантної посади керівника </w:t>
      </w:r>
      <w:r w:rsidRPr="006C2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разі визначення однієї кандидатури</w:t>
      </w:r>
      <w:r w:rsidRPr="006C2F1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повторна конкурсна процедура згідно з умовами цього Порядку.</w:t>
      </w:r>
    </w:p>
    <w:p w:rsidR="006C2F18" w:rsidRPr="006C2F18" w:rsidRDefault="006C2F18" w:rsidP="00657A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рішення про внесення кандидатур на посади керівників на розгляд 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вносить голова 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ади.</w:t>
      </w:r>
    </w:p>
    <w:p w:rsidR="006C2F18" w:rsidRPr="006C2F18" w:rsidRDefault="006C2F18" w:rsidP="00CE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57A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результатами проведеного конкурсу проект рішення для розгляду постійними комісіями та </w:t>
      </w:r>
      <w:r w:rsidR="00CE4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ною </w:t>
      </w:r>
      <w:r w:rsidR="00CE4DE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адою готує</w:t>
      </w:r>
      <w:r w:rsidR="00CE4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апарат районної ради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F18" w:rsidRPr="006C2F18" w:rsidRDefault="006C2F18" w:rsidP="00CE4D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E4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Конкурсні документи кандидатів зберігаються в уповноваженого органу протягом встановленого законодавством строку.</w:t>
      </w:r>
    </w:p>
    <w:p w:rsidR="006C2F18" w:rsidRPr="006C2F18" w:rsidRDefault="006C2F18" w:rsidP="006C2F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</w:t>
      </w:r>
    </w:p>
    <w:p w:rsidR="006C2F18" w:rsidRPr="006C2F18" w:rsidRDefault="006C2F18" w:rsidP="006C2F18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2F18" w:rsidRPr="006C2F18" w:rsidRDefault="006C2F18" w:rsidP="006C2F18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2F18" w:rsidRDefault="006C2F18" w:rsidP="006C2F18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E4DE5" w:rsidRPr="006C2F18" w:rsidRDefault="00CE4DE5" w:rsidP="006C2F18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2F18" w:rsidRPr="006C2F18" w:rsidRDefault="0079302F" w:rsidP="0079302F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C2F18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2.1</w:t>
      </w:r>
    </w:p>
    <w:p w:rsidR="006C2F18" w:rsidRPr="006C2F18" w:rsidRDefault="006C2F18" w:rsidP="006C2F18">
      <w:pPr>
        <w:spacing w:after="0" w:line="240" w:lineRule="auto"/>
        <w:ind w:left="5940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до Порядку призначення і </w:t>
      </w:r>
    </w:p>
    <w:p w:rsidR="006C2F18" w:rsidRPr="006C2F18" w:rsidRDefault="006C2F18" w:rsidP="006C2F18">
      <w:pPr>
        <w:spacing w:after="0" w:line="240" w:lineRule="auto"/>
        <w:ind w:left="5940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звільнення з посад керівників </w:t>
      </w:r>
    </w:p>
    <w:p w:rsidR="006C2F18" w:rsidRPr="006C2F18" w:rsidRDefault="006C2F18" w:rsidP="006C2F1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6C2F18" w:rsidRPr="006C2F18" w:rsidRDefault="006C2F18" w:rsidP="00643E5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ПРИМІРНИЙ КОНТРАКТ</w:t>
      </w:r>
    </w:p>
    <w:p w:rsidR="006C2F18" w:rsidRPr="006C2F18" w:rsidRDefault="006C2F18" w:rsidP="00643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b/>
          <w:sz w:val="28"/>
          <w:szCs w:val="28"/>
          <w:lang w:eastAsia="ru-RU"/>
        </w:rPr>
        <w:t xml:space="preserve">з керівником </w:t>
      </w:r>
      <w:r w:rsidRPr="006C2F18">
        <w:rPr>
          <w:rFonts w:ascii="Times New Roman" w:hAnsi="Times New Roman" w:cs="Calibri"/>
          <w:b/>
          <w:sz w:val="28"/>
          <w:szCs w:val="28"/>
          <w:u w:val="single"/>
          <w:lang w:eastAsia="ru-RU"/>
        </w:rPr>
        <w:t>підприємства</w:t>
      </w:r>
      <w:r w:rsidRPr="006C2F18">
        <w:rPr>
          <w:rFonts w:ascii="Times New Roman" w:hAnsi="Times New Roman" w:cs="Calibri"/>
          <w:b/>
          <w:sz w:val="28"/>
          <w:szCs w:val="28"/>
          <w:u w:val="single"/>
          <w:lang w:val="x-none" w:eastAsia="ru-RU"/>
        </w:rPr>
        <w:t xml:space="preserve"> </w:t>
      </w: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- </w:t>
      </w:r>
      <w:r w:rsidRPr="006C2F18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>об’єкт</w:t>
      </w:r>
      <w:r w:rsidRPr="006C2F18">
        <w:rPr>
          <w:rFonts w:ascii="Times New Roman" w:hAnsi="Times New Roman" w:cs="Calibri"/>
          <w:b/>
          <w:sz w:val="28"/>
          <w:szCs w:val="28"/>
          <w:lang w:eastAsia="ru-RU"/>
        </w:rPr>
        <w:t>ом</w:t>
      </w: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 спільної власності територіальних громад  </w:t>
      </w:r>
      <w:proofErr w:type="spellStart"/>
      <w:r w:rsidR="00CE4DE5">
        <w:rPr>
          <w:rFonts w:ascii="Times New Roman" w:hAnsi="Times New Roman" w:cs="Calibri"/>
          <w:b/>
          <w:sz w:val="28"/>
          <w:szCs w:val="28"/>
          <w:lang w:eastAsia="ru-RU"/>
        </w:rPr>
        <w:t>Чечельницького</w:t>
      </w:r>
      <w:proofErr w:type="spellEnd"/>
      <w:r w:rsidR="00CE4DE5">
        <w:rPr>
          <w:rFonts w:ascii="Times New Roman" w:hAnsi="Times New Roman" w:cs="Calibri"/>
          <w:b/>
          <w:sz w:val="28"/>
          <w:szCs w:val="28"/>
          <w:lang w:eastAsia="ru-RU"/>
        </w:rPr>
        <w:t xml:space="preserve"> району </w:t>
      </w:r>
      <w:r w:rsidR="00643E5F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>Вінницької області</w:t>
      </w:r>
    </w:p>
    <w:p w:rsidR="006C2F18" w:rsidRPr="006C2F18" w:rsidRDefault="006C2F18" w:rsidP="006C2F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Чечельник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  20____ року                   </w:t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43E5F" w:rsidP="006C2F18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Чечельницька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район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на </w:t>
      </w:r>
      <w:r>
        <w:rPr>
          <w:rFonts w:ascii="Times New Roman" w:hAnsi="Times New Roman" w:cs="Calibri"/>
          <w:sz w:val="28"/>
          <w:szCs w:val="28"/>
          <w:lang w:eastAsia="ru-RU"/>
        </w:rPr>
        <w:t>р</w:t>
      </w:r>
      <w:proofErr w:type="spellStart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ада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, іменована далі - Орган управління майном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,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в особі голови </w:t>
      </w:r>
      <w:r>
        <w:rPr>
          <w:rFonts w:ascii="Times New Roman" w:hAnsi="Times New Roman" w:cs="Calibri"/>
          <w:sz w:val="28"/>
          <w:szCs w:val="28"/>
          <w:lang w:eastAsia="ru-RU"/>
        </w:rPr>
        <w:t>район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ної </w:t>
      </w:r>
      <w:r>
        <w:rPr>
          <w:rFonts w:ascii="Times New Roman" w:hAnsi="Times New Roman" w:cs="Calibri"/>
          <w:sz w:val="28"/>
          <w:szCs w:val="28"/>
          <w:lang w:eastAsia="ru-RU"/>
        </w:rPr>
        <w:t>р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ади </w:t>
      </w:r>
      <w:r w:rsidR="006C2F18" w:rsidRPr="006C2F18">
        <w:rPr>
          <w:rFonts w:ascii="Times New Roman" w:hAnsi="Times New Roman" w:cs="Calibri"/>
          <w:b/>
          <w:sz w:val="28"/>
          <w:szCs w:val="28"/>
          <w:lang w:eastAsia="ru-RU"/>
        </w:rPr>
        <w:t xml:space="preserve">_________________, 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який діє на підставі Закону України </w:t>
      </w:r>
      <w:proofErr w:type="spellStart"/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„Про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 місцеве самоврядування в Україні”,</w:t>
      </w:r>
      <w:r w:rsidR="006C2F18" w:rsidRPr="006C2F18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з однієї</w:t>
      </w:r>
      <w:r w:rsidR="006C2F18" w:rsidRPr="006C2F18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сторони та громадянин _______________, іменований далі - керівник, з другої сторони у відповідності до рішення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цької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район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ної </w:t>
      </w:r>
      <w:r>
        <w:rPr>
          <w:rFonts w:ascii="Times New Roman" w:hAnsi="Times New Roman" w:cs="Calibri"/>
          <w:sz w:val="28"/>
          <w:szCs w:val="28"/>
          <w:lang w:eastAsia="ru-RU"/>
        </w:rPr>
        <w:t>р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ади від «__» ____________                №  ___ уклали цей контракт про таке: </w:t>
      </w:r>
      <w:proofErr w:type="spellStart"/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______________призначаєть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ся на посаду (працює) ________________.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Термін дії контракту з «___» _________ 20___ року 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п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о «___» __________ 20 </w:t>
      </w:r>
      <w:proofErr w:type="spellStart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_____ро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ку.</w:t>
      </w: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ЗАГАЛЬНІ ПОЛОЖЕННЯ</w:t>
      </w:r>
    </w:p>
    <w:p w:rsidR="006C2F18" w:rsidRPr="006C2F18" w:rsidRDefault="006C2F18" w:rsidP="0064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цим контрактом керівник зобов'язується безпосередньо і через адміністрацію підприємства здійснювати поточне управління (керівництво) підприємством, забезпечувати його високоприбуткову діяльність, ефективне використання і збереження закріпленого за підприємством майна, що є спільною власністю територіальних громад 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Орган управління майном зобов'язується створювати належні умови для матеріального забезпечення і організації праці керівника. </w:t>
      </w:r>
    </w:p>
    <w:p w:rsidR="006C2F18" w:rsidRPr="006C2F18" w:rsidRDefault="006C2F18" w:rsidP="0064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підставі контракту виникають трудові відносини між керівником підприємства та Органом управління майном цього підприємства. </w:t>
      </w:r>
    </w:p>
    <w:p w:rsidR="006C2F18" w:rsidRPr="006C2F18" w:rsidRDefault="006C2F18" w:rsidP="0064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Керівник, який уклав цей контракт, є повноважним представником підприємства під час реалізації повноважень, функцій, обов'язків підприємства, передбачених актами законодавства, статутом підприємства, іншими нормативними документами. </w:t>
      </w:r>
    </w:p>
    <w:p w:rsidR="006C2F18" w:rsidRPr="006C2F18" w:rsidRDefault="006C2F18" w:rsidP="0064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діє на засадах єдиноначальності. </w:t>
      </w:r>
    </w:p>
    <w:p w:rsidR="006C2F18" w:rsidRPr="006C2F18" w:rsidRDefault="006C2F18" w:rsidP="0064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підзвітний Органу управління майном у межах, встановлених законодавством, статутом підприємства та цим контрактом. </w:t>
      </w:r>
    </w:p>
    <w:p w:rsidR="006C2F18" w:rsidRPr="006C2F18" w:rsidRDefault="006C2F18" w:rsidP="006C2F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4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ТА ОБОВ'ЯЗКИ СТОРІН</w:t>
      </w:r>
    </w:p>
    <w:p w:rsidR="006C2F18" w:rsidRPr="006C2F18" w:rsidRDefault="006C2F18" w:rsidP="00643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здійснює поточне (оперативне) керівництво підприємством, організує його виробничо-господарську, соціально-побутову діяльність, забезпечує </w:t>
      </w:r>
      <w:r w:rsidRPr="006C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 високоприбуткову діяльність, ефективне використання і зберігання закріпленого за підприємством майна.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зобов’язаний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дотримуватись вимог чинного законодавства України, нормативно-правових і розпорядчих актів Органу управління майном, статуту підприємства та цього контракту.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Керівник забезпечує складання в установленому порядку річного з поквартальною розбивкою фінансового плану підприємства на кожний наступний рік і подає його на затвердження Органу управління майном, з яким укладено цей контракт.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подає в установленому порядку уповноваженому Органом управління майном – управлінню спільної комунальної власності територіальних громад області  квартальну та річну фінансову звітність підприємства, а також квартальний та річний звіти про виконання фінансового плану підприємства разом з пояснювальною запискою щодо результатів діяльності.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зобов'язується забезпечити виконання показників ефективності використання  майна, що є спільною власністю територіальних громад 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і прибутку, а також майнового стану підприємства згідно з додатком до контракту.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забезпечує виконання річного з поквартальною розбивкою фінансового плану підприємства і щокварталу подає  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районній раді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звіт про виконання показників за встановленою формою. </w:t>
      </w:r>
    </w:p>
    <w:p w:rsidR="006C2F18" w:rsidRPr="006C2F18" w:rsidRDefault="006C2F18" w:rsidP="006C2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 w:cs="Courier New"/>
          <w:sz w:val="28"/>
          <w:szCs w:val="28"/>
          <w:lang w:val="ru-RU"/>
        </w:rPr>
      </w:pPr>
      <w:r w:rsidRPr="006C2F18">
        <w:rPr>
          <w:rFonts w:ascii="Times New Roman" w:hAnsi="Times New Roman" w:cs="Courier New"/>
          <w:sz w:val="28"/>
          <w:szCs w:val="28"/>
          <w:lang w:val="x-none"/>
        </w:rPr>
        <w:t xml:space="preserve">У разі невиконання передбачених контрактом показників керівник подає Органу управління майном разом із звітом пояснення щодо причин їх невиконання. </w:t>
      </w:r>
    </w:p>
    <w:p w:rsidR="006C2F18" w:rsidRPr="006C2F18" w:rsidRDefault="006C2F18" w:rsidP="006C2F1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6C2F18">
        <w:rPr>
          <w:rFonts w:ascii="Times New Roman" w:hAnsi="Times New Roman" w:cs="Courier New"/>
          <w:sz w:val="28"/>
          <w:szCs w:val="28"/>
          <w:lang w:val="x-none"/>
        </w:rPr>
        <w:t>6</w:t>
      </w:r>
      <w:r w:rsidR="00643E5F">
        <w:rPr>
          <w:rFonts w:ascii="Times New Roman" w:hAnsi="Times New Roman" w:cs="Courier New"/>
          <w:sz w:val="28"/>
          <w:szCs w:val="28"/>
        </w:rPr>
        <w:t>.</w:t>
      </w:r>
      <w:r w:rsidRPr="006C2F18">
        <w:rPr>
          <w:rFonts w:ascii="Times New Roman" w:hAnsi="Times New Roman" w:cs="Courier New"/>
          <w:sz w:val="28"/>
          <w:szCs w:val="28"/>
          <w:lang w:val="ru-RU"/>
        </w:rPr>
        <w:t xml:space="preserve"> </w:t>
      </w:r>
      <w:r w:rsidRPr="006C2F18">
        <w:rPr>
          <w:rFonts w:ascii="Times New Roman" w:hAnsi="Times New Roman" w:cs="Times New Roman"/>
          <w:sz w:val="28"/>
          <w:szCs w:val="28"/>
          <w:lang w:val="x-none"/>
        </w:rPr>
        <w:t xml:space="preserve">Керівник зобов’язаний забезпечити збереження матеріалів технічної інвентаризації, реєстрових книг, а також архівних справ, які зберігаються у комунальному підприємстві. 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управління майном має право вимагати від керівника достроковий звіт про його дії, якщо останній допустив невиконання чи неналежне виконання своїх обов'язків за статутом та цим контрактом.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управління майном :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надає інформацію на запит керівника;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звільняє керівника у разі:</w:t>
      </w:r>
    </w:p>
    <w:p w:rsidR="006C2F18" w:rsidRPr="006C2F18" w:rsidRDefault="006C2F18" w:rsidP="006C2F18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закінчення контракту; </w:t>
      </w:r>
    </w:p>
    <w:p w:rsidR="006C2F18" w:rsidRPr="006C2F18" w:rsidRDefault="006C2F18" w:rsidP="006C2F18">
      <w:pPr>
        <w:numPr>
          <w:ilvl w:val="0"/>
          <w:numId w:val="2"/>
        </w:numPr>
        <w:tabs>
          <w:tab w:val="num" w:pos="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достроково за ініціативою керівника, а також у випадку порушень законодавства та умов контракту;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організує фінансовий контроль за діяльністю підприємства та затверджує в установленому порядку фінансовий план на кожний наступний рік;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 контроль за складанням у встановлені законодавством строки фінансового плану підприємства, виконанням показників затвердженого фінансового плану підприємства та показників за встановленою формою;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здійснює контроль за ефективністю використання і збереження закріпленого за підприємством майна, що є спільною власністю територіальних громад 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своєчасно вживає заходів до запобігання банкрутству підприємства у разі його неплатоспроможності.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Керівнику належать закріплені за ним повноваження і права, які поширюються на підприємство, законодавчими та іншими нормативними актами, а також передбачені статутом підприємства та цим контрактом.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має право: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діяти від імені підприємства, представляти його на всіх підприємствах, в установах та організаціях;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укладати господарські та інші угоди;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видавати доручення;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відкривати рахунки в банках;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користуватися правом розпорядження коштів підприємства, накладати на працівників стягнення відповідно до законодавства;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межах своєї компетенції, видавати накази та інші акти, давати вказівки, обов'язкові для всіх підрозділів та працівників підприємства;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вирішувати інші питання, віднесені законодавством, Органом управління майном, статутом підприємства і цим контрактом до компетенції керівника.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управління майном делегує керівнику  повноваження щодо проведення колективних переговорів і укладення колективного договору,  проведення списання майна в порядку, визначеному Органом управління майном.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Керівник укладає трудові договори з працівниками підприємств відповідно до чинного законодавства.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зобов'язаний вжити заходів до створення на кожному робочому місці умов праці відповідно до вимог нормативних актів, а також забезпечити додержання прав працівників, гарантованих законодавством про охорону праці.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час укладення трудових договорів з працівниками підприємства, визначенні та забезпеченні умов їх праці та відпочинку, керівник керується трудовим законодавством з урахуванням галузевих особливостей, передбачених статутом підприємства, генеральною та галузевими угодами, колективним договором і фінансовими можливостями підприємства.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 управління майном може делегувати свої повноваження керівнику, якщо це передбачено актами законодавства. Передача повноважень може здійснюватись шляхом укладання додаткової угоди до контракту.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повинен забезпечити проведення колективних переговорів щодо укладення колективного договору у порядку, передбаченому Законом України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„Про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колективні договори і угоди”. 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43E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УМОВИ МАТЕРІАЛЬНОГО ЗАБЕЗПЕЧЕННЯ КЕРІВНИКА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3E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виконання обов'язків, передбачених цим контрактом, керівникові нараховується заробітна плата за рахунок частки доходу, одержаного підприємством в результаті його господарської діяльності, виходячи з установлених керівнику: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посадового окладу в розмірі ____ мінімальних тарифних ставок працівника основної професії;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надбавки за інтенсивність праці та особливий характер роботи у розмірі до 50 відсотків до посадового окладу і фактично відпрацьованого часу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 погодженням постійної комісії 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з питань бюджету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комунальної власності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(щоквартально).</w:t>
      </w:r>
      <w:r w:rsidRPr="006C2F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74B11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несвоєчасного виконання завдань, визначених контрактом, погіршення якості роботи надбавки скасовуються або зменшуються за 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годженим із постійною комісією 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з питань бюджету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комунальної </w:t>
      </w:r>
      <w:proofErr w:type="spellStart"/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пласності</w:t>
      </w:r>
      <w:proofErr w:type="spellEnd"/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премії нараховуються  відповідно до Положення про преміювання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затвердженого в установленому порядку.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Крім того, керівникові можуть виплачуватися: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винагорода за підсумками роботи за рік відповідно до діючого на підприємстві 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оложення;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винагорода за вислугу років відповідно до діючого на підприємстві </w:t>
      </w:r>
      <w:r w:rsidR="00F74B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оложення;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винагорода за виконання особливо важливих завдань, якщо такі завдання оформлялися за додатковою угодою до контракту, в розмірах, визначених додатковими угодами.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F18">
        <w:rPr>
          <w:rFonts w:ascii="Times New Roman" w:eastAsia="Times New Roman" w:hAnsi="Times New Roman" w:cs="Times New Roman"/>
          <w:sz w:val="28"/>
          <w:szCs w:val="28"/>
        </w:rPr>
        <w:t xml:space="preserve">    3. Керівникові надається щорічна оплачувана відпустка згідно </w:t>
      </w:r>
      <w:r w:rsidR="00F74B11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6C2F18">
        <w:rPr>
          <w:rFonts w:ascii="Times New Roman" w:eastAsia="Times New Roman" w:hAnsi="Times New Roman" w:cs="Times New Roman"/>
          <w:sz w:val="28"/>
          <w:szCs w:val="28"/>
        </w:rPr>
        <w:t>чинн</w:t>
      </w:r>
      <w:r w:rsidR="00F74B11">
        <w:rPr>
          <w:rFonts w:ascii="Times New Roman" w:eastAsia="Times New Roman" w:hAnsi="Times New Roman" w:cs="Times New Roman"/>
          <w:sz w:val="28"/>
          <w:szCs w:val="28"/>
        </w:rPr>
        <w:t>им</w:t>
      </w:r>
      <w:r w:rsidRPr="006C2F18">
        <w:rPr>
          <w:rFonts w:ascii="Times New Roman" w:eastAsia="Times New Roman" w:hAnsi="Times New Roman" w:cs="Times New Roman"/>
          <w:sz w:val="28"/>
          <w:szCs w:val="28"/>
        </w:rPr>
        <w:t xml:space="preserve"> законодавств</w:t>
      </w:r>
      <w:r w:rsidR="00F74B11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6C2F18">
        <w:rPr>
          <w:rFonts w:ascii="Times New Roman" w:eastAsia="Times New Roman" w:hAnsi="Times New Roman" w:cs="Times New Roman"/>
          <w:sz w:val="28"/>
          <w:szCs w:val="28"/>
        </w:rPr>
        <w:t>. Оплата відпустки проводиться, виходячи з його середньоденного заробітку, обчисленого у порядку, встановленому Кабінетом Міністрів України. У разі відпустки керівникові надається матеріальна допомога на оздоровлення у розмірі його середньомісячного заробітку</w:t>
      </w:r>
      <w:r w:rsidR="00F74B11">
        <w:rPr>
          <w:rFonts w:ascii="Times New Roman" w:eastAsia="Times New Roman" w:hAnsi="Times New Roman" w:cs="Times New Roman"/>
          <w:sz w:val="28"/>
          <w:szCs w:val="28"/>
        </w:rPr>
        <w:t xml:space="preserve"> (посадового окладу)</w:t>
      </w:r>
      <w:r w:rsidRPr="006C2F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Керівник визначає час і порядок використання своєї щорічної відпустки (час початку та закінчення, поділу її на частини тощо), за погодженням з Органом управління майном. 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ВІДПОВІДАЛЬНІСТЬ СТОРІН, ВИРІШЕННЯ СПОРІВ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випадку невиконання чи неналежного виконання обов'язків, передбачених цим контрактом, сторони несуть відповідальність згідно з 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чинним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законодавством та цим контрактом.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Спори між сторонами вирішуються у порядку, встановленому законодавством. </w:t>
      </w:r>
    </w:p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ВНЕСЕННЯ ЗМІН І ДОПОВНЕНЬ ДО КОНТРАКТУ ТА 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ЙОГО ПРИПИНЕННЯ 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змін та доповнень до цього контракту здійснюється шляхом підписання додаткових угод.            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Цей контракт припиняється: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піс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закінчення строку дії контракту (п.2 ст. 36 КЗпП України);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за угодою сторін (п.1 ст. 36 КЗпП України);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з ініціативи керівника до закінчення терміну дії контракту у випадках, передбачених статтею 39 КЗпП України;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      з інших підстав, передбачених  чинним законодавством України.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може бути достроково звільнений з посади, за ініціативою голови 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ади, постійних комісій 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ади, 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державної адміністрації у випадках, передбачених статтями 40, 41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України.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того, цей контракт може бути розірваний з ініціативи Органу управління майном до закінчення терміну його дії: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 разі невиконання підприємством зобов'язань перед 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ною 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адою (передбачених її рішеннями та розпорядженнями), бюджетом та Пенсійним фондом щодо сплати податків, зборів та обов'язкових платежів, страхових внесків; 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разі неподання в установленому порядку на затвердження Органу управління майном річного з поквартальною розбивкою фінансового плану підприємства; 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 разі несплати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реструктурованої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податкової заборгованості протягом трьох місяців за наявності вини керівника; 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праці; 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д)</w:t>
      </w:r>
      <w:r w:rsidRPr="006C2F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зростання збитків підприємства протягом 6 місяців (за умови затвердження фінансового плану з прибутком);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 разі наявності простроченої дебіторської заборгованості протягом одного року, щодо якої керівником не вживалися заходи про стягнення у судовому порядку;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є) у разі коли у трьох звітних кварталах протягом календарного року спостерігається зростання обсягів кредиторської заборгованості підприємства, яке за загальним підсумком зазначених кварталів не супроводжується відповідним зростанням обсягів реалізації продукції (товарів, робіт, послуг) підприємства; </w:t>
      </w:r>
    </w:p>
    <w:p w:rsidR="006C2F18" w:rsidRPr="006C2F18" w:rsidRDefault="006C2F18" w:rsidP="00C25F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x-none"/>
        </w:rPr>
      </w:pPr>
      <w:r w:rsidRPr="006C2F18">
        <w:rPr>
          <w:rFonts w:ascii="Times New Roman" w:hAnsi="Times New Roman" w:cs="Times New Roman"/>
          <w:sz w:val="28"/>
          <w:szCs w:val="28"/>
          <w:lang w:val="x-none"/>
        </w:rPr>
        <w:t xml:space="preserve">ж) у разі порушення законодавства під час використання фінансових ресурсів підприємства, у тому числі при здійсненні закупівель товарів, робіт і послуг за бюджетні кошти, виявлених </w:t>
      </w:r>
      <w:r w:rsidRPr="006C2F18">
        <w:rPr>
          <w:rFonts w:ascii="Times New Roman" w:hAnsi="Times New Roman" w:cs="Times New Roman"/>
          <w:color w:val="000000"/>
          <w:sz w:val="28"/>
          <w:szCs w:val="28"/>
          <w:lang w:val="x-none"/>
        </w:rPr>
        <w:t>органом виконавчої влади, який  забезпечує реалізацію державної політики у сфері державного фінансового контролю</w:t>
      </w:r>
      <w:r w:rsidRPr="006C2F18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керівника можуть застосуватись дисциплінарні стягнення за висновками та рекомендаціями постійних комісій 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C25F2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в порядку, встановленому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України: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разі неподання у зазначені строки уповноваженому Органом управління майном квартальної та річної фінансової звітності, а також квартального та річного звітів про виконання фінансового плану підприємством разом з пояснювальною запискою щодо результатів діяльності; </w:t>
      </w:r>
    </w:p>
    <w:p w:rsidR="006C2F18" w:rsidRPr="006C2F18" w:rsidRDefault="006C2F18" w:rsidP="00C25F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 разі збитковості підприємства за результатами діяльності у відповідному кварталі (при умові затвердження прибуткового фінансового плану);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 разі невиконання рішень сесій </w:t>
      </w:r>
      <w:r w:rsidR="00860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860D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ади, розпоряджень голови </w:t>
      </w:r>
      <w:r w:rsidR="00860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860D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, що стосуються діяльності підприємства;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г) у разі неефективного використання майна закріпленого за підприємством на праві господарського віддання; 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 разі наявності заборгованості по заробітній платі понад 2 місяці;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у разі невиконання чи неналежне виконання пункту 2.7 цього контракту.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Керівник може за своєю ініціативою розірвати контракт до закінчення терміну його дії: 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випадку систематичного невиконання Органом управління майном своїх обов'язків за контрактом (повідомивши Орган управління майном за два тижні);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разі його хвороби або інвалідності, які перешкоджають виконанню обов'язків за контрактом, та з інших поважних причин. 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60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Якщо розірвання контракту проводиться на підставах, встановлених у контракті, але не передбачених законодавством, про це зазначається у трудовій книжці керівника з посиланням на пункт 8 частини першої статті 36 Кодексу законів про працю України. </w:t>
      </w:r>
    </w:p>
    <w:p w:rsidR="006C2F18" w:rsidRPr="006C2F18" w:rsidRDefault="006C2F18" w:rsidP="006C2F1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860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ТЕРМІН ДІЇ КОНТРАКТУ ТА ІНШІ УМОВИ КОНТРАКТУ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eastAsia="ru-RU"/>
        </w:rPr>
        <w:t>1</w:t>
      </w:r>
      <w:r w:rsidR="00860DBC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Цей контракт діє </w:t>
      </w: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з ___________ року </w:t>
      </w:r>
      <w:r w:rsidRPr="006C2F18">
        <w:rPr>
          <w:rFonts w:ascii="Times New Roman" w:hAnsi="Times New Roman" w:cs="Calibri"/>
          <w:b/>
          <w:sz w:val="28"/>
          <w:szCs w:val="28"/>
          <w:lang w:eastAsia="ru-RU"/>
        </w:rPr>
        <w:t>п</w:t>
      </w: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>о ____________ року.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eastAsia="ru-RU"/>
        </w:rPr>
        <w:t>2</w:t>
      </w:r>
      <w:r w:rsidR="00860DBC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Про умови контракту інформуються працівники підприємства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,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у зв’язку з необхідністю виконання контракту, ознайомлення бухгалтера, що займається визначенням розміру заробітної плати та винагороди керівника.</w:t>
      </w:r>
    </w:p>
    <w:p w:rsidR="006C2F18" w:rsidRPr="006C2F18" w:rsidRDefault="006C2F18" w:rsidP="00860DBC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eastAsia="ru-RU"/>
        </w:rPr>
        <w:t>3</w:t>
      </w:r>
      <w:r w:rsidR="00860DBC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Умови цього контракту можуть бути змінені тільки за згодою сторін      у письмовій формі.</w:t>
      </w:r>
    </w:p>
    <w:p w:rsidR="006C2F18" w:rsidRPr="006C2F18" w:rsidRDefault="006C2F18" w:rsidP="006C2F18">
      <w:pPr>
        <w:spacing w:after="0" w:line="240" w:lineRule="auto"/>
        <w:ind w:firstLine="480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</w:p>
    <w:p w:rsidR="006C2F18" w:rsidRPr="006C2F18" w:rsidRDefault="006C2F18" w:rsidP="006C2F18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АДРЕСИ СТОРІН ТА ІНШІ ВІДОМОСТІ</w:t>
      </w:r>
    </w:p>
    <w:p w:rsidR="006C2F18" w:rsidRPr="006C2F18" w:rsidRDefault="006C2F18" w:rsidP="006C2F18">
      <w:pPr>
        <w:spacing w:after="0" w:line="240" w:lineRule="auto"/>
        <w:ind w:left="4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7.1 Відомості про Орган управління майном:</w:t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6C2F18" w:rsidRPr="006C2F18" w:rsidTr="00FB2335">
        <w:trPr>
          <w:trHeight w:val="3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Повна  назва: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860DBC" w:rsidP="00860DB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Чечельниц</w:t>
            </w:r>
            <w:r w:rsidR="006C2F18"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ька</w:t>
            </w:r>
            <w:proofErr w:type="spellEnd"/>
            <w:r w:rsidR="006C2F18"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</w:t>
            </w:r>
            <w:r w:rsidR="006C2F18"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6C2F18"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ада</w:t>
            </w:r>
          </w:p>
        </w:tc>
      </w:tr>
      <w:tr w:rsidR="006C2F18" w:rsidRPr="006C2F18" w:rsidTr="00FB23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860DB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Героїв Майдану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Чечельник</w:t>
            </w:r>
            <w:proofErr w:type="spellEnd"/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</w:t>
            </w:r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</w:p>
        </w:tc>
      </w:tr>
      <w:tr w:rsidR="006C2F18" w:rsidRPr="006C2F18" w:rsidTr="00FB233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Посада, прізвище, ім’я, по  батькові  керівника Органу  управління майном - </w:t>
            </w:r>
          </w:p>
          <w:p w:rsidR="006C2F18" w:rsidRPr="006C2F18" w:rsidRDefault="006C2F18" w:rsidP="00860DBC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ної </w:t>
            </w:r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ади        </w:t>
            </w:r>
          </w:p>
        </w:tc>
      </w:tr>
      <w:tr w:rsidR="006C2F18" w:rsidRPr="006C2F18" w:rsidTr="00FB233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860D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Службовий  телефон  керівника  Органу  управління майном: </w:t>
            </w:r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6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</w:tbl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7.2 Відомості про підприємство:</w:t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6C2F18" w:rsidRPr="006C2F18" w:rsidTr="00FB2335">
        <w:trPr>
          <w:trHeight w:val="7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Повна  назва: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rPr>
          <w:trHeight w:val="5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Адреса: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7.3  Відомості  про керівника</w:t>
      </w: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6C2F18" w:rsidRPr="006C2F18" w:rsidTr="00FB2335">
        <w:trPr>
          <w:trHeight w:val="39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Прізвище, ім’я по батькові керівника: </w:t>
            </w:r>
          </w:p>
        </w:tc>
      </w:tr>
      <w:tr w:rsidR="006C2F18" w:rsidRPr="006C2F18" w:rsidTr="00FB23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народження: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  адреса: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Службовий  телефон: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Ідентифікаційний  код: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Підписи сторін: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9"/>
        <w:gridCol w:w="4676"/>
      </w:tblGrid>
      <w:tr w:rsidR="006C2F18" w:rsidRPr="006C2F18" w:rsidTr="00FB2335">
        <w:tc>
          <w:tcPr>
            <w:tcW w:w="4788" w:type="dxa"/>
            <w:hideMark/>
          </w:tcPr>
          <w:p w:rsidR="006C2F18" w:rsidRPr="006C2F18" w:rsidRDefault="006C2F18" w:rsidP="006C2F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Органу управління  майном  -</w:t>
            </w:r>
          </w:p>
          <w:p w:rsidR="006C2F18" w:rsidRPr="006C2F18" w:rsidRDefault="00860DBC" w:rsidP="00860DBC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C2F18"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  <w:r w:rsidR="006C2F18"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C2F18"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</w:t>
            </w:r>
          </w:p>
        </w:tc>
        <w:tc>
          <w:tcPr>
            <w:tcW w:w="4676" w:type="dxa"/>
          </w:tcPr>
          <w:p w:rsidR="006C2F18" w:rsidRPr="006C2F18" w:rsidRDefault="006C2F18" w:rsidP="006C2F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Керівник – </w:t>
            </w:r>
          </w:p>
          <w:p w:rsidR="006C2F18" w:rsidRPr="006C2F18" w:rsidRDefault="006C2F18" w:rsidP="006C2F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F18" w:rsidRPr="006C2F18" w:rsidRDefault="006C2F18" w:rsidP="006C2F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rPr>
          <w:trHeight w:val="423"/>
        </w:trPr>
        <w:tc>
          <w:tcPr>
            <w:tcW w:w="4788" w:type="dxa"/>
            <w:hideMark/>
          </w:tcPr>
          <w:p w:rsidR="006C2F18" w:rsidRPr="006C2F18" w:rsidRDefault="006C2F18" w:rsidP="006C2F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 </w:t>
            </w:r>
          </w:p>
        </w:tc>
        <w:tc>
          <w:tcPr>
            <w:tcW w:w="4676" w:type="dxa"/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</w:t>
            </w:r>
          </w:p>
        </w:tc>
      </w:tr>
    </w:tbl>
    <w:p w:rsidR="006C2F18" w:rsidRPr="006C2F18" w:rsidRDefault="006C2F18" w:rsidP="006C2F18">
      <w:pPr>
        <w:spacing w:after="0" w:line="240" w:lineRule="auto"/>
        <w:ind w:firstLine="708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</w:p>
    <w:p w:rsidR="006C2F18" w:rsidRPr="006C2F18" w:rsidRDefault="006C2F18" w:rsidP="006C2F1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8"/>
          <w:lang w:eastAsia="ru-RU"/>
        </w:rPr>
      </w:pPr>
    </w:p>
    <w:p w:rsidR="006C2F18" w:rsidRPr="006C2F18" w:rsidRDefault="006C2F18" w:rsidP="006C2F1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8"/>
          <w:lang w:eastAsia="ru-RU"/>
        </w:rPr>
      </w:pPr>
    </w:p>
    <w:p w:rsidR="006C2F18" w:rsidRPr="006C2F18" w:rsidRDefault="006C2F18" w:rsidP="006C2F1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8"/>
          <w:lang w:eastAsia="ru-RU"/>
        </w:rPr>
      </w:pPr>
    </w:p>
    <w:p w:rsidR="006C2F18" w:rsidRPr="006C2F18" w:rsidRDefault="006C2F18" w:rsidP="006C2F1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8"/>
          <w:lang w:eastAsia="ru-RU"/>
        </w:rPr>
      </w:pPr>
    </w:p>
    <w:p w:rsidR="006C2F18" w:rsidRPr="006C2F18" w:rsidRDefault="006C2F18" w:rsidP="006C2F1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8"/>
          <w:lang w:eastAsia="ru-RU"/>
        </w:rPr>
      </w:pPr>
    </w:p>
    <w:p w:rsidR="006C2F18" w:rsidRPr="006C2F18" w:rsidRDefault="006C2F18" w:rsidP="006C2F18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6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0DBC" w:rsidRDefault="00860DBC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0DBC" w:rsidRDefault="00860DBC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0DBC" w:rsidRDefault="00860DBC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0DBC" w:rsidRDefault="00860DBC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0DBC" w:rsidRDefault="00860DBC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0DBC" w:rsidRDefault="00860DBC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0DBC" w:rsidRDefault="00860DBC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0DBC" w:rsidRDefault="00860DBC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860DBC" w:rsidRPr="006C2F18" w:rsidRDefault="00860DBC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6C2F18" w:rsidRPr="006C2F18" w:rsidRDefault="006C2F18" w:rsidP="006C2F18">
      <w:pPr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79302F" w:rsidP="0079302F">
      <w:pPr>
        <w:spacing w:after="0" w:line="240" w:lineRule="auto"/>
        <w:ind w:left="48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</w:t>
      </w:r>
      <w:r w:rsidR="006C2F18"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2.2</w:t>
      </w:r>
    </w:p>
    <w:p w:rsidR="006C2F18" w:rsidRPr="006C2F18" w:rsidRDefault="006C2F18" w:rsidP="006C2F18">
      <w:pPr>
        <w:spacing w:after="0" w:line="240" w:lineRule="auto"/>
        <w:ind w:left="5760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до Порядку призначення і </w:t>
      </w:r>
    </w:p>
    <w:p w:rsidR="006C2F18" w:rsidRPr="006C2F18" w:rsidRDefault="006C2F18" w:rsidP="006C2F18">
      <w:pPr>
        <w:spacing w:after="0" w:line="240" w:lineRule="auto"/>
        <w:ind w:left="5760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звільнення з посад керівників </w:t>
      </w:r>
    </w:p>
    <w:p w:rsidR="006C2F18" w:rsidRPr="006C2F18" w:rsidRDefault="006C2F18" w:rsidP="006C2F18">
      <w:pPr>
        <w:keepNext/>
        <w:spacing w:before="240" w:after="60" w:line="240" w:lineRule="auto"/>
        <w:ind w:firstLine="540"/>
        <w:jc w:val="center"/>
        <w:outlineLvl w:val="2"/>
        <w:rPr>
          <w:rFonts w:ascii="Arial" w:eastAsia="Times New Roman" w:hAnsi="Arial" w:cs="Arial"/>
          <w:b/>
          <w:bCs/>
          <w:sz w:val="26"/>
          <w:szCs w:val="28"/>
          <w:lang w:eastAsia="ru-RU"/>
        </w:rPr>
      </w:pPr>
    </w:p>
    <w:p w:rsidR="006C2F18" w:rsidRPr="006C2F18" w:rsidRDefault="006C2F18" w:rsidP="00FE29EF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ПРИМІРНИЙ КОНТРАКТ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керівником </w:t>
      </w:r>
      <w:r w:rsidRPr="006C2F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організації (закладу, установи)</w:t>
      </w: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 об’єктом спільної </w:t>
      </w:r>
    </w:p>
    <w:p w:rsidR="00524B43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власності територіальних громад  </w:t>
      </w:r>
      <w:proofErr w:type="spellStart"/>
      <w:r w:rsidR="0052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Чечельницького</w:t>
      </w:r>
      <w:proofErr w:type="spellEnd"/>
      <w:r w:rsidR="00524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Вінницької області</w:t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524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смт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24B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Чечельник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_________  20____ року                   </w:t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524B43" w:rsidP="006C2F18">
      <w:pPr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Чечельницька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районна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р</w:t>
      </w:r>
      <w:proofErr w:type="spellStart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ада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, іменована далі - Орган управління майном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,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в особі голови </w:t>
      </w:r>
      <w:r>
        <w:rPr>
          <w:rFonts w:ascii="Times New Roman" w:hAnsi="Times New Roman" w:cs="Calibri"/>
          <w:sz w:val="28"/>
          <w:szCs w:val="28"/>
          <w:lang w:eastAsia="ru-RU"/>
        </w:rPr>
        <w:t>район</w:t>
      </w:r>
      <w:proofErr w:type="spellStart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ної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р</w:t>
      </w:r>
      <w:proofErr w:type="spellStart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ади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_________________, який діє на підставі Закону України 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„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Про місцеве самоврядування в Україні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”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,</w:t>
      </w:r>
      <w:r w:rsidR="006C2F18"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 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з однієї</w:t>
      </w:r>
      <w:r w:rsidR="006C2F18"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 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сторони та громадянин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 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_______________, іменований далі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 xml:space="preserve"> - 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керівник, з другої сторони у відповідності до рішення </w:t>
      </w:r>
      <w:proofErr w:type="spellStart"/>
      <w:r>
        <w:rPr>
          <w:rFonts w:ascii="Times New Roman" w:hAnsi="Times New Roman" w:cs="Calibri"/>
          <w:sz w:val="28"/>
          <w:szCs w:val="28"/>
          <w:lang w:eastAsia="ru-RU"/>
        </w:rPr>
        <w:t>Чечельницької</w:t>
      </w:r>
      <w:proofErr w:type="spellEnd"/>
      <w:r>
        <w:rPr>
          <w:rFonts w:ascii="Times New Roman" w:hAnsi="Times New Roman" w:cs="Calibri"/>
          <w:sz w:val="28"/>
          <w:szCs w:val="28"/>
          <w:lang w:eastAsia="ru-RU"/>
        </w:rPr>
        <w:t xml:space="preserve"> районної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</w:t>
      </w:r>
      <w:r>
        <w:rPr>
          <w:rFonts w:ascii="Times New Roman" w:hAnsi="Times New Roman" w:cs="Calibri"/>
          <w:sz w:val="28"/>
          <w:szCs w:val="28"/>
          <w:lang w:eastAsia="ru-RU"/>
        </w:rPr>
        <w:t>р</w:t>
      </w:r>
      <w:proofErr w:type="spellStart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ади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від «__» ____________              №  ___ уклали цей контракт про таке: </w:t>
      </w:r>
      <w:proofErr w:type="spellStart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______________призначаєть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ся на посаду (працює) ________________. Термін дії контракту з «___» _________ 20___ року </w:t>
      </w:r>
      <w:r w:rsidR="006C2F18" w:rsidRPr="006C2F18">
        <w:rPr>
          <w:rFonts w:ascii="Times New Roman" w:hAnsi="Times New Roman" w:cs="Calibri"/>
          <w:sz w:val="28"/>
          <w:szCs w:val="28"/>
          <w:lang w:eastAsia="ru-RU"/>
        </w:rPr>
        <w:t>п</w:t>
      </w:r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о «___» __________ 20 </w:t>
      </w:r>
      <w:proofErr w:type="spellStart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_____ро</w:t>
      </w:r>
      <w:proofErr w:type="spellEnd"/>
      <w:r w:rsidR="006C2F18" w:rsidRPr="006C2F18">
        <w:rPr>
          <w:rFonts w:ascii="Times New Roman" w:hAnsi="Times New Roman" w:cs="Calibri"/>
          <w:sz w:val="28"/>
          <w:szCs w:val="28"/>
          <w:lang w:val="x-none" w:eastAsia="ru-RU"/>
        </w:rPr>
        <w:t>ку.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C2F18" w:rsidRPr="006C2F18" w:rsidRDefault="006C2F18" w:rsidP="00FE2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ЗАГАЛЬНІ ПОЛОЖЕННЯ</w:t>
      </w:r>
    </w:p>
    <w:p w:rsidR="006C2F18" w:rsidRPr="006C2F18" w:rsidRDefault="006C2F18" w:rsidP="00FE29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 цим контрактом керівник зобов'язується безпосередньо і через адміністрацію організації (закладу, установи) здійснювати поточне управління (керівництво) організацією (закладом, установою), забезпечувати його ефективну діяльність, раціональне використання і збереження закріпленого за закладом майна, що є спільною власністю територіальних громад </w:t>
      </w:r>
      <w:proofErr w:type="spellStart"/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Вінницької області, а Орган управління майном зобов'язується створювати належні умови для матеріального забезпечення і організації праці керівника. 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підставі контракту виникають трудові відносини між керівником закладу та Органом управління майном цього закладу. 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Керівник, який уклав цей контракт, є повноважним представником організації (закладу, установи) під час реалізації повноважень, функцій, обов'язків організації (закладу, установи), передбачених актами законодавства, статутом організації (закладу, установи), іншими нормативними документами. 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діє на засадах єдиноначальності. 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підзвітний Органу управління майном у межах, встановлених законодавством, статутом закладу та цим контрактом. </w:t>
      </w:r>
    </w:p>
    <w:p w:rsidR="006C2F18" w:rsidRPr="006C2F18" w:rsidRDefault="006C2F18" w:rsidP="006C2F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E63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ПРАВА ТА ОБОВ'ЯЗКИ СТОРІН 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здійснює поточне (оперативне) керівництво організацією (закладом, установою), організовує його господарську, соціально-побутову та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іншу діяльність, забезпечує виконання закладом завдань, передбачених законодавством, статутом організації (закладу, установи) і цим контрактом.</w:t>
      </w:r>
    </w:p>
    <w:p w:rsidR="006C2F18" w:rsidRPr="006C2F18" w:rsidRDefault="006C2F18" w:rsidP="00E6344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Керівник організації (закладу, установи) зобов’язується: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організовувати роботу організації (закладу, установи) щодо_________________________________________________________________________________________________________________ відповідно до статуту;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забезпечувати раціональний добір кадрів, створювати умови для підвищення фахового і кваліфікаційного рівня працівників згідно із затвердженим в установленому порядку штатним розписом;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подавати в установленому порядку Органові управління майном фінансову та іншу звітність організації (закладу, установи);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забезпечувати ефективне використання і збереження закріпленого за організацією (закладом, установою) майна з метою належного виконання покладених завдань, задоволення соціально-побутових потреб працівників організації (закладу, установи);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вживати заходів для ефективного використання за призначенням, збереження та відновлення закріплених за організацією (закладом, установою) на праві оперативного управління основних засобів;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забезпечувати дотримання у організації (закладі, установі) вимог законодавства про охорону праці, санітарно-гігієнічних та протипожежних норм і правил, створення належних умов праці;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забезпечувати раціональне та ефективне цільове використання бюджетних коштів, що передбачені для утримання організації (закладу, установи) та надання послуг відповідного профілю;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вживати заходів до своєчасної та в повному обсязі виплати заробітної плати не рідше двох разів на місяць та недопущення утворення заборгованості;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забезпечувати своєчасну та в повному обсязі сплату передбачених законодавством податків, зборів та інших обов’язкових платежів;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10) забезпечувати виконання планових показників діяльності організації (закладу, установи) за наявності таких;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призначати на посаду та звільняти з посад працівників організації (закладу, установи);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12) забезпечувати проведення колективних переговорів, укладення колективного договору в порядку, визначеному Законом України “Про колективні договори і угоди”, виконання його вимог;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13) вживати заходів до створення у кожному структурному підрозділі і на кожному робочому місці умов праці відповідно до вимог нормативно-правових актів і нормативних документів, а також забезпечувати додержання прав працівників, гарантованих законодавством про охорону праці;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14) забезпечувати дотримання працівниками правил внутрішнього трудового розпорядку;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15) своєчасно і в повному обсязі виконувати нормативно-правові і розпорядчі акти Органу управління майном, видані відповідно до законодавства;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16) затверджувати посадові інструкції працівників організації (закладу, установи);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17) інформувати Орган управління майном про участь організації (закладу, установи) у судових процесах з фінансових та майнових питань.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невиконання обов’язків, визначених пунктом 2.2 цього контракту, керівник подає Органові управління майном письмове пояснення причини.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має право: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діяти від імені організації (закладу, установи), представляти його інтереси на підприємствах, в установах та організаціях;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2) укладати від імені організації (закладу, установи) правочини відповідно до законодавства;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відкривати рахунки в органах казначейства;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розпоряджатися коштами організації (закладу, установи) в межах обсягів та у порядку, визначеному законодавством;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5) застосовувати заходи заохочення та накладати на працівників дисциплінарні стягнення відповідно до законодавства;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видавати у межах своєї компетенції накази та розпорядження, обов’язкові для всіх підрозділів та працівників організації (закладу, установи);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визначати розмір заробітної плати працівників відповідно до законодавства у межах бюджетних асигнувань згідно із затвердженим штатним розписом;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вирішувати інші питання, що згідно із законодавством, актами Органу управління майном, статутом організації (закладу, установи) і цим контрактом належать до компетенції керівника;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9) представляти інтереси організації (закладу, установи) у судових органах відповідно до законодавства.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управління майном має право: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вимагати від керівника подання дострокового звіту про його діяльність з управління закладом, розпорядження закріпленим за організацією (закладом, установою) майном та виконання цього контракту;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звільняти керівника з посади у разі закінчення строку дії цього контракту, достроково за заявою керівника, а також у випадку порушення керівником вимог законодавства та умов цього контракту;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здійснювати контроль за діяльністю організації (закладу, установи), ефективністю використання бюджетних коштів і збереженням закріпленого за закладом майна.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управління майном здійснює контроль за виконанням керівником своїх обов’язків, зазначених у пункті 2.3. цього контракту.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управління майном зобов’язується: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сприяти створенню умов для функціонування організації (закладу, установи);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2) інформувати керівника про галузеву науково-технічну політику;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подавати інформацію на запит керівника у межах компетенції;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забезпечувати організацію (заклад, установу) матеріально-технічними та фінансовими ресурсами для його функціонування.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подає звіт про виконання цього контракту, відповідно до Порядку призначення і звільнення з посад керівників підприємств, установ, закладів, організацій – об’єктів спільної власності територіальних громад  </w:t>
      </w:r>
      <w:proofErr w:type="spellStart"/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Вінницької області.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управління майном може надавати керівникові інші повноваження, якщо це передбачено актами законодавства. Надання повноважень у такому разі здійснюється шляхом укладення додаткового договору.</w:t>
      </w:r>
    </w:p>
    <w:p w:rsidR="006C2F18" w:rsidRPr="006C2F18" w:rsidRDefault="006C2F18" w:rsidP="006C2F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E63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УМОВИ МАТЕРІАЛЬНОГО ЗАБЕЗПЕЧЕННЯ КЕРІВНИКА</w:t>
      </w:r>
    </w:p>
    <w:p w:rsidR="006C2F18" w:rsidRPr="006C2F18" w:rsidRDefault="006C2F18" w:rsidP="00E634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34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Умови оплати праці та тривалість основної і додаткових відпусток керівника визначаються за згодою сторін та не можуть бути меншими, ніж передбачено законодавством.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виконання обов’язків, передбачених цим контрактом, керівнику нараховується заробітна плата в межах фонду оплати праці виходячи з установлених: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посадового окладу, визначеного за відповідним тарифним розрядом Єдиної тарифної сітки;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підвищень посадового окладу (за наявності кваліфікаційної категорії, за роботу у шкідливих та важких умовах);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надбавок (за вислугу років, високі досягнення у праці, почесне звання тощо);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доплат (за науковий ступінь тощо);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премії, розміри якої залежать від особистого внеску в загальні результати роботи закладу. Розмір премії встановлюється відповідно до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оложення про преміювання за погодженням з Органом управління майном;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 на оздоровлення у розмірі посадового окладу під час надання основної щорічної відпустки;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матеріальної допомоги у сумі не більше ніж один посадовий оклад на рік, крім матеріальної допомоги на поховання.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Преміювання керівника, встановлення йому надбавок і доплат до посадового окладу, надання матеріальної допомоги здійснюються за рішенням Органу управління майном у разі відсутності заборгованості із заробітної плати працівникам закладу, за спожиті комунальні послуги та з платежів до державного і місцевих бюджетів у межах затвердженого фонду оплати праці.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разі неналежного виконання умов цього контракту розмір надбавок, доплат і матеріальної допомоги зменшується або вони не виплачуються.</w:t>
      </w:r>
    </w:p>
    <w:p w:rsidR="006C2F18" w:rsidRPr="006C2F18" w:rsidRDefault="006C2F18" w:rsidP="006C2F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B7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ВІДПОВІДАЛЬНІСТЬ СТОРІН. ВИРІШЕННЯ СПОРІВ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випадку невиконання чи неналежного виконання обов'язків, передбачених цим контрактом, сторони несуть відповідальність згідно з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чинним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законодавством та цим контрактом. 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Спори між сторонами вирішуються у порядку, встановленому законодавством. </w:t>
      </w:r>
    </w:p>
    <w:p w:rsidR="006C2F18" w:rsidRPr="006C2F18" w:rsidRDefault="006C2F18" w:rsidP="006C2F1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2F18" w:rsidRPr="006C2F18" w:rsidRDefault="006C2F18" w:rsidP="006C2F18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B765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ВНЕСЕННЯ ЗМІН І ДОПОВНЕНЬ ДО КОНТРАКТУ ТА ЙОГО ПРИПИНЕННЯ 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Внесення змін та доповнень до цього контракту здійснюється шляхом підписання додаткових угод.            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Цей контракт припиняється: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піс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закінчення строку дії контракту (п.2 ст. 36 КЗпП України);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за угодою сторін (п.1 ст. 36 КЗпП України);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з ініціативи керівника до закінчення терміну дії контракту у випадках, передбачених статтею 39 КЗпП України;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-   з інших підстав, передбачених  чинним законодавством України.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Керівник може бути достроково звільнений з посади за ініціативою голови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ади, постійних комісій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ади,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державної адміністрації у випадках, передбачених статтями 40, 41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України.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того, цей контракт може бути розірваний з ініціативи Органу управління майном до закінчення терміну його дії: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у разі невиконання організацією (закладом, установою) зобов'язань перед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ною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адою (передбачених її рішеннями та розпорядженнями), бюджетом та Пенсійним фондом щодо сплати податків, зборів та обов'язкових платежів, страхових внесків; 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разі несплати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реструктурованої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податкової заборгованості протягом трьох місяців за наявності вини керівника; 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 поданням службових осіб органів державного нагляду за охороною праці у разі систематичних порушень вимог чинного законодавства з питань охорони праці; 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6C2F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разі наявності простроченої дебіторської заборгованості протягом одного року, щодо якої керівником не вживалися заходи про стягнення у судовому порядку;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у разі порушення законодавства під час використання фінансових ресурсів організації (закладу, установи), у тому числі при здійсненні закупівель товарів, робіт і послуг за бюджетні кошти, виявлених </w:t>
      </w:r>
      <w:r w:rsidRPr="006C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органом виконавчої влади, який  забезпечує реалізацію державної політики у сфері державного фінансового контролю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керівника можуть застосуватись дисциплінарні стягнення за висновками та рекомендаціями постійних комісій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ної 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в порядку, встановленому </w:t>
      </w:r>
      <w:proofErr w:type="spellStart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КЗпП</w:t>
      </w:r>
      <w:proofErr w:type="spellEnd"/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України: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разі невиконання нормативно-правових і розпорядчих актів Органу управління майном, що стосуються діяльності організацій (закладів, установ);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разі неефективного використання майна закріпленого за організацією (закладом, установою); 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 разі наявності заборгованості по заробітній платі;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у разі невиконання чи неналежне виконання пункту 2.2 цього контракту.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Керівник може за своєю ініціативою розірвати контракт до закінчення терміну його дії: 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випадку систематичного невиконання Органом управління майном своїх обов'язків за контрактом (повідомивши Орган управління майном за два тижні);</w:t>
      </w:r>
    </w:p>
    <w:p w:rsidR="006C2F18" w:rsidRPr="006C2F18" w:rsidRDefault="006C2F18" w:rsidP="00B765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у разі його хвороби або інвалідності, які перешкоджають виконанню обов'язків за контрактом, та з інших поважних причин. 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65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Якщо розірвання контракту проводиться на підставах, встановлених у контракті, але не передбачених законодавством, про це зазначається у трудовій книжці керівника з посиланням на пункт 8 частини першої статті 36 Кодексу законів про працю України. </w:t>
      </w:r>
    </w:p>
    <w:p w:rsidR="006C2F18" w:rsidRPr="006C2F18" w:rsidRDefault="006C2F18" w:rsidP="006C2F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B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ТЕРМІН ДІЇ КОНТРАКТУ ТА ІНШІ УМОВИ КОНТРАКТУ</w:t>
      </w:r>
    </w:p>
    <w:p w:rsidR="006C2F18" w:rsidRPr="006C2F18" w:rsidRDefault="006C2F18" w:rsidP="006C2F1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B0CB7">
      <w:pPr>
        <w:spacing w:after="0" w:line="240" w:lineRule="auto"/>
        <w:ind w:firstLine="709"/>
        <w:jc w:val="both"/>
        <w:rPr>
          <w:rFonts w:ascii="Times New Roman" w:hAnsi="Times New Roman" w:cs="Calibri"/>
          <w:b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eastAsia="ru-RU"/>
        </w:rPr>
        <w:t>1</w:t>
      </w:r>
      <w:r w:rsidR="006B0CB7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Цей контракт діє </w:t>
      </w: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 xml:space="preserve">з ___________ року </w:t>
      </w:r>
      <w:r w:rsidRPr="006C2F18">
        <w:rPr>
          <w:rFonts w:ascii="Times New Roman" w:hAnsi="Times New Roman" w:cs="Calibri"/>
          <w:b/>
          <w:sz w:val="28"/>
          <w:szCs w:val="28"/>
          <w:lang w:eastAsia="ru-RU"/>
        </w:rPr>
        <w:t>п</w:t>
      </w:r>
      <w:r w:rsidRPr="006C2F18">
        <w:rPr>
          <w:rFonts w:ascii="Times New Roman" w:hAnsi="Times New Roman" w:cs="Calibri"/>
          <w:b/>
          <w:sz w:val="28"/>
          <w:szCs w:val="28"/>
          <w:lang w:val="x-none" w:eastAsia="ru-RU"/>
        </w:rPr>
        <w:t>о ____________ року.</w:t>
      </w:r>
    </w:p>
    <w:p w:rsidR="006C2F18" w:rsidRPr="006C2F18" w:rsidRDefault="006C2F18" w:rsidP="006B0CB7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eastAsia="ru-RU"/>
        </w:rPr>
        <w:t>2</w:t>
      </w:r>
      <w:r w:rsidR="006B0CB7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Про умови контракту інформуються працівники організації (</w:t>
      </w:r>
      <w:r w:rsidRPr="006C2F18">
        <w:rPr>
          <w:rFonts w:ascii="Times New Roman" w:hAnsi="Times New Roman" w:cs="Calibri"/>
          <w:sz w:val="28"/>
          <w:szCs w:val="28"/>
          <w:lang w:eastAsia="ru-RU"/>
        </w:rPr>
        <w:t>закладу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>, установи) у зв’язку з необхідністю виконання контракту, ознайомлення бухгалтера, що займається визначенням розміру заробітної плати та винагороди керівника.</w:t>
      </w:r>
    </w:p>
    <w:p w:rsidR="006C2F18" w:rsidRPr="006C2F18" w:rsidRDefault="006C2F18" w:rsidP="006B0CB7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  <w:lang w:val="x-none" w:eastAsia="ru-RU"/>
        </w:rPr>
      </w:pPr>
      <w:r w:rsidRPr="006C2F18">
        <w:rPr>
          <w:rFonts w:ascii="Times New Roman" w:hAnsi="Times New Roman" w:cs="Calibri"/>
          <w:sz w:val="28"/>
          <w:szCs w:val="28"/>
          <w:lang w:eastAsia="ru-RU"/>
        </w:rPr>
        <w:t>3</w:t>
      </w:r>
      <w:r w:rsidR="006B0CB7">
        <w:rPr>
          <w:rFonts w:ascii="Times New Roman" w:hAnsi="Times New Roman" w:cs="Calibri"/>
          <w:sz w:val="28"/>
          <w:szCs w:val="28"/>
          <w:lang w:eastAsia="ru-RU"/>
        </w:rPr>
        <w:t>.</w:t>
      </w:r>
      <w:r w:rsidRPr="006C2F18">
        <w:rPr>
          <w:rFonts w:ascii="Times New Roman" w:hAnsi="Times New Roman" w:cs="Calibri"/>
          <w:sz w:val="28"/>
          <w:szCs w:val="28"/>
          <w:lang w:val="x-none" w:eastAsia="ru-RU"/>
        </w:rPr>
        <w:t xml:space="preserve"> Умови цього контракту можуть бути змінені тільки за згодою сторін      у письмовій формі.</w:t>
      </w:r>
    </w:p>
    <w:p w:rsidR="006C2F18" w:rsidRPr="006C2F18" w:rsidRDefault="006C2F18" w:rsidP="006C2F1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B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АДРЕСИ СТОРІН ТА ІНШІ ВІДОМОСТІ</w:t>
      </w:r>
    </w:p>
    <w:p w:rsidR="006C2F18" w:rsidRPr="006C2F18" w:rsidRDefault="006C2F18" w:rsidP="006B0CB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B0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Відомості про Орган управління майном:</w:t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946"/>
      </w:tblGrid>
      <w:tr w:rsidR="006C2F18" w:rsidRPr="006C2F18" w:rsidTr="00FB2335">
        <w:trPr>
          <w:trHeight w:val="30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Повна  назва:              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B0CB7" w:rsidP="006B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Чечель</w:t>
            </w:r>
            <w:r w:rsidR="006C2F18"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ницька</w:t>
            </w:r>
            <w:proofErr w:type="spellEnd"/>
            <w:r w:rsidR="006C2F18"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</w:t>
            </w:r>
            <w:r w:rsidR="006C2F18"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r w:rsidR="006C2F18"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ада</w:t>
            </w:r>
          </w:p>
        </w:tc>
      </w:tr>
      <w:tr w:rsidR="006C2F18" w:rsidRPr="006C2F18" w:rsidTr="00FB233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B0CB7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вул. </w:t>
            </w:r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Героїв Майдану,31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Чечельник</w:t>
            </w:r>
            <w:proofErr w:type="spellEnd"/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</w:t>
            </w:r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</w:p>
        </w:tc>
      </w:tr>
      <w:tr w:rsidR="006C2F18" w:rsidRPr="006C2F18" w:rsidTr="00FB233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Посада, прізвище, ім’я, по  батькові  керівника Органу  управління майном - </w:t>
            </w:r>
          </w:p>
          <w:p w:rsidR="006C2F18" w:rsidRPr="006C2F18" w:rsidRDefault="006C2F18" w:rsidP="006B0CB7">
            <w:pPr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ної </w:t>
            </w:r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ади        </w:t>
            </w:r>
          </w:p>
        </w:tc>
      </w:tr>
      <w:tr w:rsidR="006C2F18" w:rsidRPr="006C2F18" w:rsidTr="00FB233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B0C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Службовий  телефон  керівника  Органу  управління майном:</w:t>
            </w:r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</w:tbl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B0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Відомості про організацію (заклад, установу):</w:t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230"/>
      </w:tblGrid>
      <w:tr w:rsidR="006C2F18" w:rsidRPr="006C2F18" w:rsidTr="00FB2335">
        <w:trPr>
          <w:trHeight w:val="70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Повна  назва: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rPr>
          <w:trHeight w:val="53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Адреса: 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2F18" w:rsidRPr="006C2F18" w:rsidRDefault="006C2F18" w:rsidP="006C2F18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0C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C2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Відомості  про керівника</w:t>
      </w: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663"/>
      </w:tblGrid>
      <w:tr w:rsidR="006C2F18" w:rsidRPr="006C2F18" w:rsidTr="00FB2335">
        <w:trPr>
          <w:trHeight w:val="39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Прізвище, ім’я по батькові керівника: </w:t>
            </w:r>
          </w:p>
        </w:tc>
      </w:tr>
      <w:tr w:rsidR="006C2F18" w:rsidRPr="006C2F18" w:rsidTr="00FB23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народження: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  адреса: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Службовий  телефон: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Ідентифікаційний  код: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F18" w:rsidRPr="006C2F18" w:rsidRDefault="006C2F18" w:rsidP="006C2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2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Підписи сторін:</w:t>
      </w:r>
    </w:p>
    <w:p w:rsidR="006C2F18" w:rsidRPr="006C2F18" w:rsidRDefault="006C2F18" w:rsidP="006C2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4789"/>
        <w:gridCol w:w="4676"/>
      </w:tblGrid>
      <w:tr w:rsidR="006C2F18" w:rsidRPr="006C2F18" w:rsidTr="00FB2335">
        <w:trPr>
          <w:trHeight w:val="785"/>
        </w:trPr>
        <w:tc>
          <w:tcPr>
            <w:tcW w:w="4788" w:type="dxa"/>
            <w:hideMark/>
          </w:tcPr>
          <w:p w:rsidR="006C2F18" w:rsidRPr="006C2F18" w:rsidRDefault="006C2F18" w:rsidP="006C2F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Органу управління  майном  -</w:t>
            </w:r>
          </w:p>
          <w:p w:rsidR="006C2F18" w:rsidRPr="006C2F18" w:rsidRDefault="006C2F18" w:rsidP="006B0CB7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</w:t>
            </w:r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ної </w:t>
            </w:r>
            <w:r w:rsidR="006B0C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</w:t>
            </w:r>
          </w:p>
        </w:tc>
        <w:tc>
          <w:tcPr>
            <w:tcW w:w="4676" w:type="dxa"/>
          </w:tcPr>
          <w:p w:rsidR="006C2F18" w:rsidRPr="006C2F18" w:rsidRDefault="006C2F18" w:rsidP="006C2F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Керівник – </w:t>
            </w:r>
          </w:p>
          <w:p w:rsidR="006C2F18" w:rsidRPr="006C2F18" w:rsidRDefault="006C2F18" w:rsidP="006C2F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2F18" w:rsidRPr="006C2F18" w:rsidRDefault="006C2F18" w:rsidP="006C2F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2F18" w:rsidRPr="006C2F18" w:rsidTr="00FB2335">
        <w:trPr>
          <w:trHeight w:val="360"/>
        </w:trPr>
        <w:tc>
          <w:tcPr>
            <w:tcW w:w="4788" w:type="dxa"/>
            <w:hideMark/>
          </w:tcPr>
          <w:p w:rsidR="006C2F18" w:rsidRPr="006C2F18" w:rsidRDefault="006C2F18" w:rsidP="006C2F18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________________ </w:t>
            </w:r>
          </w:p>
        </w:tc>
        <w:tc>
          <w:tcPr>
            <w:tcW w:w="4676" w:type="dxa"/>
            <w:hideMark/>
          </w:tcPr>
          <w:p w:rsidR="006C2F18" w:rsidRPr="006C2F18" w:rsidRDefault="006C2F18" w:rsidP="006C2F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2F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________________</w:t>
            </w:r>
          </w:p>
        </w:tc>
      </w:tr>
    </w:tbl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F18" w:rsidRP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2F18" w:rsidRDefault="006C2F18" w:rsidP="006C2F1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6C2F18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F4AF8"/>
    <w:multiLevelType w:val="hybridMultilevel"/>
    <w:tmpl w:val="D81E88AE"/>
    <w:lvl w:ilvl="0" w:tplc="EE06EB6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48040BC"/>
    <w:multiLevelType w:val="hybridMultilevel"/>
    <w:tmpl w:val="DD5A5C16"/>
    <w:lvl w:ilvl="0" w:tplc="373C48B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D9"/>
    <w:rsid w:val="00046FCF"/>
    <w:rsid w:val="000D4712"/>
    <w:rsid w:val="001D750A"/>
    <w:rsid w:val="002D1CF0"/>
    <w:rsid w:val="002E4C40"/>
    <w:rsid w:val="00517A8D"/>
    <w:rsid w:val="00524B43"/>
    <w:rsid w:val="005B0150"/>
    <w:rsid w:val="005E3FD8"/>
    <w:rsid w:val="00643E5F"/>
    <w:rsid w:val="00657A0F"/>
    <w:rsid w:val="006B0CB7"/>
    <w:rsid w:val="006C2F18"/>
    <w:rsid w:val="006D0CB6"/>
    <w:rsid w:val="0079302F"/>
    <w:rsid w:val="00860DBC"/>
    <w:rsid w:val="00A875D9"/>
    <w:rsid w:val="00B76505"/>
    <w:rsid w:val="00B936E7"/>
    <w:rsid w:val="00BB1147"/>
    <w:rsid w:val="00BB2C1D"/>
    <w:rsid w:val="00C25F28"/>
    <w:rsid w:val="00C31CBC"/>
    <w:rsid w:val="00C32FB1"/>
    <w:rsid w:val="00C45AF0"/>
    <w:rsid w:val="00CA51D2"/>
    <w:rsid w:val="00CE4DE5"/>
    <w:rsid w:val="00DD3007"/>
    <w:rsid w:val="00E6344C"/>
    <w:rsid w:val="00E71569"/>
    <w:rsid w:val="00EC7349"/>
    <w:rsid w:val="00F74B11"/>
    <w:rsid w:val="00FB2335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22</Pages>
  <Words>28601</Words>
  <Characters>16303</Characters>
  <Application>Microsoft Office Word</Application>
  <DocSecurity>0</DocSecurity>
  <Lines>135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17</cp:revision>
  <dcterms:created xsi:type="dcterms:W3CDTF">2016-07-10T14:47:00Z</dcterms:created>
  <dcterms:modified xsi:type="dcterms:W3CDTF">2016-07-14T13:10:00Z</dcterms:modified>
</cp:coreProperties>
</file>