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3" w:rsidRDefault="00AF6DB3" w:rsidP="00AF6DB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AF6DB3" w:rsidRDefault="00AF6DB3" w:rsidP="00AF6DB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AF6DB3" w:rsidRDefault="00AF6DB3" w:rsidP="00AF6DB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до рішення 16 сесії  </w:t>
      </w:r>
    </w:p>
    <w:p w:rsidR="00AF6DB3" w:rsidRDefault="00AF6DB3" w:rsidP="00AF6DB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Чечельницької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районної ради</w:t>
      </w:r>
    </w:p>
    <w:p w:rsidR="00AF6DB3" w:rsidRDefault="00AF6DB3" w:rsidP="00AF6DB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7 скликання</w:t>
      </w:r>
    </w:p>
    <w:p w:rsidR="00AF6DB3" w:rsidRDefault="00AF6DB3" w:rsidP="00AF6D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24 листопада 2017  № 302</w:t>
      </w:r>
    </w:p>
    <w:p w:rsidR="00AF6DB3" w:rsidRDefault="00AF6DB3" w:rsidP="00AF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6DB3" w:rsidRDefault="00AF6DB3" w:rsidP="00AF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AF6DB3" w:rsidRDefault="00AF6DB3" w:rsidP="00AF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районі</w:t>
      </w:r>
      <w:proofErr w:type="spellEnd"/>
    </w:p>
    <w:p w:rsidR="00AF6DB3" w:rsidRDefault="00AF6DB3" w:rsidP="00AF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роки</w:t>
      </w:r>
    </w:p>
    <w:p w:rsidR="00FD6CC5" w:rsidRPr="00FD6CC5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C5" w:rsidRPr="00FD6CC5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проблемних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</w:t>
      </w:r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`я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зання</w:t>
      </w:r>
      <w:proofErr w:type="spellEnd"/>
    </w:p>
    <w:p w:rsidR="00547C2F" w:rsidRPr="00547C2F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ких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FD6CC5" w:rsidRPr="00FD6CC5" w:rsidRDefault="004A51AE" w:rsidP="00547C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івна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є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івній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архівний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«Т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рудовий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C5" w:rsidRPr="00FD6CC5" w:rsidRDefault="00FD6CC5" w:rsidP="00547C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необхідно для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характеру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FD6CC5" w:rsidRPr="00630088" w:rsidRDefault="00FD6CC5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Матеріально-технічна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«Т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ндартам і потребам. 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приміщенні архівосховищ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охоронно-пожежна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сигналізація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кондиціюван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ня, що 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дає можливо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 забезпечити </w:t>
      </w:r>
      <w:r w:rsidR="00630088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оптимальний волого-температурний режим, дотримання нормативних показників збереженості документів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Приміщення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ремонту. Для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оновити комп’ютерну </w:t>
      </w:r>
      <w:proofErr w:type="gramStart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gram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іку, </w:t>
      </w:r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-зв'язок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пристроєм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ксерокопіювання</w:t>
      </w:r>
      <w:proofErr w:type="spellEnd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256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D6CC5" w:rsidRPr="00FD6CC5" w:rsidRDefault="00FD6CC5" w:rsidP="00547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Чечельницькому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дозволить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розв`язання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найактуальніших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збереженості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архівного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та 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</w:t>
      </w:r>
      <w:r w:rsidR="006300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в».</w:t>
      </w: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C2F" w:rsidRDefault="00FD6CC5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</w:t>
      </w:r>
    </w:p>
    <w:p w:rsidR="00547C2F" w:rsidRPr="00547C2F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FD6CC5" w:rsidRDefault="00630088" w:rsidP="00547C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створення належних умов для зберігання, збільшення та використання архівного фонду, забезпечення подальшого розвитку архівної справи, задоволення 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ціальних потреб громадян району </w:t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матеріа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льно-технічне оснащення архівної</w:t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7C2F" w:rsidRDefault="00547C2F" w:rsidP="00547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lang w:val="uk-UA" w:eastAsia="ru-RU"/>
        </w:rPr>
      </w:pPr>
    </w:p>
    <w:p w:rsidR="00547C2F" w:rsidRDefault="004A51AE" w:rsidP="00547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lang w:val="uk-UA" w:eastAsia="ru-RU"/>
        </w:rPr>
      </w:pPr>
      <w:r w:rsidRPr="004A51AE">
        <w:rPr>
          <w:rFonts w:ascii="Times New Roman" w:eastAsia="Times New Roman" w:hAnsi="Times New Roman" w:cs="Times New Roman"/>
          <w:b/>
          <w:color w:val="121212"/>
          <w:sz w:val="28"/>
          <w:szCs w:val="28"/>
          <w:lang w:val="uk-UA" w:eastAsia="ru-RU"/>
        </w:rPr>
        <w:t>Основні завдання Програми</w:t>
      </w:r>
    </w:p>
    <w:p w:rsidR="00547C2F" w:rsidRPr="00547C2F" w:rsidRDefault="00547C2F" w:rsidP="00547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</w:pPr>
      <w:r w:rsidRPr="00547C2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Основними завданнями Програми є:</w:t>
      </w:r>
    </w:p>
    <w:p w:rsidR="004A51AE" w:rsidRPr="004A51AE" w:rsidRDefault="004A51AE" w:rsidP="00547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</w:r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підвищення рівня економічних і соціальних гарантій для професійної самореалізаці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ї працівників архівної установи;</w:t>
      </w:r>
    </w:p>
    <w:p w:rsidR="004A51AE" w:rsidRPr="004A51AE" w:rsidRDefault="004A51AE" w:rsidP="00547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lastRenderedPageBreak/>
        <w:tab/>
        <w:t>п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риведення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діловодства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відповідність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з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чинним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законодавством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забезпчити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та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використання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соціально-правових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цілях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документів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особового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складу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4A51AE" w:rsidRPr="004A51AE" w:rsidRDefault="004A51AE" w:rsidP="00547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з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міцнення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матеріально-технічної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бази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архівної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установи для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створення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умов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гарантованого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документів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збільшення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їх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обсягу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та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зширенню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«Трудов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4A51AE" w:rsidRPr="004A51AE" w:rsidRDefault="004A51AE" w:rsidP="00547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с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творення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умов для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більш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ефективного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впров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адження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К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«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Трудовий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»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часних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FD6CC5" w:rsidRPr="0046699F" w:rsidRDefault="004A51AE" w:rsidP="0054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  <w:t>с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твор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ення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умов для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гарантованого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документів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Національного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архівного</w:t>
      </w:r>
      <w:proofErr w:type="spellEnd"/>
      <w:r w:rsidRPr="004A51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фонду.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7C2F" w:rsidRPr="00547C2F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Шляхи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</w:t>
      </w:r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`я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</w:t>
      </w:r>
    </w:p>
    <w:p w:rsidR="00FD6CC5" w:rsidRPr="00FD6CC5" w:rsidRDefault="00FD6CC5" w:rsidP="00547C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Шляхами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FD6CC5" w:rsidRPr="00FD6CC5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матеріально-технічне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FD6CC5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апобігання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несанкціонованому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архівосховищ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FD6CC5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FD6CC5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630088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D6CC5" w:rsidRP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економічних і соціальних гарантій для професійної реалізац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працівників архівної установи.</w:t>
      </w:r>
    </w:p>
    <w:p w:rsidR="00FD6CC5" w:rsidRPr="0046699F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рад,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напрямки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нансових</w:t>
      </w:r>
      <w:proofErr w:type="spellEnd"/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Бюджетного кодексу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C2F" w:rsidRDefault="00547C2F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7C2F" w:rsidRPr="00547C2F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630088" w:rsidRPr="004A51AE" w:rsidRDefault="004A51AE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5CEC" w:rsidRDefault="008811F7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300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роки</w:t>
      </w:r>
      <w:r w:rsidR="00630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95CEC" w:rsidRPr="0079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CC5" w:rsidRPr="00630088" w:rsidRDefault="00795CEC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обсягах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CEC" w:rsidRDefault="00795CEC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ab/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створити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умови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для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гарантованого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зберігання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кументів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установи «</w:t>
      </w:r>
      <w:proofErr w:type="spell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Трудовий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арх</w:t>
      </w:r>
      <w:proofErr w:type="gram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ів</w:t>
      </w:r>
      <w:proofErr w:type="spellEnd"/>
      <w:r w:rsidRPr="00795CE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»;</w:t>
      </w:r>
    </w:p>
    <w:p w:rsidR="00795CEC" w:rsidRDefault="00795CEC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для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«Трудовий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ів»</w:t>
      </w: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C5" w:rsidRPr="00795CEC" w:rsidRDefault="00795CEC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</w:t>
      </w:r>
      <w:proofErr w:type="spellStart"/>
      <w:proofErr w:type="gram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</w:t>
      </w:r>
      <w:r w:rsidR="008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8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та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8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CEC" w:rsidRDefault="00630088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CC5"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54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7C2F" w:rsidRPr="00547C2F" w:rsidRDefault="00547C2F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7C2F" w:rsidRPr="00547C2F" w:rsidRDefault="00FD6CC5" w:rsidP="0054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4A51AE" w:rsidRPr="0046699F" w:rsidRDefault="00FD6CC5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547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постійною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A6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комунальної власності.</w:t>
      </w:r>
    </w:p>
    <w:p w:rsidR="0046699F" w:rsidRDefault="0046699F" w:rsidP="0054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99F" w:rsidRDefault="0046699F" w:rsidP="0054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C2F" w:rsidRDefault="004A51AE" w:rsidP="0054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5E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та обсяги фінансування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4A51AE" w:rsidRDefault="004A51AE" w:rsidP="00547C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районного бюджету та бюджетів територіальних громад, спонсорських благодійних внесків, юридичних і фізичних осіб, грантів, інших не</w:t>
      </w:r>
      <w:r w:rsidR="00547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заборонених законодавством джерел.</w:t>
      </w:r>
    </w:p>
    <w:tbl>
      <w:tblPr>
        <w:tblStyle w:val="a4"/>
        <w:tblW w:w="9887" w:type="dxa"/>
        <w:tblLayout w:type="fixed"/>
        <w:tblLook w:val="04A0" w:firstRow="1" w:lastRow="0" w:firstColumn="1" w:lastColumn="0" w:noHBand="0" w:noVBand="1"/>
      </w:tblPr>
      <w:tblGrid>
        <w:gridCol w:w="520"/>
        <w:gridCol w:w="3557"/>
        <w:gridCol w:w="850"/>
        <w:gridCol w:w="2551"/>
        <w:gridCol w:w="814"/>
        <w:gridCol w:w="800"/>
        <w:gridCol w:w="795"/>
      </w:tblGrid>
      <w:tr w:rsidR="004A51AE" w:rsidRPr="004931E4" w:rsidTr="00AD2350">
        <w:trPr>
          <w:trHeight w:val="615"/>
        </w:trPr>
        <w:tc>
          <w:tcPr>
            <w:tcW w:w="520" w:type="dxa"/>
            <w:vMerge w:val="restart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557" w:type="dxa"/>
            <w:vMerge w:val="restart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850" w:type="dxa"/>
            <w:vMerge w:val="restart"/>
          </w:tcPr>
          <w:p w:rsidR="004A51AE" w:rsidRPr="004931E4" w:rsidRDefault="004A51AE" w:rsidP="00AA03E5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1" w:type="dxa"/>
            <w:vMerge w:val="restart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409" w:type="dxa"/>
            <w:gridSpan w:val="3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 (</w:t>
            </w:r>
            <w:proofErr w:type="spellStart"/>
            <w:r w:rsidR="00547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A51AE" w:rsidRPr="004931E4" w:rsidTr="00AD2350">
        <w:trPr>
          <w:trHeight w:val="345"/>
        </w:trPr>
        <w:tc>
          <w:tcPr>
            <w:tcW w:w="520" w:type="dxa"/>
            <w:vMerge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0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95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F045A6" w:rsidRPr="004931E4" w:rsidTr="00AD2350">
        <w:trPr>
          <w:trHeight w:val="345"/>
        </w:trPr>
        <w:tc>
          <w:tcPr>
            <w:tcW w:w="9887" w:type="dxa"/>
            <w:gridSpan w:val="7"/>
          </w:tcPr>
          <w:p w:rsidR="00F045A6" w:rsidRPr="00F045A6" w:rsidRDefault="00F045A6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</w:t>
            </w:r>
            <w:r w:rsidR="00AD2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Порядок утримання</w:t>
            </w:r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 «</w:t>
            </w:r>
            <w:proofErr w:type="spellStart"/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Чечельницький</w:t>
            </w:r>
            <w:proofErr w:type="spellEnd"/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</w:tr>
      <w:tr w:rsidR="00F045A6" w:rsidRPr="004931E4" w:rsidTr="00AD2350">
        <w:trPr>
          <w:trHeight w:val="345"/>
        </w:trPr>
        <w:tc>
          <w:tcPr>
            <w:tcW w:w="520" w:type="dxa"/>
          </w:tcPr>
          <w:p w:rsidR="00F045A6" w:rsidRPr="004931E4" w:rsidRDefault="00F045A6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57" w:type="dxa"/>
          </w:tcPr>
          <w:p w:rsidR="00F045A6" w:rsidRPr="004931E4" w:rsidRDefault="00AD2350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шляхом передачі коштів </w:t>
            </w:r>
            <w:r w:rsidR="00F04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селищною, сільськими радами району у вигляді міжбюджетного трансферту</w:t>
            </w:r>
          </w:p>
        </w:tc>
        <w:tc>
          <w:tcPr>
            <w:tcW w:w="850" w:type="dxa"/>
          </w:tcPr>
          <w:p w:rsidR="00F045A6" w:rsidRPr="004931E4" w:rsidRDefault="00F045A6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F045A6" w:rsidRPr="004931E4" w:rsidRDefault="00F045A6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селищна, сільські ради</w:t>
            </w:r>
          </w:p>
        </w:tc>
        <w:tc>
          <w:tcPr>
            <w:tcW w:w="814" w:type="dxa"/>
          </w:tcPr>
          <w:p w:rsidR="00F045A6" w:rsidRPr="00AF6DB3" w:rsidRDefault="00F045A6" w:rsidP="00AF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139,0</w:t>
            </w:r>
          </w:p>
        </w:tc>
        <w:tc>
          <w:tcPr>
            <w:tcW w:w="800" w:type="dxa"/>
          </w:tcPr>
          <w:p w:rsidR="00F045A6" w:rsidRPr="00AF6DB3" w:rsidRDefault="00F045A6" w:rsidP="00AF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156,0</w:t>
            </w:r>
          </w:p>
        </w:tc>
        <w:tc>
          <w:tcPr>
            <w:tcW w:w="795" w:type="dxa"/>
          </w:tcPr>
          <w:p w:rsidR="00F045A6" w:rsidRPr="00AF6DB3" w:rsidRDefault="00F045A6" w:rsidP="00AF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</w:tr>
      <w:tr w:rsidR="004A51AE" w:rsidRPr="004931E4" w:rsidTr="00AD2350">
        <w:tc>
          <w:tcPr>
            <w:tcW w:w="9887" w:type="dxa"/>
            <w:gridSpan w:val="7"/>
          </w:tcPr>
          <w:p w:rsidR="004A51AE" w:rsidRPr="004931E4" w:rsidRDefault="00F045A6" w:rsidP="00547C2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r w:rsidR="004A51AE" w:rsidRPr="004931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щодо збереження документів НАФ</w:t>
            </w:r>
          </w:p>
        </w:tc>
      </w:tr>
      <w:tr w:rsidR="004A51AE" w:rsidRPr="004931E4" w:rsidTr="00AD2350">
        <w:tc>
          <w:tcPr>
            <w:tcW w:w="52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57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додатковим робочим приміщенням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46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райдержадміністрація,</w:t>
            </w:r>
          </w:p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рада</w:t>
            </w:r>
          </w:p>
        </w:tc>
        <w:tc>
          <w:tcPr>
            <w:tcW w:w="814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6,0</w:t>
            </w:r>
          </w:p>
        </w:tc>
        <w:tc>
          <w:tcPr>
            <w:tcW w:w="800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A51AE" w:rsidRPr="004931E4" w:rsidTr="00AD2350">
        <w:tc>
          <w:tcPr>
            <w:tcW w:w="52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7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архівної установи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795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A51AE" w:rsidRPr="004931E4" w:rsidTr="00AD2350">
        <w:tc>
          <w:tcPr>
            <w:tcW w:w="52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57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та підключення до пульту охоронно-пожежної сигналізації в сховищах архівної установи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795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</w:tr>
      <w:tr w:rsidR="004A51AE" w:rsidRPr="004931E4" w:rsidTr="00AD2350">
        <w:tc>
          <w:tcPr>
            <w:tcW w:w="52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57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вогнетривкою рідиною дерев</w:t>
            </w:r>
            <w:r w:rsidR="00F045A6" w:rsidRPr="00F045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 стелажів в архівосховищах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00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795" w:type="dxa"/>
          </w:tcPr>
          <w:p w:rsidR="004A51AE" w:rsidRPr="00AF6DB3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A51AE" w:rsidTr="00AD2350">
        <w:tc>
          <w:tcPr>
            <w:tcW w:w="9887" w:type="dxa"/>
            <w:gridSpan w:val="7"/>
          </w:tcPr>
          <w:p w:rsidR="004A51AE" w:rsidRPr="00F045A6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Завдання щодо збереження архівних документів, </w:t>
            </w:r>
          </w:p>
          <w:p w:rsidR="004A51AE" w:rsidRPr="004931E4" w:rsidRDefault="004A51AE" w:rsidP="0054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не належать до НАФ</w:t>
            </w:r>
          </w:p>
        </w:tc>
      </w:tr>
      <w:tr w:rsidR="004A51AE" w:rsidTr="00AD2350">
        <w:tc>
          <w:tcPr>
            <w:tcW w:w="520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57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робочої кімнати, забезпечення оргтехнікою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Pr="00AF6DB3" w:rsidRDefault="004A51AE" w:rsidP="0054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80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AD2350">
        <w:tc>
          <w:tcPr>
            <w:tcW w:w="52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7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перевірок наявності  документів з особового складу, що зберігаються в архівних підрозділах, установ, організацій</w:t>
            </w:r>
          </w:p>
        </w:tc>
        <w:tc>
          <w:tcPr>
            <w:tcW w:w="85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551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AD2350">
        <w:tc>
          <w:tcPr>
            <w:tcW w:w="520" w:type="dxa"/>
          </w:tcPr>
          <w:p w:rsidR="004A51AE" w:rsidRPr="00FA5A15" w:rsidRDefault="00547C2F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57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своєчасного науково-технічного впорядкування документів з особового складу реформованих та ліквідованих підприємств, в першу чергу тих, що не мають правонаступників  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AD2350">
        <w:tc>
          <w:tcPr>
            <w:tcW w:w="520" w:type="dxa"/>
          </w:tcPr>
          <w:p w:rsidR="004A51AE" w:rsidRPr="00FA5A15" w:rsidRDefault="00547C2F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57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виконання Постанови Кабінету Міністрів України від 25.05.1998 року</w:t>
            </w:r>
            <w:r w:rsidR="00547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740 «Про Порядок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реєстрації суб’єктів підприємництва», згідно з якою ліквідація організацій здійснюється тільки при наявності відповідного акту про передавання документів в КУ «Трудовий архів»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AD2350">
        <w:tc>
          <w:tcPr>
            <w:tcW w:w="520" w:type="dxa"/>
          </w:tcPr>
          <w:p w:rsidR="004A51AE" w:rsidRPr="00FA5A15" w:rsidRDefault="00547C2F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57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системи науково-довідкового апарату до документів КУ «Трудовий архів» </w:t>
            </w:r>
            <w:r w:rsidR="00547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картотеки, паспорт, аркуші фондів та ін.)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51AE" w:rsidTr="00AD2350">
        <w:tc>
          <w:tcPr>
            <w:tcW w:w="520" w:type="dxa"/>
          </w:tcPr>
          <w:p w:rsidR="004A51AE" w:rsidRPr="00FA5A15" w:rsidRDefault="00547C2F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57" w:type="dxa"/>
          </w:tcPr>
          <w:p w:rsidR="00B00F21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ремонтно-реставраційних робіт документів з особового складу, що надійдуть  до </w:t>
            </w:r>
          </w:p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«Трудовий архів» за результатами аналізу їх фізичного стану</w:t>
            </w:r>
          </w:p>
        </w:tc>
        <w:tc>
          <w:tcPr>
            <w:tcW w:w="850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551" w:type="dxa"/>
          </w:tcPr>
          <w:p w:rsidR="004A51AE" w:rsidRPr="004931E4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трудовий архів»</w:t>
            </w:r>
          </w:p>
        </w:tc>
        <w:tc>
          <w:tcPr>
            <w:tcW w:w="814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bookmarkStart w:id="0" w:name="_GoBack"/>
        <w:bookmarkEnd w:id="0"/>
      </w:tr>
      <w:tr w:rsidR="004A51AE" w:rsidRPr="00E65648" w:rsidTr="00AD2350">
        <w:tc>
          <w:tcPr>
            <w:tcW w:w="520" w:type="dxa"/>
          </w:tcPr>
          <w:p w:rsidR="004A51AE" w:rsidRPr="00FA5A15" w:rsidRDefault="004A51AE" w:rsidP="00547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4A51AE" w:rsidRPr="00BE3F90" w:rsidRDefault="004A51AE" w:rsidP="0054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3F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0" w:type="dxa"/>
          </w:tcPr>
          <w:p w:rsidR="004A51AE" w:rsidRDefault="004A51AE" w:rsidP="00547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A51AE" w:rsidRPr="00BE3F90" w:rsidRDefault="004A51AE" w:rsidP="00547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</w:tcPr>
          <w:p w:rsidR="004A51AE" w:rsidRPr="00AF6DB3" w:rsidRDefault="00E65648" w:rsidP="0054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156,5</w:t>
            </w:r>
          </w:p>
        </w:tc>
        <w:tc>
          <w:tcPr>
            <w:tcW w:w="800" w:type="dxa"/>
          </w:tcPr>
          <w:p w:rsidR="004A51AE" w:rsidRPr="00AF6DB3" w:rsidRDefault="004A51AE" w:rsidP="00AA0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65648"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AA03E5"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795" w:type="dxa"/>
          </w:tcPr>
          <w:p w:rsidR="004A51AE" w:rsidRPr="00AF6DB3" w:rsidRDefault="00E65648" w:rsidP="0054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D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167,5</w:t>
            </w:r>
          </w:p>
        </w:tc>
      </w:tr>
    </w:tbl>
    <w:p w:rsidR="004A51AE" w:rsidRDefault="004A51AE" w:rsidP="00547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1AE" w:rsidRPr="00BE3F90" w:rsidRDefault="004A51AE" w:rsidP="0054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F90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чого</w:t>
      </w:r>
      <w:r w:rsidRPr="00BE3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1AE" w:rsidRPr="00BE3F90" w:rsidRDefault="004A51AE" w:rsidP="0054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3F90">
        <w:rPr>
          <w:rFonts w:ascii="Times New Roman" w:hAnsi="Times New Roman" w:cs="Times New Roman"/>
          <w:sz w:val="28"/>
          <w:szCs w:val="28"/>
          <w:lang w:val="uk-UA"/>
        </w:rPr>
        <w:t>парату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Г.М. Лисенко</w:t>
      </w:r>
    </w:p>
    <w:p w:rsidR="004A51AE" w:rsidRPr="00A61E13" w:rsidRDefault="004A51AE" w:rsidP="0054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E13" w:rsidRPr="00A61E13" w:rsidRDefault="00A61E13" w:rsidP="00547C2F">
      <w:pPr>
        <w:spacing w:after="0" w:line="240" w:lineRule="auto"/>
        <w:jc w:val="center"/>
        <w:rPr>
          <w:lang w:val="uk-UA"/>
        </w:rPr>
      </w:pPr>
    </w:p>
    <w:sectPr w:rsidR="00A61E13" w:rsidRPr="00A61E13" w:rsidSect="00FD6C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E3A"/>
    <w:multiLevelType w:val="multilevel"/>
    <w:tmpl w:val="9EB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EE7156"/>
    <w:multiLevelType w:val="hybridMultilevel"/>
    <w:tmpl w:val="62E2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5"/>
    <w:rsid w:val="001B1936"/>
    <w:rsid w:val="00256536"/>
    <w:rsid w:val="0046699F"/>
    <w:rsid w:val="004A51AE"/>
    <w:rsid w:val="00547C2F"/>
    <w:rsid w:val="00630088"/>
    <w:rsid w:val="00795CEC"/>
    <w:rsid w:val="008811F7"/>
    <w:rsid w:val="008F4FEF"/>
    <w:rsid w:val="00A61E13"/>
    <w:rsid w:val="00AA03E5"/>
    <w:rsid w:val="00AD2350"/>
    <w:rsid w:val="00AF6DB3"/>
    <w:rsid w:val="00B00F21"/>
    <w:rsid w:val="00C978B8"/>
    <w:rsid w:val="00CC6DBE"/>
    <w:rsid w:val="00E65648"/>
    <w:rsid w:val="00F045A6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E7AE-E3AF-48CA-9E1B-C8DA2A6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4</cp:revision>
  <dcterms:created xsi:type="dcterms:W3CDTF">2017-11-28T08:50:00Z</dcterms:created>
  <dcterms:modified xsi:type="dcterms:W3CDTF">2017-11-28T09:36:00Z</dcterms:modified>
</cp:coreProperties>
</file>