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Default="002D0791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16 сесії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76B1F" w:rsidRPr="00576B1F" w:rsidRDefault="002D0791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Чечельницької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районної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ради</w:t>
      </w:r>
    </w:p>
    <w:p w:rsidR="00576B1F" w:rsidRPr="00576B1F" w:rsidRDefault="002D0791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7 скликання</w:t>
      </w:r>
    </w:p>
    <w:p w:rsidR="00576B1F" w:rsidRPr="00576B1F" w:rsidRDefault="00576B1F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2D07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24</w:t>
      </w:r>
      <w:r w:rsidR="002D07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листопада </w:t>
      </w: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2017  № </w:t>
      </w:r>
    </w:p>
    <w:p w:rsidR="00576B1F" w:rsidRPr="00576B1F" w:rsidRDefault="00576B1F" w:rsidP="00576B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6B1F" w:rsidRDefault="00576B1F" w:rsidP="00576B1F">
      <w:pPr>
        <w:spacing w:after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76B1F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РАЙОННА ЦІЛЬОВА ПРОГРАМА</w:t>
      </w:r>
    </w:p>
    <w:p w:rsid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76B1F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НАЦІОНАЛЬНО-ПАТРІОТИЧНОГО ВИХОВАННЯ ДІТЕЙ ТА МОЛОДІ </w:t>
      </w:r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76B1F">
        <w:rPr>
          <w:rFonts w:ascii="Times New Roman" w:eastAsia="Calibri" w:hAnsi="Times New Roman" w:cs="Times New Roman"/>
          <w:b/>
          <w:sz w:val="40"/>
          <w:szCs w:val="40"/>
          <w:lang w:val="uk-UA"/>
        </w:rPr>
        <w:t>НА  2018 – 2020 РОКИ</w:t>
      </w:r>
    </w:p>
    <w:p w:rsidR="00576B1F" w:rsidRDefault="00576B1F" w:rsidP="00576B1F">
      <w:pPr>
        <w:spacing w:after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            </w:t>
      </w: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смт</w:t>
      </w:r>
      <w:proofErr w:type="spellEnd"/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Чечельник</w:t>
      </w:r>
      <w:proofErr w:type="spellEnd"/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2017 рік</w:t>
      </w:r>
    </w:p>
    <w:p w:rsidR="00F03874" w:rsidRPr="006A6013" w:rsidRDefault="006A6013" w:rsidP="0057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Районна цільова соціальна П</w:t>
      </w:r>
      <w:r w:rsidR="00DC00C5" w:rsidRPr="006A6013">
        <w:rPr>
          <w:rFonts w:ascii="Times New Roman" w:hAnsi="Times New Roman" w:cs="Times New Roman"/>
          <w:b/>
          <w:sz w:val="28"/>
          <w:szCs w:val="28"/>
          <w:lang w:val="uk-UA"/>
        </w:rPr>
        <w:t>рограма національно-патріотичного в</w:t>
      </w:r>
      <w:r w:rsidR="000B1F15" w:rsidRPr="006A6013">
        <w:rPr>
          <w:rFonts w:ascii="Times New Roman" w:hAnsi="Times New Roman" w:cs="Times New Roman"/>
          <w:b/>
          <w:sz w:val="28"/>
          <w:szCs w:val="28"/>
          <w:lang w:val="uk-UA"/>
        </w:rPr>
        <w:t>ихова</w:t>
      </w:r>
      <w:r w:rsidR="002F2213">
        <w:rPr>
          <w:rFonts w:ascii="Times New Roman" w:hAnsi="Times New Roman" w:cs="Times New Roman"/>
          <w:b/>
          <w:sz w:val="28"/>
          <w:szCs w:val="28"/>
          <w:lang w:val="uk-UA"/>
        </w:rPr>
        <w:t>ння дітей та молоді на 2018-2020</w:t>
      </w:r>
      <w:r w:rsidR="00DC00C5" w:rsidRPr="006A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DC00C5" w:rsidRPr="006A6013" w:rsidRDefault="00DC00C5" w:rsidP="00DC00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B1F" w:rsidRPr="006A6013" w:rsidRDefault="00DC00C5" w:rsidP="00576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DC00C5" w:rsidRPr="006A6013" w:rsidRDefault="00DC00C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Недостатність уваги до національно-патріотичного виховання дітей та молоді впродовж усіх років незалежності України призвела до низки проблем. Так, за даними дослідження «Молодь України - 2015», проведеного на замовлення Міністерства молоді та спорту України лише 44% опитаних представників української молоді хочуть жити в Україні і не планують емігрувати.</w:t>
      </w:r>
    </w:p>
    <w:p w:rsidR="00DC00C5" w:rsidRPr="006A6013" w:rsidRDefault="00DC00C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Сучасна молодь повинна бути тією рушійною силою, яка здатна змінити майбутнє країни на краще. Саме тому необхідно якнайбільше уваги приділяти національно-патріотичному вихованню молодих людей, їх національної свідомості, ідентичності, формуванню громадянської позиції.</w:t>
      </w:r>
    </w:p>
    <w:p w:rsidR="00D666A6" w:rsidRPr="006A6013" w:rsidRDefault="002D079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трансформаційних змін,</w:t>
      </w:r>
      <w:r w:rsidR="00D666A6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який відбувається у сфері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66A6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вирішення низки проблем:</w:t>
      </w:r>
    </w:p>
    <w:p w:rsidR="00D666A6" w:rsidRPr="006A6013" w:rsidRDefault="00D666A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відсутність ефективного механізму реалізації державної політики у сфері національно-патріотичного виховання, складовими якого є громадянсько-патріотичне, військово-патріотичне та духовно-моральне виховання;</w:t>
      </w:r>
    </w:p>
    <w:p w:rsidR="00D666A6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наявність істотних відмінностей у системах цінностей, світоглядних орієнтирах груп суспільства, окремих громадян, внаслідок чого продукуються протилежні погляди на минуле і майбутнє нації;</w:t>
      </w:r>
    </w:p>
    <w:p w:rsidR="0046062E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незавершеність процесу формування національно-мовного культурного простору, стійкості його ціннісної основи до зовнішнього втручання;</w:t>
      </w:r>
    </w:p>
    <w:p w:rsidR="0046062E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відсутність єдиних стандартів щодо суб’єктів, їх компетенції та повноважень, якості їх діяльності  у сфері національно-патріотичного виховання;</w:t>
      </w:r>
    </w:p>
    <w:p w:rsidR="0046062E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D725DB" w:rsidRPr="006A6013" w:rsidRDefault="0071598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Отже, наявність зазначених проблем зумовлює необхідність здійснення системних та узгоджених дій органів державної влади, органів місцевого самоврядування та інститутів громадянського суспільства щодо реалізації єдиної політики у сфері громадянсько-патріотичного, військово-патріотичного та </w:t>
      </w:r>
      <w:r w:rsidR="006A6013">
        <w:rPr>
          <w:rFonts w:ascii="Times New Roman" w:hAnsi="Times New Roman" w:cs="Times New Roman"/>
          <w:sz w:val="28"/>
          <w:szCs w:val="28"/>
          <w:lang w:val="uk-UA"/>
        </w:rPr>
        <w:t>духовно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A6013">
        <w:rPr>
          <w:rFonts w:ascii="Times New Roman" w:hAnsi="Times New Roman" w:cs="Times New Roman"/>
          <w:sz w:val="28"/>
          <w:szCs w:val="28"/>
          <w:lang w:val="uk-UA"/>
        </w:rPr>
        <w:t xml:space="preserve"> морального виховання у </w:t>
      </w:r>
      <w:proofErr w:type="spellStart"/>
      <w:r w:rsidR="006A6013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6A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районі.</w:t>
      </w:r>
    </w:p>
    <w:p w:rsidR="003A7BE4" w:rsidRPr="006A6013" w:rsidRDefault="00D725DB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Програма ґрунтується на нормах та положеннях Конституції України</w:t>
      </w:r>
      <w:r w:rsidR="009B2E1E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, законів України «Про правовий статус та вшанування пам’яті борців за незалежність України у ХХ столітті», «Про засудження комуністичного та націонал-соціалістичного (нацистського) тоталітарних режимів в Україні та заборони пропаганди їхньої символіки», Постанови Верховної Ради України «Про вшанування героїв АТО та вдосконалення національно-патріотичного виховання дітей та молоді», Указів Президента України від 12 червня 2015 року </w:t>
      </w:r>
      <w:r w:rsidR="009B2E1E" w:rsidRPr="006A6013">
        <w:rPr>
          <w:rFonts w:ascii="Times New Roman" w:hAnsi="Times New Roman" w:cs="Times New Roman"/>
          <w:sz w:val="28"/>
          <w:szCs w:val="28"/>
          <w:lang w:val="uk-UA"/>
        </w:rPr>
        <w:lastRenderedPageBreak/>
        <w:t>№334/2015 «Про заходи щодо поліпшення національно-патріотичного виховання дітей та молоді» та від 13 жовтня 2015 року №580/2015 «Про стратегію національно-патріотичного виховання дітей та молоді на 2016-2020 роки», Стратегії збалансованого регіонального розвитку Вінницької області на період до 2020 року.</w:t>
      </w:r>
    </w:p>
    <w:p w:rsidR="003A7BE4" w:rsidRPr="006A6013" w:rsidRDefault="003A7BE4" w:rsidP="003A7BE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Визначення мети </w:t>
      </w:r>
      <w:r w:rsidR="002D079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рограми</w:t>
      </w:r>
    </w:p>
    <w:p w:rsidR="00697AEA" w:rsidRPr="006A6013" w:rsidRDefault="003A7BE4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рограми є створення та розвиток комплексної системи національно-патріотичного виховання на основі формування й утвердження принципів любові і гордості за власну державу, її історію, мову, культуру, науку, спорт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національних і загальнолюдських цінностей, усвідомлення громадянського обов’язку та зміцнення якостей патріота та громадянина </w:t>
      </w:r>
      <w:r w:rsidR="00697AEA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України, як світоглядного чинника, спрямованого на розвиток успішної країни та забезпечення власного благополуччя в ній; 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свідомого громадянина -  </w:t>
      </w:r>
      <w:r w:rsidR="00697AEA" w:rsidRPr="006A6013">
        <w:rPr>
          <w:rFonts w:ascii="Times New Roman" w:hAnsi="Times New Roman" w:cs="Times New Roman"/>
          <w:sz w:val="28"/>
          <w:szCs w:val="28"/>
          <w:lang w:val="uk-UA"/>
        </w:rPr>
        <w:t>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цінностей.</w:t>
      </w:r>
    </w:p>
    <w:p w:rsidR="002D0791" w:rsidRDefault="002D0791" w:rsidP="00697AEA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EA" w:rsidRPr="006A6013" w:rsidRDefault="00697AEA" w:rsidP="00697AEA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шляхів і засобів розв’язання проблеми, строки та етапи виконання Програми</w:t>
      </w:r>
    </w:p>
    <w:p w:rsidR="00AA2DFD" w:rsidRPr="006A6013" w:rsidRDefault="00697AE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="00F05ABE" w:rsidRPr="006A6013">
        <w:rPr>
          <w:rFonts w:ascii="Times New Roman" w:hAnsi="Times New Roman" w:cs="Times New Roman"/>
          <w:sz w:val="28"/>
          <w:szCs w:val="28"/>
          <w:lang w:val="uk-UA"/>
        </w:rPr>
        <w:t>шляхів та засобів розв’язання зазначених проблем зумовлюється процесом консолідації та розвитку українського суспільства, сучасними викликами, що стоять перед Україною і вимагають дальшого вдосконалення системи національно-патріотичного виховання</w:t>
      </w:r>
      <w:r w:rsidR="00AA2DFD" w:rsidRPr="006A6013">
        <w:rPr>
          <w:rFonts w:ascii="Times New Roman" w:hAnsi="Times New Roman" w:cs="Times New Roman"/>
          <w:sz w:val="28"/>
          <w:szCs w:val="28"/>
          <w:lang w:val="uk-UA"/>
        </w:rPr>
        <w:t>, що має набути характеру системної та цілеспрямованої діяльності органів державної влади, органів місцевого самоврядування, навчальних закладів, інститутів громадянського суспільства, громадян з формування в людини і громадянина високої національно-патріотичної свідомості, почуття відданості своїй державі.</w:t>
      </w:r>
    </w:p>
    <w:p w:rsidR="00AF6FD1" w:rsidRPr="006A6013" w:rsidRDefault="00AA2DFD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Вибір шляхів розв’язання проблем здійснювався також із врахуванням економічної ситуації в країні, насамперед, необхідністю залучення позабюджетних коштів.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поставленої мети можливе лише шляхом здійснення системного та комплексного підходу до вирішення проблем національно-патріотичного виховання, залучення додаткових людських та матеріальних ресурсів.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0B1F15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Прог</w:t>
      </w:r>
      <w:r w:rsidR="002F2213">
        <w:rPr>
          <w:rFonts w:ascii="Times New Roman" w:hAnsi="Times New Roman" w:cs="Times New Roman"/>
          <w:sz w:val="28"/>
          <w:szCs w:val="28"/>
          <w:lang w:val="uk-UA"/>
        </w:rPr>
        <w:t>рами передбачається на 2018-2020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D1" w:rsidRPr="006A6013" w:rsidRDefault="00AF6FD1" w:rsidP="00AF6FD1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Програми та результативні показники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рограми є:</w:t>
      </w:r>
    </w:p>
    <w:p w:rsidR="006B509D" w:rsidRPr="006A6013" w:rsidRDefault="006B509D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молоді національно-патріотичної свідомості, національної гідності, поваги до культурного та історичного минулого України, готовності 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виконання конституційного та громадянського обов’язку з метою захисту національних інтересів України;</w:t>
      </w:r>
    </w:p>
    <w:p w:rsidR="00E14E3F" w:rsidRPr="006A6013" w:rsidRDefault="00E14E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поваги до Конституції України, Законів України, державної символіки;</w:t>
      </w:r>
    </w:p>
    <w:p w:rsidR="0087019A" w:rsidRPr="006A6013" w:rsidRDefault="00E14E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28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молоді </w:t>
      </w:r>
      <w:proofErr w:type="spellStart"/>
      <w:r w:rsidR="00195828" w:rsidRPr="006A6013">
        <w:rPr>
          <w:rFonts w:ascii="Times New Roman" w:hAnsi="Times New Roman" w:cs="Times New Roman"/>
          <w:sz w:val="28"/>
          <w:szCs w:val="28"/>
          <w:lang w:val="uk-UA"/>
        </w:rPr>
        <w:t>україноцентричного</w:t>
      </w:r>
      <w:proofErr w:type="spellEnd"/>
      <w:r w:rsidR="00195828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</w:t>
      </w:r>
      <w:r w:rsidR="0087019A" w:rsidRPr="006A6013">
        <w:rPr>
          <w:rFonts w:ascii="Times New Roman" w:hAnsi="Times New Roman" w:cs="Times New Roman"/>
          <w:sz w:val="28"/>
          <w:szCs w:val="28"/>
          <w:lang w:val="uk-UA"/>
        </w:rPr>
        <w:t>, збереження та розвиток духовно-моральних цінностей;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набуттю дітьми та учнівською молоддю патріотичного досвіду на основі готовності до участі державотворення, уміння визначати форми та способи своєї участі в життєдіяльності громадянського суспільства, спроможності дотримуватис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законів та захищати права людини, готовності взяти на себе відповідальність, здатність розв’язувати конфлікти відповідно до демократичних принципів;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мовної культури, оволодіння і вживання української мови як духовного коду нації;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й розвиток виховних функцій навчальних закладів, розширення складу суб’єктів патріотичного виховання, посилення координації між ними;</w:t>
      </w:r>
    </w:p>
    <w:p w:rsidR="00697AE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толерантного ставлення до інших народів, культур і традицій;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гуманісти</w:t>
      </w:r>
      <w:r w:rsidR="007D0586" w:rsidRPr="006A6013">
        <w:rPr>
          <w:rFonts w:ascii="Times New Roman" w:hAnsi="Times New Roman" w:cs="Times New Roman"/>
          <w:sz w:val="28"/>
          <w:szCs w:val="28"/>
          <w:lang w:val="uk-UA"/>
        </w:rPr>
        <w:t>чних та демократичних цінностей, поваги до конституційних прав і свобод людини і громадянина;</w:t>
      </w:r>
    </w:p>
    <w:p w:rsidR="007D0586" w:rsidRPr="006A6013" w:rsidRDefault="007D058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системних змін, досягнення високої ефективності, цілеспрямованого та прогнозованого розвитку у сфері національно-патріотичного виховання;</w:t>
      </w:r>
    </w:p>
    <w:p w:rsidR="007D0586" w:rsidRPr="006A6013" w:rsidRDefault="00AE74B3" w:rsidP="00AE74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586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моніторингу та аналізу реалізації Програми;</w:t>
      </w:r>
    </w:p>
    <w:p w:rsidR="007D0586" w:rsidRPr="006A6013" w:rsidRDefault="007D0586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доступу населення району до інформації щодо реалізації Програми.</w:t>
      </w:r>
    </w:p>
    <w:p w:rsidR="007D0586" w:rsidRDefault="007D0586" w:rsidP="007D058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Напрями діяльності і заходи </w:t>
      </w:r>
      <w:r w:rsidR="002D079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рограми</w:t>
      </w:r>
    </w:p>
    <w:p w:rsidR="002D0791" w:rsidRPr="006A6013" w:rsidRDefault="002D0791" w:rsidP="002D07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напрямами діяльності П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рограми є:</w:t>
      </w:r>
    </w:p>
    <w:p w:rsidR="007D0586" w:rsidRPr="006A6013" w:rsidRDefault="007D058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утвердження громадянської свідомості і активної життєвої позиції молоді;</w:t>
      </w:r>
    </w:p>
    <w:p w:rsidR="007D0586" w:rsidRPr="006A6013" w:rsidRDefault="007D058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формування науково-теоретичних і методичних засад національно-патріотичного виховання;</w:t>
      </w:r>
    </w:p>
    <w:p w:rsidR="007D0586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співпраця органів державної влади та органів місцевого самоврядування з громадськими об’єднаннями в напрямі національно-патріотичного виховання.</w:t>
      </w:r>
    </w:p>
    <w:p w:rsidR="00AF423F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Заходи з виконання Програми наведені у додатку 1.</w:t>
      </w:r>
    </w:p>
    <w:p w:rsidR="00AF423F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Показники ефективності Програми визначаються за результатами моніторингу її виконання.</w:t>
      </w:r>
    </w:p>
    <w:p w:rsidR="00AF423F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524" w:rsidRDefault="00945524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524" w:rsidRPr="006A6013" w:rsidRDefault="00945524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3F" w:rsidRPr="006A6013" w:rsidRDefault="00AF423F" w:rsidP="00AF423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Система управління та контролю за ходом виконання Програми</w:t>
      </w:r>
    </w:p>
    <w:p w:rsidR="00AF423F" w:rsidRPr="006A6013" w:rsidRDefault="00AF423F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і контроль за ходом виконання Програми </w:t>
      </w:r>
      <w:r w:rsidR="000B1F15" w:rsidRPr="006A6013">
        <w:rPr>
          <w:rFonts w:ascii="Times New Roman" w:hAnsi="Times New Roman" w:cs="Times New Roman"/>
          <w:sz w:val="28"/>
          <w:szCs w:val="28"/>
          <w:lang w:val="uk-UA"/>
        </w:rPr>
        <w:t>здійснює сектор молоді і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спорту райдержадміністрації, постійн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соціального 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спорту та туризму.</w:t>
      </w:r>
    </w:p>
    <w:p w:rsidR="00AF423F" w:rsidRPr="006A6013" w:rsidRDefault="00AF423F" w:rsidP="00AF423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результати, ефективність Програми</w:t>
      </w:r>
    </w:p>
    <w:p w:rsidR="00AF423F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Виконання Програми забезпечить:</w:t>
      </w:r>
    </w:p>
    <w:p w:rsidR="009B1F8C" w:rsidRPr="006A6013" w:rsidRDefault="009B1F8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створення та розвиток ефективної системи національно-патріотичного виховання;</w:t>
      </w:r>
    </w:p>
    <w:p w:rsidR="009B1F8C" w:rsidRPr="006A6013" w:rsidRDefault="009B1F8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системні та узгоджені дії органів виконавчої влади та органів місцевого самоврядування, інститутів громадянського суспільства, спрямовані на відродження та впровадження національно-патріотичного виховання молоді;</w:t>
      </w:r>
    </w:p>
    <w:p w:rsidR="009B1F8C" w:rsidRPr="006A6013" w:rsidRDefault="00130AB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формування та утвердження українс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>ької громадянської ідентичності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налагодження системної освітньої, виховної, інформаційної робо</w:t>
      </w:r>
      <w:r w:rsidR="00207FC2">
        <w:rPr>
          <w:rFonts w:ascii="Times New Roman" w:hAnsi="Times New Roman" w:cs="Times New Roman"/>
          <w:sz w:val="28"/>
          <w:szCs w:val="28"/>
          <w:lang w:val="uk-UA"/>
        </w:rPr>
        <w:t>ти, проведення заходів за участю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установ національно-патріотичного спрямування, громадських активістів, волонтерів;</w:t>
      </w:r>
    </w:p>
    <w:p w:rsidR="00130AB8" w:rsidRPr="006A6013" w:rsidRDefault="00130AB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розвиток інститутів громадянського суспільства національно-патріотичного спрямування, підвищення соціальної і громадянської активності дітей та молоді через усвідомлення власної відповідальності за майбутнє України;</w:t>
      </w:r>
    </w:p>
    <w:p w:rsidR="00130AB8" w:rsidRPr="006A6013" w:rsidRDefault="00DA171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усвідомлення особистої відповідальності громадянами України за дотримання вимог Конституції та законів України, у тому ч</w:t>
      </w:r>
      <w:r w:rsidR="00207FC2">
        <w:rPr>
          <w:rFonts w:ascii="Times New Roman" w:hAnsi="Times New Roman" w:cs="Times New Roman"/>
          <w:sz w:val="28"/>
          <w:szCs w:val="28"/>
          <w:lang w:val="uk-UA"/>
        </w:rPr>
        <w:t>ислі щодо військового обов’язку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правопорушень та порушень норм суспільної моралі;</w:t>
      </w:r>
    </w:p>
    <w:p w:rsidR="00DA171E" w:rsidRPr="006A6013" w:rsidRDefault="00DA171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соціально-економічне, духовне та культурне зростання держави, підвищення її національної безпеки та обороноздатності, консолідацію українського суспільства навколо державотворчих процесів;</w:t>
      </w:r>
    </w:p>
    <w:p w:rsidR="006A6013" w:rsidRDefault="00DA171E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відродження та формування спільної історичної пам’яті, досягнення компліментарності поглядів на минуле різними соціальними, регіональними та етнічними групами.</w:t>
      </w:r>
    </w:p>
    <w:p w:rsidR="00945524" w:rsidRPr="00576B1F" w:rsidRDefault="00945524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1E" w:rsidRPr="006A6013" w:rsidRDefault="00DA171E" w:rsidP="00DA171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Обсяги та джерела фінансування</w:t>
      </w:r>
    </w:p>
    <w:p w:rsidR="00DA171E" w:rsidRPr="006A6013" w:rsidRDefault="00DA171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районного та місцевих бюджетів, а також за рахунок інших джерел, що не суперечать законодавству України.</w:t>
      </w:r>
    </w:p>
    <w:p w:rsidR="00DC00C5" w:rsidRDefault="00DC00C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3C9" w:rsidRDefault="00A213C9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213C9" w:rsidSect="00576B1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213C9" w:rsidRPr="00A213C9" w:rsidRDefault="00207FC2" w:rsidP="00A213C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Загальна характеристика районної цільової соціальної П</w:t>
      </w:r>
      <w:r w:rsidR="00A213C9" w:rsidRPr="00A213C9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</w:p>
    <w:p w:rsidR="00DA171E" w:rsidRPr="00A213C9" w:rsidRDefault="00A213C9" w:rsidP="00A213C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3C9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національно-патріотичного в</w:t>
      </w:r>
      <w:r w:rsidR="000B1F15">
        <w:rPr>
          <w:rFonts w:ascii="Times New Roman" w:hAnsi="Times New Roman" w:cs="Times New Roman"/>
          <w:b/>
          <w:sz w:val="24"/>
          <w:szCs w:val="24"/>
          <w:lang w:val="uk-UA"/>
        </w:rPr>
        <w:t>ихова</w:t>
      </w:r>
      <w:r w:rsidR="00915014">
        <w:rPr>
          <w:rFonts w:ascii="Times New Roman" w:hAnsi="Times New Roman" w:cs="Times New Roman"/>
          <w:b/>
          <w:sz w:val="24"/>
          <w:szCs w:val="24"/>
          <w:lang w:val="uk-UA"/>
        </w:rPr>
        <w:t>ння дітей та молоді на 2018-2020</w:t>
      </w:r>
      <w:r w:rsidRPr="00A21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Style w:val="a3"/>
        <w:tblW w:w="13466" w:type="dxa"/>
        <w:tblInd w:w="392" w:type="dxa"/>
        <w:tblLook w:val="04A0" w:firstRow="1" w:lastRow="0" w:firstColumn="1" w:lastColumn="0" w:noHBand="0" w:noVBand="1"/>
      </w:tblPr>
      <w:tblGrid>
        <w:gridCol w:w="456"/>
        <w:gridCol w:w="5606"/>
        <w:gridCol w:w="7404"/>
      </w:tblGrid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6" w:type="dxa"/>
          </w:tcPr>
          <w:p w:rsidR="00A213C9" w:rsidRDefault="00A213C9" w:rsidP="00A213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</w:t>
            </w:r>
            <w:r w:rsidR="00A21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райдержадміністрації</w:t>
            </w:r>
          </w:p>
        </w:tc>
      </w:tr>
      <w:tr w:rsidR="00A213C9" w:rsidRPr="002D0791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7404" w:type="dxa"/>
          </w:tcPr>
          <w:p w:rsidR="00A213C9" w:rsidRDefault="00A213C9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Укази Президента України від 12 червня 2015 року №334/2015 «Про заходи щодо поліпшення національно-патріотичного виховання дітей та молоді» та від 13 жовтня 2015 року №580/2015 «Про стратегію національно-патріотичного виховання дітей та молоді на 2016-2020 роки», Обласна цільова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програма </w:t>
            </w:r>
            <w:r w:rsidRPr="00A21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національно-патріотичного виховання дітей та молоді на 2017-2020 роки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затверджена рішенням  13 сесії 7 скликання Вінницької обласної ради від 20 грудня 2016 року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молоді і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 райдержадміністрації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7404" w:type="dxa"/>
          </w:tcPr>
          <w:p w:rsidR="00A213C9" w:rsidRDefault="005B469A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 молоді і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 райдержадміністрації</w:t>
            </w:r>
          </w:p>
        </w:tc>
      </w:tr>
      <w:tr w:rsidR="00A213C9" w:rsidRPr="002D0791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7404" w:type="dxa"/>
          </w:tcPr>
          <w:p w:rsidR="00A213C9" w:rsidRPr="00576B1F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</w:t>
            </w:r>
            <w:r w:rsidR="005B469A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райдержадміністрації,</w:t>
            </w:r>
          </w:p>
          <w:p w:rsidR="005B469A" w:rsidRPr="00576B1F" w:rsidRDefault="005B469A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райдержадміністрації,</w:t>
            </w:r>
          </w:p>
          <w:p w:rsidR="005B469A" w:rsidRPr="00576B1F" w:rsidRDefault="005B469A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молоді,</w:t>
            </w:r>
          </w:p>
          <w:p w:rsidR="005B469A" w:rsidRPr="00576B1F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69A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військовий комісаріат;</w:t>
            </w:r>
          </w:p>
          <w:p w:rsidR="005B469A" w:rsidRPr="00576B1F" w:rsidRDefault="00207FC2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Селищна,сільські</w:t>
            </w:r>
            <w:r w:rsidR="005B469A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 громадські об’єднання.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реалізації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роки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7404" w:type="dxa"/>
            <w:shd w:val="clear" w:color="auto" w:fill="FFFFFF" w:themeFill="background1"/>
          </w:tcPr>
          <w:p w:rsidR="00A213C9" w:rsidRDefault="00D91EE0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айонний,</w:t>
            </w:r>
            <w:r w:rsidR="0094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селищний, сільські</w:t>
            </w:r>
          </w:p>
        </w:tc>
      </w:tr>
      <w:tr w:rsidR="00A213C9" w:rsidRPr="006A6013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7404" w:type="dxa"/>
            <w:shd w:val="clear" w:color="auto" w:fill="FFFFFF" w:themeFill="background1"/>
          </w:tcPr>
          <w:p w:rsidR="00A213C9" w:rsidRPr="00576B1F" w:rsidRDefault="00576B1F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  <w:r w:rsidR="0094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062F00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A6013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62F00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213C9" w:rsidRPr="006A6013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фінансування Програми</w:t>
            </w:r>
          </w:p>
        </w:tc>
        <w:tc>
          <w:tcPr>
            <w:tcW w:w="7404" w:type="dxa"/>
            <w:shd w:val="clear" w:color="auto" w:fill="FFFFFF" w:themeFill="background1"/>
          </w:tcPr>
          <w:p w:rsidR="00A213C9" w:rsidRDefault="00D91EE0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айонний</w:t>
            </w:r>
            <w:r w:rsidR="0094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,селищний, сільські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бюджети</w:t>
            </w:r>
          </w:p>
        </w:tc>
      </w:tr>
    </w:tbl>
    <w:p w:rsidR="00A213C9" w:rsidRDefault="00A213C9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Pr="005B469A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69A">
        <w:rPr>
          <w:rFonts w:ascii="Times New Roman" w:hAnsi="Times New Roman" w:cs="Times New Roman"/>
          <w:b/>
          <w:sz w:val="24"/>
          <w:szCs w:val="24"/>
          <w:lang w:val="uk-UA"/>
        </w:rPr>
        <w:t>Ресурсне забезпечення</w:t>
      </w:r>
    </w:p>
    <w:p w:rsidR="00E97CDC" w:rsidRDefault="00207FC2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цільової соціальної П</w:t>
      </w:r>
      <w:r w:rsidR="00E97CDC" w:rsidRPr="005B469A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E97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7CDC" w:rsidRPr="005B469A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</w:t>
      </w:r>
      <w:r w:rsidR="00E97CDC">
        <w:rPr>
          <w:rFonts w:ascii="Times New Roman" w:hAnsi="Times New Roman" w:cs="Times New Roman"/>
          <w:b/>
          <w:sz w:val="24"/>
          <w:szCs w:val="24"/>
          <w:lang w:val="uk-UA"/>
        </w:rPr>
        <w:t>чного виховання дітей та молоді</w:t>
      </w:r>
    </w:p>
    <w:p w:rsidR="00E97CDC" w:rsidRDefault="00915014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2018</w:t>
      </w:r>
      <w:r w:rsidR="00E97CDC" w:rsidRPr="005B469A">
        <w:rPr>
          <w:rFonts w:ascii="Times New Roman" w:hAnsi="Times New Roman" w:cs="Times New Roman"/>
          <w:b/>
          <w:sz w:val="24"/>
          <w:szCs w:val="24"/>
          <w:lang w:val="uk-UA"/>
        </w:rPr>
        <w:t>-2020 роки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701"/>
        <w:gridCol w:w="3064"/>
      </w:tblGrid>
      <w:tr w:rsidR="00915014" w:rsidTr="00934F1B">
        <w:tc>
          <w:tcPr>
            <w:tcW w:w="4928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59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701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1701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064" w:type="dxa"/>
            <w:vAlign w:val="center"/>
          </w:tcPr>
          <w:p w:rsidR="00915014" w:rsidRDefault="00915014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витрат на виконання Програми (тис.</w:t>
            </w:r>
            <w:r w:rsidR="00535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5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15014" w:rsidTr="00934F1B">
        <w:tc>
          <w:tcPr>
            <w:tcW w:w="4928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ресурсів всього, в тому числі:</w:t>
            </w:r>
          </w:p>
        </w:tc>
        <w:tc>
          <w:tcPr>
            <w:tcW w:w="1559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779" w:rsidTr="00934F1B">
        <w:tc>
          <w:tcPr>
            <w:tcW w:w="4928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59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65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70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72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064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208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535779" w:rsidTr="00934F1B">
        <w:tc>
          <w:tcPr>
            <w:tcW w:w="4928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559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Показники продукту</w:t>
      </w:r>
    </w:p>
    <w:p w:rsidR="00E97CDC" w:rsidRPr="00E97CDC" w:rsidRDefault="00207FC2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цільової соціальної П</w:t>
      </w:r>
      <w:r w:rsidR="00E97CDC" w:rsidRPr="00E97CDC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E97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7CDC" w:rsidRPr="00E97CDC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національно-патріотичного в</w:t>
      </w:r>
      <w:r w:rsidR="006A6013">
        <w:rPr>
          <w:rFonts w:ascii="Times New Roman" w:hAnsi="Times New Roman" w:cs="Times New Roman"/>
          <w:b/>
          <w:sz w:val="24"/>
          <w:szCs w:val="24"/>
          <w:lang w:val="uk-UA"/>
        </w:rPr>
        <w:t>иховання дітей та молоді на 2018</w:t>
      </w:r>
      <w:r w:rsidR="00E97CDC" w:rsidRPr="00E97CDC">
        <w:rPr>
          <w:rFonts w:ascii="Times New Roman" w:hAnsi="Times New Roman" w:cs="Times New Roman"/>
          <w:b/>
          <w:sz w:val="24"/>
          <w:szCs w:val="24"/>
          <w:lang w:val="uk-UA"/>
        </w:rPr>
        <w:t>-2020 роки</w:t>
      </w: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4653" w:type="pct"/>
        <w:tblLook w:val="04A0" w:firstRow="1" w:lastRow="0" w:firstColumn="1" w:lastColumn="0" w:noHBand="0" w:noVBand="1"/>
      </w:tblPr>
      <w:tblGrid>
        <w:gridCol w:w="821"/>
        <w:gridCol w:w="3686"/>
        <w:gridCol w:w="1326"/>
        <w:gridCol w:w="1637"/>
        <w:gridCol w:w="1274"/>
        <w:gridCol w:w="1271"/>
        <w:gridCol w:w="1274"/>
        <w:gridCol w:w="2471"/>
      </w:tblGrid>
      <w:tr w:rsidR="00915014" w:rsidTr="00915014">
        <w:tc>
          <w:tcPr>
            <w:tcW w:w="298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39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482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595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Вихідні дані на початок дії Програми</w:t>
            </w:r>
          </w:p>
        </w:tc>
        <w:tc>
          <w:tcPr>
            <w:tcW w:w="463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462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463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98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за період </w:t>
            </w:r>
            <w:r w:rsidR="00207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дії Програми (або до кінця дії П</w:t>
            </w: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рограми)</w:t>
            </w:r>
          </w:p>
        </w:tc>
      </w:tr>
      <w:tr w:rsidR="00915014" w:rsidTr="00915014">
        <w:tc>
          <w:tcPr>
            <w:tcW w:w="298" w:type="pct"/>
          </w:tcPr>
          <w:p w:rsidR="00915014" w:rsidRDefault="00915014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молодих людей, які взяли участь в заходах, спрямованих на формування патріотичної свідомості молоді, зокрема у навчальних закладах і у молодіжному середовищі, шляхом розвитку історичної пам’яті; популяризація української культури і народних традицій; усвідомлення національної своєрідності 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осіб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заходів, спрямованих на формування патріотичної свідомості молоді, зокрема у начальних закладах і у молодіжному середовищі, шляхом розвитку історичної пам’яті; популяризація української культури і народних традицій; усвідомлення національної своєрідності (форумів, фестивалів, тренінгів, зборів, змагань, семінарів, конференцій тощо)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F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15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оновлених та створених нових експозицій, виставок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заходів, спрямованих на фіксацію усної історії України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виданих інформаційно-методичних матеріалів, посібників, пошуково-дослідницьких матеріалів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мо</w:t>
            </w:r>
            <w:r w:rsidR="0020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лодих людей, охоплених заходами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рограми у загальній кількості населення віком від 14 до 35 років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31,3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кількості молодих людей, які беруть активну участь у формуванні та реалізації державної політики у сфері національно-патріотичного виховання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62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5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у молодих людей району рівня бажання жити у своїй країні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53,3</w:t>
            </w:r>
          </w:p>
        </w:tc>
        <w:tc>
          <w:tcPr>
            <w:tcW w:w="462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58,6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64,4</w:t>
            </w:r>
          </w:p>
        </w:tc>
        <w:tc>
          <w:tcPr>
            <w:tcW w:w="898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64,4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готовності молоді захищати свою країну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462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30,6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34,1</w:t>
            </w:r>
          </w:p>
        </w:tc>
        <w:tc>
          <w:tcPr>
            <w:tcW w:w="898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34,1</w:t>
            </w:r>
          </w:p>
        </w:tc>
      </w:tr>
    </w:tbl>
    <w:p w:rsidR="005B469A" w:rsidRDefault="005B469A" w:rsidP="00E97C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5B469A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5B469A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282" w:rsidRDefault="00D10282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764" w:rsidRDefault="00FF5764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Напрями діяльності та заходи</w:t>
      </w:r>
    </w:p>
    <w:p w:rsidR="003A0BF7" w:rsidRDefault="00207FC2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цільової соціальної П</w:t>
      </w:r>
      <w:r w:rsidR="003A0BF7" w:rsidRPr="005B469A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3A0B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0BF7" w:rsidRPr="005B469A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</w:t>
      </w:r>
      <w:r w:rsidR="003A0BF7">
        <w:rPr>
          <w:rFonts w:ascii="Times New Roman" w:hAnsi="Times New Roman" w:cs="Times New Roman"/>
          <w:b/>
          <w:sz w:val="24"/>
          <w:szCs w:val="24"/>
          <w:lang w:val="uk-UA"/>
        </w:rPr>
        <w:t>чного виховання дітей та молоді</w:t>
      </w:r>
    </w:p>
    <w:p w:rsidR="003A0BF7" w:rsidRDefault="000B1F15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2018-2021</w:t>
      </w:r>
      <w:r w:rsidR="003A0BF7" w:rsidRPr="005B4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Style w:val="a3"/>
        <w:tblW w:w="100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557"/>
        <w:gridCol w:w="2551"/>
        <w:gridCol w:w="1427"/>
        <w:gridCol w:w="2260"/>
        <w:gridCol w:w="1921"/>
        <w:gridCol w:w="868"/>
        <w:gridCol w:w="755"/>
        <w:gridCol w:w="1659"/>
        <w:gridCol w:w="1570"/>
        <w:gridCol w:w="2331"/>
        <w:gridCol w:w="2331"/>
        <w:gridCol w:w="2331"/>
        <w:gridCol w:w="2331"/>
        <w:gridCol w:w="2331"/>
        <w:gridCol w:w="1802"/>
      </w:tblGrid>
      <w:tr w:rsidR="00934F1B" w:rsidTr="00934F1B">
        <w:trPr>
          <w:gridAfter w:val="7"/>
          <w:wAfter w:w="2528" w:type="pct"/>
        </w:trPr>
        <w:tc>
          <w:tcPr>
            <w:tcW w:w="119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0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(п</w:t>
            </w:r>
            <w:r w:rsidR="00207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ріоритетні завдання) та заходи державної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29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40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380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323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73" w:type="pct"/>
            <w:gridSpan w:val="2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279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34F1B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" w:type="pc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</w:t>
            </w:r>
          </w:p>
          <w:p w:rsidR="003A0BF7" w:rsidRDefault="003A0BF7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79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67C2" w:rsidRPr="003A0BF7" w:rsidTr="00934F1B">
        <w:trPr>
          <w:gridAfter w:val="7"/>
          <w:wAfter w:w="2528" w:type="pct"/>
        </w:trPr>
        <w:tc>
          <w:tcPr>
            <w:tcW w:w="2472" w:type="pct"/>
            <w:gridSpan w:val="9"/>
          </w:tcPr>
          <w:p w:rsidR="00A467C2" w:rsidRPr="00A467C2" w:rsidRDefault="00A467C2" w:rsidP="00A46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Активізація діяльності органів державної влади, органів місцевого самоврядування та громадських організацій</w:t>
            </w:r>
          </w:p>
          <w:p w:rsidR="00A467C2" w:rsidRDefault="00A467C2" w:rsidP="00A46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сфері 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A467C2" w:rsidRDefault="00934F1B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430" w:type="pct"/>
          </w:tcPr>
          <w:p w:rsidR="00535779" w:rsidRPr="00A467C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Координація діяльності органів виконавчої влади всіх рівнів, органів місцевого самоврядування, навчальних і культурно-просвітницьких закладів, громадських організацій</w:t>
            </w:r>
          </w:p>
        </w:tc>
        <w:tc>
          <w:tcPr>
            <w:tcW w:w="429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Координаційної Ради з національно-патріотичного виховання при райдержадміністрації</w:t>
            </w:r>
          </w:p>
        </w:tc>
        <w:tc>
          <w:tcPr>
            <w:tcW w:w="24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 райдержадміністрації</w:t>
            </w:r>
          </w:p>
        </w:tc>
        <w:tc>
          <w:tcPr>
            <w:tcW w:w="323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146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Консолідація зусиль суспільних інституцій у справі виховання підростаючого покоління</w:t>
            </w:r>
          </w:p>
        </w:tc>
      </w:tr>
      <w:tr w:rsidR="00934F1B" w:rsidRPr="002D0791" w:rsidTr="00934F1B">
        <w:trPr>
          <w:gridAfter w:val="7"/>
          <w:wAfter w:w="2528" w:type="pct"/>
          <w:trHeight w:val="420"/>
        </w:trPr>
        <w:tc>
          <w:tcPr>
            <w:tcW w:w="119" w:type="pct"/>
            <w:vMerge w:val="restart"/>
          </w:tcPr>
          <w:p w:rsidR="00535779" w:rsidRPr="00A467C2" w:rsidRDefault="00934F1B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430" w:type="pct"/>
            <w:vMerge w:val="restart"/>
          </w:tcPr>
          <w:p w:rsidR="00535779" w:rsidRPr="00A467C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проведення заходів національно-патріотичного спрямування, у тому числі приурочених державним святам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серед загальноосвітніх навчальних закладів з організації військово-патріотичного виховання учнівської молоді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відділ культури і туризму райдержадміністрації, </w:t>
            </w:r>
          </w:p>
          <w:p w:rsidR="00535779" w:rsidRPr="003A0BF7" w:rsidRDefault="00535779" w:rsidP="00D1028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заходів патріотичного спрямування сприятиме збереженню стабільності в суспільстві,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соціальному та економічному розвитку країни, зміцненню її обороноздатності та безпеки</w:t>
            </w:r>
          </w:p>
        </w:tc>
      </w:tr>
      <w:tr w:rsidR="00934F1B" w:rsidRPr="003A0BF7" w:rsidTr="00934F1B">
        <w:trPr>
          <w:gridAfter w:val="7"/>
          <w:wAfter w:w="2528" w:type="pct"/>
          <w:trHeight w:val="894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концертів для воїнів АТО 14 жовтня щорічно</w:t>
            </w:r>
          </w:p>
        </w:tc>
        <w:tc>
          <w:tcPr>
            <w:tcW w:w="240" w:type="pct"/>
          </w:tcPr>
          <w:p w:rsidR="00535779" w:rsidRPr="003A0BF7" w:rsidRDefault="00535779" w:rsidP="009150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3E64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сектор 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 навчальних та бібліотечних закладах району електронних баз даних Пам’яті, меморіальних куточків, стендів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0D42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 навчальних закладах району інформаційно-просвітницьких та виховних заходів, уроків Мужності, Патріотизму, конкурсу есе «Герої не вмирають», зустрічей з учасниками Революції Гідності та АТО, жертвами політичних репресій тоталітарного режиму, ветеранами УПА та ОУН, Другої Світової війни та інших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молоді і спорту, 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Пам’ятні дні вшанування Героїв Небесної Сотні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 і туризму , сектор  молоді і спорту ї, відділ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райдержадміністрації,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Дня Героїв України щороку (проведення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мегамаршу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вишиванках і концерту з нагоди Дня Героїв України 23 травня)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сектор молоді і спорту,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Захисника України (Українського козацтва)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сектор молоді і спорту, 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535779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2D0791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3C0048" w:rsidRDefault="00934F1B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430" w:type="pct"/>
          </w:tcPr>
          <w:p w:rsidR="00535779" w:rsidRPr="003C0048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Впровадження інноваційних підходів та технологій, що сприяють формуванню високої національно-патріотичної спрямованості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конкурс аматорських військово-патріотичних відеороликів серед старшокласників «Погляд у майбутнє» 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D1028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райдержадміністрації, сектор молоді і спорту,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психологічної та фізичної готовності населення до виконання громадянського та конституційного обов’язку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відстоювання національних інтересів та незалежності держави</w:t>
            </w: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Pr="00B90FC7" w:rsidRDefault="00535779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Інформаційне забезпечення сфери національно-патріотичного виховання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Pr="00B90FC7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Інформаційне забезпечення сфери національно-патріотичного виховання</w:t>
            </w:r>
          </w:p>
        </w:tc>
      </w:tr>
      <w:tr w:rsidR="00934F1B" w:rsidRPr="002D0791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3C0048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430" w:type="pct"/>
          </w:tcPr>
          <w:p w:rsidR="00535779" w:rsidRPr="003C0048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Посилення протидії викривленню та фальсифікації історії України, що передбачає розширення фактографічної бази історичних подій, публікацію нових архівних документів, військово-історичної літератури, мемуарів і довідкових посібників, серій книг патріотичної спрямованості та організацію заходів по фіксації усної історії України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 «Усна історія»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району (записи свідчень та інтерв’ю з учасниками історичних подій ХХ-ХХІ ст. або членів їх родин, публікація спогадів та книг про визначних діячів нашого краю – учасників національно-визвольного руху, активістів Майдану, Героїв України – учасників українсько-російської війни, волонтерів)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райдержадміністрації, відділ освіти, відділ культури і туризму, сектор 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утворення цифрованого та збереженого архіву усної історії мешканців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задля збереження історичної пам’яті нації</w:t>
            </w: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Pr="009C4975" w:rsidRDefault="00535779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Формування науково-теоретичних і методичних засад національно-патріотичного виховання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Pr="009C4975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9C4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Формування науково-теоретичних і методичних засад 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 w:val="restart"/>
          </w:tcPr>
          <w:p w:rsidR="00535779" w:rsidRPr="004D7EDA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E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3.1.</w:t>
            </w:r>
          </w:p>
        </w:tc>
        <w:tc>
          <w:tcPr>
            <w:tcW w:w="430" w:type="pct"/>
            <w:vMerge w:val="restart"/>
          </w:tcPr>
          <w:p w:rsidR="00535779" w:rsidRPr="004D7EDA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E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проведенню та організації науково-методичних конференцій, семінарів, нарад, засідань методичних об’єднань, круглих столів, тренінгів, підготовці та виданні наукових праць, науково-методичних, навчальних посібників і рекомендацій із питань національно-патріотичного виховання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круглих столів, конференцій тощо на тему національно-патріотичного виховання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молоді і спорту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розвитку методико-методологічної наукової бази матеріалів щодо національно-патріотичного виховання. Залучення молоді до участі в напрямку розвитку та популяризації 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конференцій, форумів з питань національно-патріотичного виховання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9C49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семінару з національно-патріотичного виховання для фахівців, що працюють з дітьми та молоддю, керівників гуртків, будинків культури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 молоді і спорту, відділ освіти, 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535779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Default="00535779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Співпраця органів державної влади та органів місцевого самоврядування з гром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адськими об’єднаннями в напрямі</w:t>
            </w:r>
          </w:p>
          <w:p w:rsidR="00535779" w:rsidRPr="00B708E0" w:rsidRDefault="00535779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Співпраця органів державної 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влади та органів місцевого самоврядування з гром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адськими об’єднаннями в напрямі</w:t>
            </w:r>
          </w:p>
          <w:p w:rsidR="00535779" w:rsidRPr="00B708E0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 w:val="restart"/>
          </w:tcPr>
          <w:p w:rsidR="00535779" w:rsidRPr="00B708E0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4.1.</w:t>
            </w:r>
          </w:p>
        </w:tc>
        <w:tc>
          <w:tcPr>
            <w:tcW w:w="430" w:type="pct"/>
            <w:vMerge w:val="restart"/>
          </w:tcPr>
          <w:p w:rsidR="00535779" w:rsidRPr="00B708E0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Залучення громадських організацій, інших громадських ініціатив та громадських активістів, використання їх досвіду і потенціалу в процесі наці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онально-патріотичного виховання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згідно з принципами та пріоритетними напрямами, визначеними у цій Концепції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залучення учнівської молоді до волонтерської діяльності через проведення благодійних акцій, операцій, благодійного проекту «Україна починається з мене» та інших доброчинних заходів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3E64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, сектор  молоді і спорту, відділ культури і туризму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ідей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молоді. Підвищення рівня обізнаності, вмінь та навиків молоді у сфері волонтерської діяльності. Створення умов для реалізації заходів і програм, спрямованих на національно-патріотичне виховання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заходів патріотичного спрямування, у тому числі у навчальних закладах (зустрічі з воїнами АТО); організація та проведення благодійних акцій, майстер-класів, ярмарок в навчальних закладах району.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 та проведення концертів на підтримку українських військових, зокрема поранених та важкохворих дітей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380" w:type="pct"/>
          </w:tcPr>
          <w:p w:rsidR="00535779" w:rsidRPr="003A0BF7" w:rsidRDefault="00535779" w:rsidP="003E64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 молоді і спорту, 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представників громадських організацій з метою проведення військово-патріотичних заходів у навчальних закладах району з допризовною молоддю, спілкування з учасниками АТО, показ патріотичних фільмів, організація екскурсій тощо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спорту, 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  <w:trHeight w:val="1380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районного конкурсу дитячих робіт вихованців закладів позашкільної освіти</w:t>
            </w:r>
          </w:p>
        </w:tc>
        <w:tc>
          <w:tcPr>
            <w:tcW w:w="24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D10282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молоді і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323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430" w:type="pc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роботі молодіжних центрів, клубів у сфері національно-патріотичного виховання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створенню дитячо-юнацьких козацьких осередків в навчальних закладах району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патріотичного спрямування, відділ освіти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надходження, не заборонені чинним законодавством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матеріально-технічної бази, забезпечення розвитку інфраструктури,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використовується для національно-патріотичного виховання молоді</w:t>
            </w:r>
          </w:p>
        </w:tc>
      </w:tr>
      <w:tr w:rsidR="00934F1B" w:rsidRPr="002D0791" w:rsidTr="00934F1B">
        <w:trPr>
          <w:gridAfter w:val="7"/>
          <w:wAfter w:w="2528" w:type="pct"/>
        </w:trPr>
        <w:tc>
          <w:tcPr>
            <w:tcW w:w="119" w:type="pct"/>
            <w:vMerge w:val="restar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4.3.</w:t>
            </w:r>
          </w:p>
        </w:tc>
        <w:tc>
          <w:tcPr>
            <w:tcW w:w="430" w:type="pct"/>
            <w:vMerge w:val="restar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пошануванню громадськими ініціативами борців за державну незалежність і територіальну цілісність України, а також поіменному пошануванню пам’яті жертв окупаційних режимів, особливо жертв Голодоморів в Україні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у населених пунктах та навчальних закладах району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увіковічення пам’яті жителів і випускників, які загинули на Сході України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 секто будівництва та архітектури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національної свідомості, підвищення рівня знань щодо історичного минулого України, формування у молодих людей почуття гідності за співвітчизників, земляків та залучення їх до вивчення історії рідного краю крізь призму видатних постатей минулого та сучасності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Пам’ятні дні вшанування Голодомору-геноциду 1932-1933 років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апарату райдержадміністрації, відділ культури і туризму, сектор молоді і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</w:t>
            </w:r>
            <w:proofErr w:type="spellEnd"/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Щорічне проведення в навчальних закладах історичних виставок Українського інституту національної пам’яті: «Сила волі. Проповідники визвольного руху», «Спротив Геноциду»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 ,не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954E4B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4.4.</w:t>
            </w:r>
          </w:p>
        </w:tc>
        <w:tc>
          <w:tcPr>
            <w:tcW w:w="430" w:type="pct"/>
          </w:tcPr>
          <w:p w:rsidR="00535779" w:rsidRPr="00954E4B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Широке залучення дитячих, молодіжних та інших громадських ініціатив до створення в музеях експозицій, присвячених боротьбі за незалежніс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 та територіальну цілісність  України</w:t>
            </w:r>
          </w:p>
        </w:tc>
        <w:tc>
          <w:tcPr>
            <w:tcW w:w="429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Створення, поновлення та поповнення експозицій: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музеїв навчальних закладів, присвячених пам’яті героїв Небесної Сотні та героїв АТО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надходження,не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та популяризація пам’яті героїв України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4.5.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розвитку системи допризовної підготовки та військово-патріотичного виховання на основі традицій національно-визвольних змагань українців, захисту незалежності та територіальної цілісності України, євроатлантичної інтеграції</w:t>
            </w:r>
          </w:p>
        </w:tc>
        <w:tc>
          <w:tcPr>
            <w:tcW w:w="429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Всеукраїнської спартакіади допризовної молоді</w:t>
            </w:r>
          </w:p>
        </w:tc>
        <w:tc>
          <w:tcPr>
            <w:tcW w:w="24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 молоді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</w:t>
            </w: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освіти райдержадміністрації</w:t>
            </w:r>
          </w:p>
        </w:tc>
        <w:tc>
          <w:tcPr>
            <w:tcW w:w="323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4.6.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Всебічне сприяння проведенню Всеукраїнської дитячо-юнацької військово-патріотичної гри «Сокіл» («Джура»)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Всеукраїнської дитячо-юнацької військово-патріотичної гри «Сокіл» («Джура»)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соціально активної, відповідальної та патріотично налаштованої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4.7.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збільшенню ролі таборування в сфері національно-патріотичного виховання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робота профільних пришкільних таборів національно-патріотичного напрямку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у молодіжному середовищі таборів у сфері національно-патріотичного виховання</w:t>
            </w: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C44B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C44B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Pr="00C44B02" w:rsidRDefault="00535779" w:rsidP="00C44B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Моніторинг результатів виконання Програми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Pr="00C44B02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Моніторинг результатів виконання Програми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5.1.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здійснення моніторингу у сфері національно-патріотичного виховання дітей та молоді, оцінки ефективності заходів, що здійснюються на обласному та місцевих рівнях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опитувань, соціологічних та інших досліджень у сфері національно-патріотичного виховання дітей та молоді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6C301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спорту, відділ освіти, відділ культури і туризму райдержадміністрації, організаційний відділ апарату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Своєчасний та якісний моніторинг ефективності проведених заходів, визначення цінностей та потреб молоді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</w:tbl>
    <w:p w:rsidR="002B280F" w:rsidRDefault="002B280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85" w:rsidRDefault="00A67A8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85" w:rsidRDefault="00A67A8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361A6" w:rsidRPr="003A0BF7" w:rsidRDefault="008361A6" w:rsidP="00576B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апарату </w:t>
      </w:r>
      <w:r w:rsidR="00153917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айонної ради</w:t>
      </w:r>
      <w:r w:rsidR="00A67A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Г.М. Лисенко</w:t>
      </w:r>
    </w:p>
    <w:sectPr w:rsidR="008361A6" w:rsidRPr="003A0BF7" w:rsidSect="00934F1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5"/>
    <w:rsid w:val="00062F00"/>
    <w:rsid w:val="000B1F15"/>
    <w:rsid w:val="000B60B6"/>
    <w:rsid w:val="000D420A"/>
    <w:rsid w:val="00130AB8"/>
    <w:rsid w:val="00153917"/>
    <w:rsid w:val="00195539"/>
    <w:rsid w:val="00195828"/>
    <w:rsid w:val="00207FC2"/>
    <w:rsid w:val="00234A79"/>
    <w:rsid w:val="002B280F"/>
    <w:rsid w:val="002B2DA1"/>
    <w:rsid w:val="002D0791"/>
    <w:rsid w:val="002F2213"/>
    <w:rsid w:val="00354D13"/>
    <w:rsid w:val="00397823"/>
    <w:rsid w:val="003A0BF7"/>
    <w:rsid w:val="003A7BE4"/>
    <w:rsid w:val="003B3B05"/>
    <w:rsid w:val="003C0048"/>
    <w:rsid w:val="003E6409"/>
    <w:rsid w:val="00445F42"/>
    <w:rsid w:val="0046062E"/>
    <w:rsid w:val="00495A37"/>
    <w:rsid w:val="004D7EDA"/>
    <w:rsid w:val="00535779"/>
    <w:rsid w:val="00576B1F"/>
    <w:rsid w:val="005811EE"/>
    <w:rsid w:val="00595864"/>
    <w:rsid w:val="005B469A"/>
    <w:rsid w:val="005B5CB9"/>
    <w:rsid w:val="00640F4E"/>
    <w:rsid w:val="00683465"/>
    <w:rsid w:val="00697AEA"/>
    <w:rsid w:val="006A6013"/>
    <w:rsid w:val="006B509D"/>
    <w:rsid w:val="006C3016"/>
    <w:rsid w:val="006F7C8C"/>
    <w:rsid w:val="0071598A"/>
    <w:rsid w:val="00716510"/>
    <w:rsid w:val="007D0586"/>
    <w:rsid w:val="00830385"/>
    <w:rsid w:val="0083600A"/>
    <w:rsid w:val="008361A6"/>
    <w:rsid w:val="00851F35"/>
    <w:rsid w:val="00857C7E"/>
    <w:rsid w:val="0087019A"/>
    <w:rsid w:val="008816E0"/>
    <w:rsid w:val="008D398B"/>
    <w:rsid w:val="008E0F48"/>
    <w:rsid w:val="00915014"/>
    <w:rsid w:val="009161C5"/>
    <w:rsid w:val="00934F1B"/>
    <w:rsid w:val="00945524"/>
    <w:rsid w:val="00954E4B"/>
    <w:rsid w:val="00997C35"/>
    <w:rsid w:val="009B1F8C"/>
    <w:rsid w:val="009B2E1E"/>
    <w:rsid w:val="009C4975"/>
    <w:rsid w:val="009D6223"/>
    <w:rsid w:val="00A213C9"/>
    <w:rsid w:val="00A467C2"/>
    <w:rsid w:val="00A67A85"/>
    <w:rsid w:val="00AA2DFD"/>
    <w:rsid w:val="00AA2F92"/>
    <w:rsid w:val="00AD2777"/>
    <w:rsid w:val="00AE74B3"/>
    <w:rsid w:val="00AF423F"/>
    <w:rsid w:val="00AF6FD1"/>
    <w:rsid w:val="00AF77B9"/>
    <w:rsid w:val="00B40A87"/>
    <w:rsid w:val="00B708E0"/>
    <w:rsid w:val="00B90FC7"/>
    <w:rsid w:val="00C44B02"/>
    <w:rsid w:val="00CB6ECE"/>
    <w:rsid w:val="00CB77EE"/>
    <w:rsid w:val="00CC39B7"/>
    <w:rsid w:val="00D10282"/>
    <w:rsid w:val="00D666A6"/>
    <w:rsid w:val="00D725DB"/>
    <w:rsid w:val="00D91EE0"/>
    <w:rsid w:val="00DA171E"/>
    <w:rsid w:val="00DC00C5"/>
    <w:rsid w:val="00DF0C7D"/>
    <w:rsid w:val="00DF68B5"/>
    <w:rsid w:val="00E06E03"/>
    <w:rsid w:val="00E14E3F"/>
    <w:rsid w:val="00E33EBF"/>
    <w:rsid w:val="00E83FDE"/>
    <w:rsid w:val="00E97CDC"/>
    <w:rsid w:val="00EC1069"/>
    <w:rsid w:val="00EC4B89"/>
    <w:rsid w:val="00F03874"/>
    <w:rsid w:val="00F05ABE"/>
    <w:rsid w:val="00F81EB1"/>
    <w:rsid w:val="00F96D72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5B01-73A6-4257-9017-E478F7A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16864</Words>
  <Characters>9613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6</cp:revision>
  <dcterms:created xsi:type="dcterms:W3CDTF">2017-11-17T13:46:00Z</dcterms:created>
  <dcterms:modified xsi:type="dcterms:W3CDTF">2017-11-21T21:28:00Z</dcterms:modified>
</cp:coreProperties>
</file>