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3A" w:rsidRDefault="007F223A" w:rsidP="007F223A">
      <w:pPr>
        <w:pStyle w:val="a4"/>
        <w:ind w:left="708"/>
        <w:rPr>
          <w:sz w:val="16"/>
          <w:szCs w:val="16"/>
          <w:lang w:val="uk-UA"/>
        </w:rPr>
      </w:pPr>
    </w:p>
    <w:p w:rsidR="007F223A" w:rsidRDefault="007F223A" w:rsidP="007F223A">
      <w:pPr>
        <w:tabs>
          <w:tab w:val="left" w:pos="-2410"/>
          <w:tab w:val="left" w:pos="-1985"/>
          <w:tab w:val="left" w:pos="-1843"/>
        </w:tabs>
        <w:jc w:val="center"/>
        <w:rPr>
          <w:color w:val="000000"/>
          <w:sz w:val="16"/>
          <w:szCs w:val="16"/>
          <w:lang w:val="uk-UA" w:eastAsia="en-US"/>
        </w:rPr>
      </w:pPr>
      <w:r>
        <w:rPr>
          <w:rFonts w:ascii="Times New Roman CYR" w:hAnsi="Times New Roman CYR"/>
          <w:lang w:val="uk-UA"/>
        </w:rPr>
        <w:t xml:space="preserve">                                                                                  </w:t>
      </w:r>
      <w:r>
        <w:rPr>
          <w:color w:val="000000"/>
          <w:sz w:val="32"/>
        </w:rPr>
        <w:tab/>
        <w:t xml:space="preserve">              </w:t>
      </w:r>
      <w:r>
        <w:rPr>
          <w:color w:val="000000"/>
          <w:sz w:val="32"/>
          <w:lang w:val="uk-UA"/>
        </w:rPr>
        <w:t xml:space="preserve">                            </w:t>
      </w:r>
      <w:r>
        <w:rPr>
          <w:color w:val="000000"/>
          <w:sz w:val="32"/>
        </w:rPr>
        <w:t xml:space="preserve">   </w:t>
      </w:r>
      <w:r>
        <w:rPr>
          <w:color w:val="000000"/>
          <w:sz w:val="24"/>
          <w:szCs w:val="24"/>
          <w:lang w:val="uk-UA"/>
        </w:rPr>
        <w:t>Проект</w:t>
      </w:r>
      <w:r>
        <w:rPr>
          <w:color w:val="000000"/>
          <w:sz w:val="32"/>
        </w:rPr>
        <w:t xml:space="preserve">          </w:t>
      </w:r>
      <w:r>
        <w:rPr>
          <w:rFonts w:ascii="Times New Roman CYR" w:hAnsi="Times New Roman CYR"/>
        </w:rPr>
        <w:t xml:space="preserve">                                                    </w:t>
      </w:r>
    </w:p>
    <w:p w:rsidR="007F223A" w:rsidRDefault="007F223A" w:rsidP="007F223A">
      <w:pPr>
        <w:jc w:val="center"/>
        <w:rPr>
          <w:sz w:val="24"/>
          <w:szCs w:val="24"/>
          <w:lang w:val="uk-UA"/>
        </w:rPr>
      </w:pPr>
      <w:r>
        <w:rPr>
          <w:noProof/>
          <w:lang w:val="uk-UA" w:eastAsia="uk-UA"/>
        </w:rPr>
        <w:drawing>
          <wp:anchor distT="0" distB="0" distL="114300" distR="114300" simplePos="0" relativeHeight="251659264" behindDoc="0" locked="0" layoutInCell="1" allowOverlap="1">
            <wp:simplePos x="0" y="0"/>
            <wp:positionH relativeFrom="column">
              <wp:posOffset>2774315</wp:posOffset>
            </wp:positionH>
            <wp:positionV relativeFrom="paragraph">
              <wp:posOffset>147320</wp:posOffset>
            </wp:positionV>
            <wp:extent cx="431800" cy="612140"/>
            <wp:effectExtent l="0" t="0" r="6350" b="0"/>
            <wp:wrapSquare wrapText="r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lang w:val="uk-UA"/>
        </w:rPr>
        <w:t xml:space="preserve">                                           </w:t>
      </w:r>
    </w:p>
    <w:p w:rsidR="007F223A" w:rsidRDefault="007F223A" w:rsidP="007F223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p>
    <w:p w:rsidR="007F223A" w:rsidRDefault="007F223A" w:rsidP="007F223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7F223A" w:rsidRDefault="007F223A" w:rsidP="007F223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p>
    <w:p w:rsidR="007F223A" w:rsidRDefault="007F223A" w:rsidP="007F223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7F223A" w:rsidRDefault="007F223A" w:rsidP="007F223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7F223A" w:rsidRDefault="007F223A" w:rsidP="007F223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7F223A" w:rsidRDefault="007F223A" w:rsidP="007F223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7F223A" w:rsidRDefault="007F223A" w:rsidP="007F223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7F223A" w:rsidRDefault="007F223A" w:rsidP="004A5842">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r>
        <w:rPr>
          <w:b/>
          <w:szCs w:val="28"/>
        </w:rPr>
        <w:t>РІШЕННЯ №</w:t>
      </w:r>
    </w:p>
    <w:p w:rsidR="007F223A" w:rsidRDefault="00E9795B" w:rsidP="007F223A">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sz w:val="28"/>
          <w:szCs w:val="28"/>
          <w:lang w:val="uk-UA"/>
        </w:rPr>
        <w:t xml:space="preserve">__ травня </w:t>
      </w:r>
      <w:r w:rsidR="007F223A">
        <w:rPr>
          <w:sz w:val="28"/>
          <w:szCs w:val="28"/>
          <w:lang w:val="uk-UA"/>
        </w:rPr>
        <w:t xml:space="preserve"> </w:t>
      </w:r>
      <w:r w:rsidR="007F223A">
        <w:rPr>
          <w:sz w:val="28"/>
          <w:szCs w:val="28"/>
        </w:rPr>
        <w:t>201</w:t>
      </w:r>
      <w:r w:rsidR="007F223A">
        <w:rPr>
          <w:sz w:val="28"/>
          <w:szCs w:val="28"/>
          <w:lang w:val="uk-UA"/>
        </w:rPr>
        <w:t>8</w:t>
      </w:r>
      <w:r w:rsidR="007F223A">
        <w:rPr>
          <w:sz w:val="28"/>
          <w:szCs w:val="28"/>
        </w:rPr>
        <w:t xml:space="preserve"> року                                                   </w:t>
      </w:r>
      <w:r w:rsidR="007F223A">
        <w:rPr>
          <w:sz w:val="28"/>
          <w:szCs w:val="28"/>
          <w:lang w:val="uk-UA"/>
        </w:rPr>
        <w:t xml:space="preserve">        </w:t>
      </w:r>
      <w:r w:rsidR="007F223A">
        <w:rPr>
          <w:sz w:val="28"/>
          <w:szCs w:val="28"/>
        </w:rPr>
        <w:t xml:space="preserve"> </w:t>
      </w:r>
      <w:r>
        <w:rPr>
          <w:sz w:val="28"/>
          <w:szCs w:val="28"/>
          <w:lang w:val="uk-UA"/>
        </w:rPr>
        <w:t xml:space="preserve">  </w:t>
      </w:r>
      <w:bookmarkStart w:id="0" w:name="_GoBack"/>
      <w:bookmarkEnd w:id="0"/>
      <w:r w:rsidR="007D0549">
        <w:rPr>
          <w:sz w:val="28"/>
          <w:szCs w:val="28"/>
          <w:lang w:val="uk-UA"/>
        </w:rPr>
        <w:t xml:space="preserve"> </w:t>
      </w:r>
      <w:r w:rsidR="007F223A">
        <w:rPr>
          <w:sz w:val="28"/>
          <w:szCs w:val="28"/>
        </w:rPr>
        <w:t xml:space="preserve"> </w:t>
      </w:r>
      <w:r w:rsidR="007F223A">
        <w:rPr>
          <w:sz w:val="28"/>
          <w:szCs w:val="28"/>
          <w:lang w:val="uk-UA"/>
        </w:rPr>
        <w:t xml:space="preserve">  19 </w:t>
      </w:r>
      <w:proofErr w:type="spellStart"/>
      <w:r w:rsidR="007F223A">
        <w:rPr>
          <w:sz w:val="28"/>
          <w:szCs w:val="28"/>
        </w:rPr>
        <w:t>сесія</w:t>
      </w:r>
      <w:proofErr w:type="spellEnd"/>
      <w:r w:rsidR="007F223A">
        <w:rPr>
          <w:sz w:val="28"/>
          <w:szCs w:val="28"/>
        </w:rPr>
        <w:t xml:space="preserve"> 7 </w:t>
      </w:r>
      <w:proofErr w:type="spellStart"/>
      <w:r w:rsidR="007F223A">
        <w:rPr>
          <w:sz w:val="28"/>
          <w:szCs w:val="28"/>
        </w:rPr>
        <w:t>скликання</w:t>
      </w:r>
      <w:proofErr w:type="spellEnd"/>
      <w:r w:rsidR="007F223A">
        <w:rPr>
          <w:color w:val="000000"/>
          <w:sz w:val="28"/>
          <w:szCs w:val="28"/>
        </w:rPr>
        <w:t xml:space="preserve"> </w:t>
      </w:r>
    </w:p>
    <w:p w:rsidR="007F223A" w:rsidRDefault="007F223A" w:rsidP="007F223A">
      <w:pPr>
        <w:jc w:val="center"/>
        <w:rPr>
          <w:b/>
          <w:sz w:val="16"/>
          <w:szCs w:val="16"/>
          <w:lang w:val="uk-UA"/>
        </w:rPr>
      </w:pPr>
    </w:p>
    <w:p w:rsidR="007F223A" w:rsidRDefault="007F223A" w:rsidP="007F223A">
      <w:pPr>
        <w:jc w:val="center"/>
        <w:rPr>
          <w:b/>
          <w:sz w:val="28"/>
          <w:szCs w:val="28"/>
          <w:lang w:val="uk-UA"/>
        </w:rPr>
      </w:pPr>
      <w:r>
        <w:rPr>
          <w:b/>
          <w:sz w:val="28"/>
          <w:szCs w:val="28"/>
          <w:lang w:val="uk-UA"/>
        </w:rPr>
        <w:t xml:space="preserve">Про затвердження технічної документації з нормативної грошової </w:t>
      </w:r>
    </w:p>
    <w:p w:rsidR="004A5842" w:rsidRDefault="007F223A" w:rsidP="007F223A">
      <w:pPr>
        <w:jc w:val="center"/>
        <w:rPr>
          <w:b/>
          <w:sz w:val="28"/>
          <w:szCs w:val="28"/>
          <w:lang w:val="uk-UA"/>
        </w:rPr>
      </w:pPr>
      <w:r>
        <w:rPr>
          <w:b/>
          <w:sz w:val="28"/>
          <w:szCs w:val="28"/>
          <w:lang w:val="uk-UA"/>
        </w:rPr>
        <w:t xml:space="preserve">оцінки земельної ділянки сільськогосподарського призначення, що перебуває у власності гр. </w:t>
      </w:r>
      <w:proofErr w:type="spellStart"/>
      <w:r>
        <w:rPr>
          <w:b/>
          <w:sz w:val="28"/>
          <w:szCs w:val="28"/>
          <w:lang w:val="uk-UA"/>
        </w:rPr>
        <w:t>Музиченко</w:t>
      </w:r>
      <w:proofErr w:type="spellEnd"/>
      <w:r>
        <w:rPr>
          <w:b/>
          <w:sz w:val="28"/>
          <w:szCs w:val="28"/>
          <w:lang w:val="uk-UA"/>
        </w:rPr>
        <w:t xml:space="preserve"> І.І.</w:t>
      </w:r>
    </w:p>
    <w:p w:rsidR="004A5842" w:rsidRDefault="004A5842" w:rsidP="007F223A">
      <w:pPr>
        <w:jc w:val="center"/>
        <w:rPr>
          <w:b/>
          <w:sz w:val="28"/>
          <w:szCs w:val="28"/>
          <w:lang w:val="uk-UA"/>
        </w:rPr>
      </w:pPr>
    </w:p>
    <w:p w:rsidR="007F223A" w:rsidRDefault="007F223A" w:rsidP="007F223A">
      <w:pPr>
        <w:tabs>
          <w:tab w:val="left" w:pos="709"/>
        </w:tabs>
        <w:ind w:firstLine="709"/>
        <w:jc w:val="both"/>
        <w:rPr>
          <w:sz w:val="28"/>
          <w:szCs w:val="28"/>
          <w:lang w:val="uk-UA"/>
        </w:rPr>
      </w:pPr>
      <w:r>
        <w:rPr>
          <w:sz w:val="28"/>
          <w:szCs w:val="28"/>
          <w:lang w:val="uk-UA"/>
        </w:rPr>
        <w:t xml:space="preserve">Розглянувши технічну документацію з нормативної грошової оцінки земельної ділянки  сільськогосподарського призначення, що перебуває у власності   гр. </w:t>
      </w:r>
      <w:proofErr w:type="spellStart"/>
      <w:r>
        <w:rPr>
          <w:sz w:val="28"/>
          <w:szCs w:val="28"/>
          <w:lang w:val="uk-UA"/>
        </w:rPr>
        <w:t>Музиченко</w:t>
      </w:r>
      <w:proofErr w:type="spellEnd"/>
      <w:r>
        <w:rPr>
          <w:sz w:val="28"/>
          <w:szCs w:val="28"/>
          <w:lang w:val="uk-UA"/>
        </w:rPr>
        <w:t xml:space="preserve"> І.І.  для ведення товарного сільськогосподарського виробництва  на території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Вінницької області, розроблену Вінницькою регіональною філією ДП «Центр Державного земельного кадастру»,  керуючись статтями 10, 124, 186 Земельного Кодексу України, статтями 13, 23 Закону України «Про оцінку земель»,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w:t>
      </w:r>
      <w:proofErr w:type="spellStart"/>
      <w:r>
        <w:rPr>
          <w:sz w:val="28"/>
          <w:szCs w:val="28"/>
          <w:lang w:val="uk-UA"/>
        </w:rPr>
        <w:t>Держгеокадастру</w:t>
      </w:r>
      <w:proofErr w:type="spellEnd"/>
      <w:r>
        <w:rPr>
          <w:sz w:val="28"/>
          <w:szCs w:val="28"/>
          <w:lang w:val="uk-UA"/>
        </w:rPr>
        <w:t xml:space="preserve"> у Вінницькій області, висновок постійної комісії районної ради з питань земельних ресурсів та охорони довкілля, районна рада </w:t>
      </w:r>
      <w:r>
        <w:rPr>
          <w:b/>
          <w:sz w:val="28"/>
          <w:szCs w:val="28"/>
          <w:lang w:val="uk-UA"/>
        </w:rPr>
        <w:t>ВИРІШИЛА:</w:t>
      </w:r>
    </w:p>
    <w:p w:rsidR="007F223A" w:rsidRDefault="007F223A" w:rsidP="007F223A">
      <w:pPr>
        <w:jc w:val="both"/>
        <w:rPr>
          <w:sz w:val="28"/>
          <w:szCs w:val="28"/>
          <w:lang w:val="uk-UA"/>
        </w:rPr>
      </w:pPr>
      <w:r>
        <w:rPr>
          <w:sz w:val="28"/>
          <w:szCs w:val="28"/>
          <w:lang w:val="uk-UA"/>
        </w:rPr>
        <w:tab/>
        <w:t xml:space="preserve">1. Затвердити технічну документацію з нормативної грошової оцінки земельної ділянки сільськогосподарського призначення, що перебуває у власності гр. </w:t>
      </w:r>
      <w:proofErr w:type="spellStart"/>
      <w:r>
        <w:rPr>
          <w:sz w:val="28"/>
          <w:szCs w:val="28"/>
          <w:lang w:val="uk-UA"/>
        </w:rPr>
        <w:t>Музиченко</w:t>
      </w:r>
      <w:proofErr w:type="spellEnd"/>
      <w:r>
        <w:rPr>
          <w:sz w:val="28"/>
          <w:szCs w:val="28"/>
          <w:lang w:val="uk-UA"/>
        </w:rPr>
        <w:t xml:space="preserve"> Ірини Іванівни для ведення товарного сільськогосподарського виробництва на території </w:t>
      </w:r>
      <w:proofErr w:type="spellStart"/>
      <w:r>
        <w:rPr>
          <w:sz w:val="28"/>
          <w:szCs w:val="28"/>
          <w:lang w:val="uk-UA"/>
        </w:rPr>
        <w:t>Ольгопільської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Вінницької області </w:t>
      </w:r>
      <w:r w:rsidR="006B6FC3">
        <w:rPr>
          <w:sz w:val="28"/>
          <w:szCs w:val="28"/>
          <w:lang w:val="uk-UA"/>
        </w:rPr>
        <w:t xml:space="preserve">(за межами населеного пункту) </w:t>
      </w:r>
      <w:r>
        <w:rPr>
          <w:sz w:val="28"/>
          <w:szCs w:val="28"/>
          <w:lang w:val="uk-UA"/>
        </w:rPr>
        <w:t>загальною площею</w:t>
      </w:r>
      <w:r w:rsidR="004A5842">
        <w:rPr>
          <w:sz w:val="28"/>
          <w:szCs w:val="28"/>
          <w:lang w:val="uk-UA"/>
        </w:rPr>
        <w:t xml:space="preserve"> </w:t>
      </w:r>
      <w:r>
        <w:rPr>
          <w:sz w:val="28"/>
          <w:szCs w:val="28"/>
          <w:lang w:val="uk-UA"/>
        </w:rPr>
        <w:t>0,0597</w:t>
      </w:r>
      <w:r w:rsidR="004A5842">
        <w:rPr>
          <w:sz w:val="28"/>
          <w:szCs w:val="28"/>
          <w:lang w:val="uk-UA"/>
        </w:rPr>
        <w:t xml:space="preserve"> </w:t>
      </w:r>
      <w:r>
        <w:rPr>
          <w:sz w:val="28"/>
          <w:szCs w:val="28"/>
          <w:lang w:val="uk-UA"/>
        </w:rPr>
        <w:t>га з визначеною сумою 2546,10 грн.</w:t>
      </w:r>
    </w:p>
    <w:p w:rsidR="007F223A" w:rsidRDefault="007F223A" w:rsidP="007F223A">
      <w:pPr>
        <w:jc w:val="both"/>
        <w:rPr>
          <w:sz w:val="28"/>
          <w:szCs w:val="28"/>
          <w:lang w:val="uk-UA"/>
        </w:rPr>
      </w:pPr>
      <w:r>
        <w:rPr>
          <w:sz w:val="28"/>
          <w:szCs w:val="28"/>
          <w:lang w:val="uk-UA"/>
        </w:rPr>
        <w:tab/>
        <w:t>2. Контроль за виконанням цього рішення покласти на постійну комісію районної ради з  питань  земельних   ресурсів  та  охорони  довкілля  (</w:t>
      </w:r>
      <w:proofErr w:type="spellStart"/>
      <w:r>
        <w:rPr>
          <w:sz w:val="28"/>
          <w:szCs w:val="28"/>
          <w:lang w:val="uk-UA"/>
        </w:rPr>
        <w:t>Федчишен</w:t>
      </w:r>
      <w:proofErr w:type="spellEnd"/>
      <w:r>
        <w:rPr>
          <w:sz w:val="28"/>
          <w:szCs w:val="28"/>
          <w:lang w:val="uk-UA"/>
        </w:rPr>
        <w:t xml:space="preserve"> М.О.).</w:t>
      </w:r>
    </w:p>
    <w:p w:rsidR="007F223A" w:rsidRDefault="007F223A" w:rsidP="007F223A">
      <w:pPr>
        <w:tabs>
          <w:tab w:val="left" w:pos="7020"/>
          <w:tab w:val="left" w:pos="7200"/>
        </w:tabs>
        <w:jc w:val="both"/>
        <w:rPr>
          <w:sz w:val="28"/>
          <w:szCs w:val="28"/>
          <w:lang w:val="uk-UA"/>
        </w:rPr>
      </w:pPr>
    </w:p>
    <w:p w:rsidR="007F223A" w:rsidRDefault="007F223A" w:rsidP="007F223A">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4A5842" w:rsidRPr="004A5842" w:rsidRDefault="004A5842" w:rsidP="004A5842">
      <w:pPr>
        <w:tabs>
          <w:tab w:val="left" w:pos="7020"/>
          <w:tab w:val="left" w:pos="7200"/>
        </w:tabs>
        <w:jc w:val="both"/>
        <w:rPr>
          <w:lang w:val="uk-UA"/>
        </w:rPr>
      </w:pPr>
      <w:proofErr w:type="spellStart"/>
      <w:r w:rsidRPr="004A5842">
        <w:rPr>
          <w:lang w:val="uk-UA"/>
        </w:rPr>
        <w:t>Федчишен</w:t>
      </w:r>
      <w:proofErr w:type="spellEnd"/>
      <w:r w:rsidRPr="004A5842">
        <w:rPr>
          <w:lang w:val="uk-UA"/>
        </w:rPr>
        <w:t xml:space="preserve"> М.О.</w:t>
      </w:r>
    </w:p>
    <w:p w:rsidR="004A5842" w:rsidRPr="004A5842" w:rsidRDefault="004A5842" w:rsidP="004A5842">
      <w:pPr>
        <w:tabs>
          <w:tab w:val="left" w:pos="7020"/>
          <w:tab w:val="left" w:pos="7200"/>
        </w:tabs>
        <w:jc w:val="both"/>
        <w:rPr>
          <w:lang w:val="uk-UA"/>
        </w:rPr>
      </w:pPr>
      <w:r w:rsidRPr="004A5842">
        <w:rPr>
          <w:lang w:val="uk-UA"/>
        </w:rPr>
        <w:t>Катрага Л.П.</w:t>
      </w:r>
    </w:p>
    <w:p w:rsidR="004A5842" w:rsidRPr="004A5842" w:rsidRDefault="004A5842" w:rsidP="004A5842">
      <w:pPr>
        <w:tabs>
          <w:tab w:val="left" w:pos="7020"/>
          <w:tab w:val="left" w:pos="7200"/>
        </w:tabs>
        <w:jc w:val="both"/>
        <w:rPr>
          <w:lang w:val="uk-UA"/>
        </w:rPr>
      </w:pPr>
      <w:proofErr w:type="spellStart"/>
      <w:r w:rsidRPr="004A5842">
        <w:rPr>
          <w:lang w:val="uk-UA"/>
        </w:rPr>
        <w:t>Кривіцька</w:t>
      </w:r>
      <w:proofErr w:type="spellEnd"/>
      <w:r w:rsidRPr="004A5842">
        <w:rPr>
          <w:lang w:val="uk-UA"/>
        </w:rPr>
        <w:t xml:space="preserve"> І.О.</w:t>
      </w:r>
    </w:p>
    <w:p w:rsidR="004A5842" w:rsidRPr="004A5842" w:rsidRDefault="004A5842" w:rsidP="004A5842">
      <w:pPr>
        <w:tabs>
          <w:tab w:val="left" w:pos="7020"/>
          <w:tab w:val="left" w:pos="7200"/>
        </w:tabs>
        <w:jc w:val="both"/>
        <w:rPr>
          <w:lang w:val="uk-UA"/>
        </w:rPr>
      </w:pPr>
      <w:r w:rsidRPr="004A5842">
        <w:rPr>
          <w:lang w:val="uk-UA"/>
        </w:rPr>
        <w:t>Лисенко Г.М.</w:t>
      </w:r>
    </w:p>
    <w:p w:rsidR="004A5842" w:rsidRDefault="004A5842" w:rsidP="004A5842">
      <w:pPr>
        <w:tabs>
          <w:tab w:val="left" w:pos="7020"/>
          <w:tab w:val="left" w:pos="7200"/>
        </w:tabs>
        <w:jc w:val="both"/>
        <w:rPr>
          <w:lang w:val="uk-UA"/>
        </w:rPr>
      </w:pPr>
      <w:r w:rsidRPr="004A5842">
        <w:rPr>
          <w:lang w:val="uk-UA"/>
        </w:rPr>
        <w:t>Крук Н.А.</w:t>
      </w:r>
    </w:p>
    <w:p w:rsidR="00564FF5" w:rsidRDefault="00564FF5" w:rsidP="004A5842">
      <w:pPr>
        <w:tabs>
          <w:tab w:val="left" w:pos="7020"/>
          <w:tab w:val="left" w:pos="7200"/>
        </w:tabs>
        <w:jc w:val="both"/>
        <w:rPr>
          <w:lang w:val="uk-UA"/>
        </w:rPr>
      </w:pPr>
    </w:p>
    <w:p w:rsidR="00564FF5" w:rsidRPr="004A5842" w:rsidRDefault="00564FF5" w:rsidP="004A5842">
      <w:pPr>
        <w:tabs>
          <w:tab w:val="left" w:pos="7020"/>
          <w:tab w:val="left" w:pos="7200"/>
        </w:tabs>
        <w:jc w:val="both"/>
        <w:rPr>
          <w:lang w:val="uk-UA"/>
        </w:rPr>
      </w:pPr>
    </w:p>
    <w:p w:rsidR="007F223A" w:rsidRDefault="007F223A" w:rsidP="007F223A">
      <w:pPr>
        <w:tabs>
          <w:tab w:val="left" w:pos="7020"/>
          <w:tab w:val="left" w:pos="7200"/>
        </w:tabs>
        <w:jc w:val="both"/>
        <w:rPr>
          <w:b/>
          <w:sz w:val="28"/>
          <w:szCs w:val="28"/>
          <w:lang w:val="uk-UA"/>
        </w:rPr>
      </w:pPr>
    </w:p>
    <w:p w:rsidR="00564FF5" w:rsidRDefault="00564FF5" w:rsidP="00564FF5">
      <w:pPr>
        <w:framePr w:h="15365"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486525" cy="9753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6525" cy="9753600"/>
                    </a:xfrm>
                    <a:prstGeom prst="rect">
                      <a:avLst/>
                    </a:prstGeom>
                    <a:noFill/>
                    <a:ln>
                      <a:noFill/>
                    </a:ln>
                  </pic:spPr>
                </pic:pic>
              </a:graphicData>
            </a:graphic>
          </wp:inline>
        </w:drawing>
      </w:r>
    </w:p>
    <w:p w:rsidR="00564FF5" w:rsidRPr="00564FF5" w:rsidRDefault="00564FF5" w:rsidP="00564FF5">
      <w:pPr>
        <w:framePr w:h="15672" w:hSpace="10080" w:wrap="notBeside" w:vAnchor="text" w:hAnchor="margin" w:x="1" w:y="1"/>
        <w:widowControl w:val="0"/>
        <w:autoSpaceDE w:val="0"/>
        <w:autoSpaceDN w:val="0"/>
        <w:adjustRightInd w:val="0"/>
        <w:rPr>
          <w:rFonts w:eastAsiaTheme="minorEastAsia"/>
          <w:sz w:val="24"/>
          <w:szCs w:val="24"/>
          <w:lang w:val="uk-UA" w:eastAsia="uk-UA"/>
        </w:rPr>
      </w:pPr>
      <w:r>
        <w:rPr>
          <w:rFonts w:eastAsiaTheme="minorEastAsia"/>
          <w:noProof/>
          <w:sz w:val="24"/>
          <w:szCs w:val="24"/>
          <w:lang w:val="uk-UA" w:eastAsia="uk-UA"/>
        </w:rPr>
        <w:lastRenderedPageBreak/>
        <w:drawing>
          <wp:inline distT="0" distB="0" distL="0" distR="0">
            <wp:extent cx="5981700" cy="9953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9953625"/>
                    </a:xfrm>
                    <a:prstGeom prst="rect">
                      <a:avLst/>
                    </a:prstGeom>
                    <a:noFill/>
                    <a:ln>
                      <a:noFill/>
                    </a:ln>
                  </pic:spPr>
                </pic:pic>
              </a:graphicData>
            </a:graphic>
          </wp:inline>
        </w:drawing>
      </w:r>
    </w:p>
    <w:p w:rsidR="007F223A" w:rsidRDefault="007F223A" w:rsidP="007F223A">
      <w:pPr>
        <w:tabs>
          <w:tab w:val="left" w:pos="7020"/>
          <w:tab w:val="left" w:pos="7200"/>
        </w:tabs>
        <w:jc w:val="both"/>
        <w:rPr>
          <w:sz w:val="16"/>
          <w:szCs w:val="16"/>
          <w:lang w:val="uk-UA"/>
        </w:rPr>
      </w:pPr>
    </w:p>
    <w:sectPr w:rsidR="007F223A" w:rsidSect="003B34C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3A"/>
    <w:rsid w:val="003B34CD"/>
    <w:rsid w:val="004A5842"/>
    <w:rsid w:val="00564FF5"/>
    <w:rsid w:val="006B6FC3"/>
    <w:rsid w:val="007D0549"/>
    <w:rsid w:val="007F223A"/>
    <w:rsid w:val="009315AC"/>
    <w:rsid w:val="00E9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3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7F223A"/>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23A"/>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7F223A"/>
    <w:pPr>
      <w:autoSpaceDE w:val="0"/>
      <w:autoSpaceDN w:val="0"/>
      <w:jc w:val="center"/>
    </w:pPr>
    <w:rPr>
      <w:b/>
      <w:bCs/>
      <w:color w:val="000080"/>
      <w:sz w:val="28"/>
      <w:szCs w:val="28"/>
      <w:lang w:val="uk-UA"/>
    </w:rPr>
  </w:style>
  <w:style w:type="paragraph" w:styleId="a4">
    <w:name w:val="No Spacing"/>
    <w:uiPriority w:val="1"/>
    <w:qFormat/>
    <w:rsid w:val="007F223A"/>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7F223A"/>
    <w:rPr>
      <w:rFonts w:ascii="Tahoma" w:hAnsi="Tahoma" w:cs="Tahoma"/>
      <w:sz w:val="16"/>
      <w:szCs w:val="16"/>
    </w:rPr>
  </w:style>
  <w:style w:type="character" w:customStyle="1" w:styleId="a6">
    <w:name w:val="Текст выноски Знак"/>
    <w:basedOn w:val="a0"/>
    <w:link w:val="a5"/>
    <w:uiPriority w:val="99"/>
    <w:semiHidden/>
    <w:rsid w:val="007F22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3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7F223A"/>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23A"/>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7F223A"/>
    <w:pPr>
      <w:autoSpaceDE w:val="0"/>
      <w:autoSpaceDN w:val="0"/>
      <w:jc w:val="center"/>
    </w:pPr>
    <w:rPr>
      <w:b/>
      <w:bCs/>
      <w:color w:val="000080"/>
      <w:sz w:val="28"/>
      <w:szCs w:val="28"/>
      <w:lang w:val="uk-UA"/>
    </w:rPr>
  </w:style>
  <w:style w:type="paragraph" w:styleId="a4">
    <w:name w:val="No Spacing"/>
    <w:uiPriority w:val="1"/>
    <w:qFormat/>
    <w:rsid w:val="007F223A"/>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7F223A"/>
    <w:rPr>
      <w:rFonts w:ascii="Tahoma" w:hAnsi="Tahoma" w:cs="Tahoma"/>
      <w:sz w:val="16"/>
      <w:szCs w:val="16"/>
    </w:rPr>
  </w:style>
  <w:style w:type="character" w:customStyle="1" w:styleId="a6">
    <w:name w:val="Текст выноски Знак"/>
    <w:basedOn w:val="a0"/>
    <w:link w:val="a5"/>
    <w:uiPriority w:val="99"/>
    <w:semiHidden/>
    <w:rsid w:val="007F22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75873">
      <w:bodyDiv w:val="1"/>
      <w:marLeft w:val="0"/>
      <w:marRight w:val="0"/>
      <w:marTop w:val="0"/>
      <w:marBottom w:val="0"/>
      <w:divBdr>
        <w:top w:val="none" w:sz="0" w:space="0" w:color="auto"/>
        <w:left w:val="none" w:sz="0" w:space="0" w:color="auto"/>
        <w:bottom w:val="none" w:sz="0" w:space="0" w:color="auto"/>
        <w:right w:val="none" w:sz="0" w:space="0" w:color="auto"/>
      </w:divBdr>
    </w:div>
    <w:div w:id="16525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dcterms:created xsi:type="dcterms:W3CDTF">2018-05-17T11:36:00Z</dcterms:created>
  <dcterms:modified xsi:type="dcterms:W3CDTF">2018-05-17T11:36:00Z</dcterms:modified>
</cp:coreProperties>
</file>