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E4" w:rsidRPr="006423E4" w:rsidRDefault="006423E4" w:rsidP="006423E4">
      <w:pPr>
        <w:jc w:val="both"/>
        <w:rPr>
          <w:rFonts w:ascii="Times New Roman CYR" w:hAnsi="Times New Roman CYR"/>
          <w:bCs/>
          <w:szCs w:val="28"/>
        </w:rPr>
      </w:pPr>
      <w:bookmarkStart w:id="0" w:name="_GoBack"/>
      <w:bookmarkEnd w:id="0"/>
      <w:r>
        <w:rPr>
          <w:rFonts w:ascii="Times New Roman CYR" w:hAnsi="Times New Roman CYR"/>
          <w:b/>
          <w:sz w:val="24"/>
        </w:rPr>
        <w:t xml:space="preserve">                                                                             </w:t>
      </w:r>
      <w:r>
        <w:rPr>
          <w:rFonts w:ascii="Times New Roman CYR" w:hAnsi="Times New Roman CYR"/>
          <w:b/>
          <w:sz w:val="24"/>
        </w:rPr>
        <w:tab/>
      </w:r>
      <w:r>
        <w:rPr>
          <w:rFonts w:ascii="Times New Roman CYR" w:hAnsi="Times New Roman CYR"/>
          <w:b/>
          <w:sz w:val="24"/>
        </w:rPr>
        <w:tab/>
        <w:t xml:space="preserve">          </w:t>
      </w:r>
      <w:proofErr w:type="spellStart"/>
      <w:r w:rsidRPr="006423E4">
        <w:rPr>
          <w:rFonts w:ascii="Times New Roman CYR" w:hAnsi="Times New Roman CYR"/>
          <w:sz w:val="24"/>
        </w:rPr>
        <w:t>Проєкт</w:t>
      </w:r>
      <w:proofErr w:type="spellEnd"/>
      <w:r w:rsidRPr="006423E4">
        <w:rPr>
          <w:rFonts w:ascii="Times New Roman CYR" w:hAnsi="Times New Roman CYR"/>
          <w:sz w:val="24"/>
        </w:rPr>
        <w:tab/>
        <w:t xml:space="preserve">              </w:t>
      </w:r>
      <w:r w:rsidRPr="006423E4">
        <w:rPr>
          <w:rFonts w:ascii="Times New Roman CYR" w:hAnsi="Times New Roman CYR"/>
          <w:sz w:val="24"/>
        </w:rPr>
        <w:tab/>
        <w:t xml:space="preserve">                           </w:t>
      </w:r>
      <w:r w:rsidRPr="006423E4">
        <w:rPr>
          <w:noProof/>
          <w:lang w:val="ru-RU"/>
        </w:rPr>
        <w:drawing>
          <wp:anchor distT="0" distB="0" distL="114300" distR="114300" simplePos="0" relativeHeight="251658240" behindDoc="0" locked="0" layoutInCell="1" allowOverlap="1" wp14:anchorId="1CF3DAE0" wp14:editId="52208011">
            <wp:simplePos x="0" y="0"/>
            <wp:positionH relativeFrom="column">
              <wp:align>center</wp:align>
            </wp:positionH>
            <wp:positionV relativeFrom="paragraph">
              <wp:posOffset>27305</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423E4" w:rsidRDefault="006423E4" w:rsidP="006423E4">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rFonts w:ascii="Times New Roman CYR" w:hAnsi="Times New Roman CYR"/>
          <w:color w:val="auto"/>
        </w:rPr>
        <w:t xml:space="preserve">                                                                                    </w:t>
      </w:r>
    </w:p>
    <w:p w:rsidR="006423E4" w:rsidRDefault="006423E4" w:rsidP="006423E4">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6423E4" w:rsidRDefault="006423E4" w:rsidP="006423E4">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6423E4" w:rsidRDefault="006423E4" w:rsidP="006423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Cs w:val="28"/>
        </w:rPr>
      </w:pPr>
      <w:r>
        <w:rPr>
          <w:rFonts w:ascii="Times New Roman CYR" w:hAnsi="Times New Roman CYR"/>
          <w:b/>
          <w:szCs w:val="28"/>
        </w:rPr>
        <w:t>ЧЕЧЕЛЬНИЦЬКА РАЙОННА РАДА</w:t>
      </w:r>
    </w:p>
    <w:p w:rsidR="006423E4" w:rsidRDefault="006423E4" w:rsidP="006423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Cs w:val="28"/>
        </w:rPr>
      </w:pPr>
      <w:r>
        <w:rPr>
          <w:rFonts w:ascii="Times New Roman CYR" w:hAnsi="Times New Roman CYR"/>
          <w:b/>
          <w:szCs w:val="28"/>
        </w:rPr>
        <w:t>ВІННИЦЬКОЇ ОБЛАСТІ</w:t>
      </w:r>
    </w:p>
    <w:p w:rsidR="006423E4" w:rsidRDefault="006423E4" w:rsidP="006423E4">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lang w:val="uk-UA"/>
        </w:rPr>
      </w:pPr>
    </w:p>
    <w:p w:rsidR="006423E4" w:rsidRDefault="006423E4" w:rsidP="006423E4">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sz w:val="28"/>
          <w:szCs w:val="28"/>
          <w:lang w:val="uk-UA"/>
        </w:rPr>
      </w:pPr>
      <w:r>
        <w:rPr>
          <w:rFonts w:ascii="Times New Roman" w:hAnsi="Times New Roman"/>
          <w:sz w:val="28"/>
          <w:szCs w:val="28"/>
        </w:rPr>
        <w:t>РІШЕННЯ</w:t>
      </w:r>
      <w:r>
        <w:rPr>
          <w:rFonts w:ascii="Times New Roman" w:hAnsi="Times New Roman"/>
          <w:sz w:val="28"/>
          <w:szCs w:val="28"/>
          <w:lang w:val="uk-UA"/>
        </w:rPr>
        <w:t xml:space="preserve"> </w:t>
      </w:r>
    </w:p>
    <w:p w:rsidR="006423E4" w:rsidRDefault="006423E4" w:rsidP="006423E4">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sz w:val="28"/>
          <w:szCs w:val="28"/>
        </w:rPr>
      </w:pPr>
      <w:r>
        <w:rPr>
          <w:rFonts w:ascii="Times New Roman" w:hAnsi="Times New Roman"/>
          <w:b w:val="0"/>
          <w:sz w:val="28"/>
          <w:szCs w:val="28"/>
          <w:lang w:val="uk-UA"/>
        </w:rPr>
        <w:t xml:space="preserve">_______ </w:t>
      </w:r>
      <w:r>
        <w:rPr>
          <w:rFonts w:ascii="Times New Roman" w:hAnsi="Times New Roman"/>
          <w:b w:val="0"/>
          <w:sz w:val="28"/>
          <w:szCs w:val="28"/>
        </w:rPr>
        <w:t>20</w:t>
      </w:r>
      <w:r>
        <w:rPr>
          <w:rFonts w:ascii="Times New Roman" w:hAnsi="Times New Roman"/>
          <w:b w:val="0"/>
          <w:sz w:val="28"/>
          <w:szCs w:val="28"/>
          <w:lang w:val="uk-UA"/>
        </w:rPr>
        <w:t>20</w:t>
      </w:r>
      <w:r>
        <w:rPr>
          <w:rFonts w:ascii="Times New Roman" w:hAnsi="Times New Roman"/>
          <w:b w:val="0"/>
          <w:sz w:val="28"/>
          <w:szCs w:val="28"/>
        </w:rPr>
        <w:t xml:space="preserve"> року                                                             </w:t>
      </w:r>
      <w:r>
        <w:rPr>
          <w:rFonts w:ascii="Times New Roman" w:hAnsi="Times New Roman"/>
          <w:b w:val="0"/>
          <w:sz w:val="28"/>
          <w:szCs w:val="28"/>
          <w:lang w:val="uk-UA"/>
        </w:rPr>
        <w:t xml:space="preserve"> </w:t>
      </w:r>
      <w:r>
        <w:rPr>
          <w:rFonts w:ascii="Times New Roman" w:hAnsi="Times New Roman"/>
          <w:b w:val="0"/>
          <w:sz w:val="28"/>
          <w:szCs w:val="28"/>
        </w:rPr>
        <w:t xml:space="preserve"> </w:t>
      </w:r>
      <w:r>
        <w:rPr>
          <w:rFonts w:ascii="Times New Roman" w:hAnsi="Times New Roman"/>
          <w:b w:val="0"/>
          <w:sz w:val="28"/>
          <w:szCs w:val="28"/>
          <w:lang w:val="uk-UA"/>
        </w:rPr>
        <w:t xml:space="preserve">28 </w:t>
      </w:r>
      <w:r>
        <w:rPr>
          <w:rFonts w:ascii="Times New Roman" w:hAnsi="Times New Roman"/>
          <w:b w:val="0"/>
          <w:sz w:val="28"/>
          <w:szCs w:val="28"/>
        </w:rPr>
        <w:t>сесія 7 скликання</w:t>
      </w:r>
    </w:p>
    <w:p w:rsidR="006423E4" w:rsidRDefault="006423E4" w:rsidP="006423E4">
      <w:pPr>
        <w:rPr>
          <w:szCs w:val="28"/>
        </w:rPr>
      </w:pPr>
    </w:p>
    <w:p w:rsidR="006423E4" w:rsidRDefault="006423E4" w:rsidP="006423E4">
      <w:pPr>
        <w:jc w:val="center"/>
        <w:rPr>
          <w:b/>
          <w:bCs/>
          <w:szCs w:val="28"/>
        </w:rPr>
      </w:pPr>
      <w:r>
        <w:rPr>
          <w:b/>
          <w:bCs/>
          <w:szCs w:val="28"/>
        </w:rPr>
        <w:t xml:space="preserve">Про внесення змін до рішення 27  сесії районної  ради 7 скликання від       20 грудня 2019 року № 580 «Про районний  бюджет на 2020 рік» </w:t>
      </w:r>
    </w:p>
    <w:p w:rsidR="006423E4" w:rsidRDefault="006423E4" w:rsidP="006423E4">
      <w:r>
        <w:rPr>
          <w:szCs w:val="28"/>
        </w:rPr>
        <w:tab/>
      </w:r>
    </w:p>
    <w:p w:rsidR="006423E4" w:rsidRDefault="006423E4" w:rsidP="006423E4">
      <w:pPr>
        <w:pStyle w:val="4"/>
        <w:tabs>
          <w:tab w:val="left" w:pos="567"/>
        </w:tabs>
        <w:ind w:firstLine="567"/>
        <w:outlineLvl w:val="3"/>
        <w:rPr>
          <w:rFonts w:ascii="Times New Roman" w:hAnsi="Times New Roman" w:cs="Times New Roman"/>
          <w:sz w:val="28"/>
          <w:szCs w:val="28"/>
        </w:rPr>
      </w:pPr>
      <w:r>
        <w:rPr>
          <w:rFonts w:ascii="Times New Roman" w:hAnsi="Times New Roman" w:cs="Times New Roman"/>
          <w:sz w:val="28"/>
          <w:szCs w:val="28"/>
        </w:rPr>
        <w:t xml:space="preserve">Відповідно до пунктів 16-18 частини 1 статті 43 Закону України «Про місцеве самоврядування в Україні», пункту 4 статті 14 та статті 78 Бюджетного кодексу України, враховуючи довідку фінансового управління райдержадміністрації від 10 січня 2020 року про вільний залишок коштів районного бюджету, який утворився станом на 01.01.2020 року, клопотання районної державної адміністрації, висновки постійної комісії районної  ради з питань бюджету та комунальної власності, районна  рада </w:t>
      </w:r>
      <w:r>
        <w:rPr>
          <w:rFonts w:ascii="Times New Roman" w:hAnsi="Times New Roman" w:cs="Times New Roman"/>
          <w:b/>
          <w:bCs/>
          <w:sz w:val="28"/>
          <w:szCs w:val="28"/>
        </w:rPr>
        <w:t>ВИРІШИЛА</w:t>
      </w:r>
      <w:r>
        <w:rPr>
          <w:rFonts w:ascii="Times New Roman" w:hAnsi="Times New Roman" w:cs="Times New Roman"/>
          <w:sz w:val="28"/>
          <w:szCs w:val="28"/>
        </w:rPr>
        <w:t xml:space="preserve">: </w:t>
      </w:r>
    </w:p>
    <w:p w:rsidR="006423E4" w:rsidRDefault="006423E4" w:rsidP="006423E4">
      <w:pPr>
        <w:ind w:firstLine="567"/>
        <w:jc w:val="both"/>
      </w:pPr>
      <w:r>
        <w:t>1. Внести до рішення 27 сесії районної  ради 7 скликання від 20 грудня 2019 року № 580 «Про районний  бюджет на 2020 рік» такі зміни:</w:t>
      </w:r>
    </w:p>
    <w:p w:rsidR="006423E4" w:rsidRDefault="006423E4" w:rsidP="006423E4">
      <w:pPr>
        <w:ind w:firstLine="567"/>
        <w:jc w:val="both"/>
      </w:pPr>
      <w:r>
        <w:t xml:space="preserve">1.1 Збільшити доходи загального фонду районного бюджету за ККД 41053900 </w:t>
      </w:r>
      <w:proofErr w:type="spellStart"/>
      <w:r>
        <w:t>„Інші</w:t>
      </w:r>
      <w:proofErr w:type="spellEnd"/>
      <w:r>
        <w:t xml:space="preserve"> субвенції з місцевого бюджету” на суму 10200 </w:t>
      </w:r>
      <w:proofErr w:type="spellStart"/>
      <w:r>
        <w:t>грн</w:t>
      </w:r>
      <w:proofErr w:type="spellEnd"/>
      <w:r>
        <w:t xml:space="preserve"> (за рахунок міжбюджетного трансферту з Куренівського сільського бюджету”); </w:t>
      </w:r>
    </w:p>
    <w:p w:rsidR="006423E4" w:rsidRDefault="006423E4" w:rsidP="006423E4">
      <w:pPr>
        <w:ind w:firstLine="567"/>
        <w:jc w:val="both"/>
        <w:rPr>
          <w:szCs w:val="28"/>
        </w:rPr>
      </w:pPr>
      <w:r>
        <w:t xml:space="preserve">1.2 Збільшити видатки загального фонду районного бюджету  </w:t>
      </w:r>
      <w:r>
        <w:rPr>
          <w:szCs w:val="28"/>
        </w:rPr>
        <w:t xml:space="preserve">за головним розпорядником коштів  відділ освіти </w:t>
      </w:r>
      <w:proofErr w:type="spellStart"/>
      <w:r>
        <w:rPr>
          <w:szCs w:val="28"/>
        </w:rPr>
        <w:t>Чечельницької</w:t>
      </w:r>
      <w:proofErr w:type="spellEnd"/>
      <w:r>
        <w:rPr>
          <w:szCs w:val="28"/>
        </w:rPr>
        <w:t xml:space="preserve"> райдержадміністрації за КТПКВК 0611020</w:t>
      </w:r>
      <w:r>
        <w:t xml:space="preserve"> </w:t>
      </w:r>
      <w:proofErr w:type="spellStart"/>
      <w:r>
        <w:t>„</w:t>
      </w:r>
      <w:r>
        <w:rPr>
          <w:szCs w:val="28"/>
        </w:rPr>
        <w:t>Надання</w:t>
      </w:r>
      <w:proofErr w:type="spellEnd"/>
      <w:r>
        <w:rPr>
          <w:szCs w:val="28"/>
        </w:rPr>
        <w:t xml:space="preserve"> загальної середньої освіти закладами загальної середньої освіти (у тому числі з дошкільними підрозділами (відділеннями, групами))” на суму 10200 </w:t>
      </w:r>
      <w:proofErr w:type="spellStart"/>
      <w:r>
        <w:rPr>
          <w:szCs w:val="28"/>
        </w:rPr>
        <w:t>грн</w:t>
      </w:r>
      <w:proofErr w:type="spellEnd"/>
      <w:r>
        <w:rPr>
          <w:szCs w:val="28"/>
        </w:rPr>
        <w:t>;</w:t>
      </w:r>
    </w:p>
    <w:p w:rsidR="006423E4" w:rsidRDefault="006423E4" w:rsidP="006423E4">
      <w:pPr>
        <w:ind w:firstLine="567"/>
        <w:jc w:val="both"/>
        <w:rPr>
          <w:szCs w:val="28"/>
        </w:rPr>
      </w:pPr>
      <w:r>
        <w:rPr>
          <w:szCs w:val="28"/>
        </w:rPr>
        <w:t xml:space="preserve">1.3  збільшити видатки загального фонду районного бюджету за головним розпорядником коштів  </w:t>
      </w:r>
      <w:proofErr w:type="spellStart"/>
      <w:r>
        <w:rPr>
          <w:szCs w:val="28"/>
        </w:rPr>
        <w:t>Чечельницька</w:t>
      </w:r>
      <w:proofErr w:type="spellEnd"/>
      <w:r>
        <w:rPr>
          <w:szCs w:val="28"/>
        </w:rPr>
        <w:t xml:space="preserve">  районна рада  на загальну суму 81000 </w:t>
      </w:r>
      <w:proofErr w:type="spellStart"/>
      <w:r>
        <w:rPr>
          <w:szCs w:val="28"/>
        </w:rPr>
        <w:t>грн</w:t>
      </w:r>
      <w:proofErr w:type="spellEnd"/>
      <w:r>
        <w:rPr>
          <w:szCs w:val="28"/>
        </w:rPr>
        <w:t>, в тому числі за:</w:t>
      </w:r>
    </w:p>
    <w:p w:rsidR="006423E4" w:rsidRDefault="006423E4" w:rsidP="006423E4">
      <w:pPr>
        <w:ind w:firstLine="567"/>
        <w:jc w:val="both"/>
        <w:rPr>
          <w:szCs w:val="28"/>
        </w:rPr>
      </w:pPr>
      <w:r>
        <w:rPr>
          <w:szCs w:val="28"/>
        </w:rPr>
        <w:t xml:space="preserve">КТПКВК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рад»-65000 </w:t>
      </w:r>
      <w:proofErr w:type="spellStart"/>
      <w:r>
        <w:rPr>
          <w:szCs w:val="28"/>
        </w:rPr>
        <w:t>грн</w:t>
      </w:r>
      <w:proofErr w:type="spellEnd"/>
      <w:r>
        <w:rPr>
          <w:szCs w:val="28"/>
        </w:rPr>
        <w:t xml:space="preserve"> на заробітну плату з нарахуваннями ;</w:t>
      </w:r>
    </w:p>
    <w:p w:rsidR="006423E4" w:rsidRDefault="006423E4" w:rsidP="006423E4">
      <w:pPr>
        <w:ind w:firstLine="567"/>
        <w:jc w:val="both"/>
        <w:rPr>
          <w:szCs w:val="28"/>
        </w:rPr>
      </w:pPr>
      <w:r>
        <w:rPr>
          <w:szCs w:val="28"/>
        </w:rPr>
        <w:t>КТПКВК 0110180 «Інша діяльність у сфері державного управління»</w:t>
      </w:r>
      <w:r>
        <w:t xml:space="preserve"> </w:t>
      </w:r>
      <w:r>
        <w:rPr>
          <w:szCs w:val="28"/>
        </w:rPr>
        <w:t xml:space="preserve">на суму 4000 </w:t>
      </w:r>
      <w:proofErr w:type="spellStart"/>
      <w:r>
        <w:rPr>
          <w:szCs w:val="28"/>
        </w:rPr>
        <w:t>грн</w:t>
      </w:r>
      <w:proofErr w:type="spellEnd"/>
      <w:r>
        <w:rPr>
          <w:szCs w:val="28"/>
        </w:rPr>
        <w:t xml:space="preserve">,  в т.ч. на виконання районної Програми соціально-економічного розвитку району на 2020 рік на проведення додаткових статистичних і соціологічних досліджень;  </w:t>
      </w:r>
    </w:p>
    <w:p w:rsidR="006423E4" w:rsidRDefault="006423E4" w:rsidP="006423E4">
      <w:pPr>
        <w:tabs>
          <w:tab w:val="left" w:pos="567"/>
        </w:tabs>
        <w:jc w:val="both"/>
        <w:rPr>
          <w:szCs w:val="28"/>
        </w:rPr>
      </w:pPr>
      <w:r>
        <w:rPr>
          <w:szCs w:val="28"/>
        </w:rPr>
        <w:tab/>
        <w:t>КТПКВК 0117680</w:t>
      </w:r>
      <w:r>
        <w:t xml:space="preserve"> «</w:t>
      </w:r>
      <w:r>
        <w:rPr>
          <w:szCs w:val="28"/>
        </w:rPr>
        <w:t xml:space="preserve">Членські внески до асоціацій органів місцевого самоврядування» в сумі 12000 </w:t>
      </w:r>
      <w:proofErr w:type="spellStart"/>
      <w:r>
        <w:rPr>
          <w:szCs w:val="28"/>
        </w:rPr>
        <w:t>грн</w:t>
      </w:r>
      <w:proofErr w:type="spellEnd"/>
      <w:r>
        <w:rPr>
          <w:szCs w:val="28"/>
        </w:rPr>
        <w:t xml:space="preserve"> на виконання Програми розвитку місцевого самоврядування у </w:t>
      </w:r>
      <w:proofErr w:type="spellStart"/>
      <w:r>
        <w:rPr>
          <w:szCs w:val="28"/>
        </w:rPr>
        <w:t>Чечельницькому</w:t>
      </w:r>
      <w:proofErr w:type="spellEnd"/>
      <w:r>
        <w:rPr>
          <w:szCs w:val="28"/>
        </w:rPr>
        <w:t xml:space="preserve"> районі на 2018-2020 роки;</w:t>
      </w:r>
    </w:p>
    <w:p w:rsidR="006423E4" w:rsidRDefault="006423E4" w:rsidP="006423E4">
      <w:pPr>
        <w:tabs>
          <w:tab w:val="left" w:pos="567"/>
        </w:tabs>
        <w:ind w:firstLine="567"/>
        <w:jc w:val="both"/>
        <w:rPr>
          <w:szCs w:val="28"/>
        </w:rPr>
      </w:pPr>
      <w:r>
        <w:rPr>
          <w:szCs w:val="28"/>
        </w:rPr>
        <w:lastRenderedPageBreak/>
        <w:t xml:space="preserve">1.4 збільшити видатки загального фонду районного бюджету за головним розпорядником коштів   </w:t>
      </w:r>
      <w:proofErr w:type="spellStart"/>
      <w:r>
        <w:rPr>
          <w:szCs w:val="28"/>
        </w:rPr>
        <w:t>Чечельницька</w:t>
      </w:r>
      <w:proofErr w:type="spellEnd"/>
      <w:r>
        <w:rPr>
          <w:szCs w:val="28"/>
        </w:rPr>
        <w:t xml:space="preserve"> районна  державна адміністрація на суму 92000 </w:t>
      </w:r>
      <w:proofErr w:type="spellStart"/>
      <w:r>
        <w:rPr>
          <w:szCs w:val="28"/>
        </w:rPr>
        <w:t>грн</w:t>
      </w:r>
      <w:proofErr w:type="spellEnd"/>
      <w:r>
        <w:rPr>
          <w:szCs w:val="28"/>
        </w:rPr>
        <w:t xml:space="preserve"> в </w:t>
      </w:r>
      <w:proofErr w:type="spellStart"/>
      <w:r>
        <w:rPr>
          <w:szCs w:val="28"/>
        </w:rPr>
        <w:t>т.ч.за</w:t>
      </w:r>
      <w:proofErr w:type="spellEnd"/>
      <w:r>
        <w:rPr>
          <w:szCs w:val="28"/>
        </w:rPr>
        <w:t>:</w:t>
      </w:r>
    </w:p>
    <w:p w:rsidR="006423E4" w:rsidRDefault="006423E4" w:rsidP="006423E4">
      <w:pPr>
        <w:tabs>
          <w:tab w:val="left" w:pos="567"/>
        </w:tabs>
        <w:ind w:firstLine="567"/>
        <w:jc w:val="both"/>
        <w:rPr>
          <w:szCs w:val="28"/>
        </w:rPr>
      </w:pPr>
      <w:r>
        <w:rPr>
          <w:szCs w:val="28"/>
        </w:rPr>
        <w:t xml:space="preserve"> КТПКВК 0212010 «Багатопрофільна стаціонарна медична допомога населенню» на суму 42000 </w:t>
      </w:r>
      <w:proofErr w:type="spellStart"/>
      <w:r>
        <w:rPr>
          <w:szCs w:val="28"/>
        </w:rPr>
        <w:t>грн</w:t>
      </w:r>
      <w:proofErr w:type="spellEnd"/>
      <w:r>
        <w:rPr>
          <w:szCs w:val="28"/>
        </w:rPr>
        <w:t xml:space="preserve"> на виконання  районної  Програми фінансової підтримки комунального некомерційного підприємства </w:t>
      </w:r>
      <w:proofErr w:type="spellStart"/>
      <w:r>
        <w:rPr>
          <w:szCs w:val="28"/>
        </w:rPr>
        <w:t>„Чечельницька</w:t>
      </w:r>
      <w:proofErr w:type="spellEnd"/>
      <w:r>
        <w:rPr>
          <w:szCs w:val="28"/>
        </w:rPr>
        <w:t xml:space="preserve"> центральна районна лікарня „ </w:t>
      </w:r>
      <w:proofErr w:type="spellStart"/>
      <w:r>
        <w:rPr>
          <w:szCs w:val="28"/>
        </w:rPr>
        <w:t>Чельницької</w:t>
      </w:r>
      <w:proofErr w:type="spellEnd"/>
      <w:r>
        <w:rPr>
          <w:szCs w:val="28"/>
        </w:rPr>
        <w:t xml:space="preserve"> районної ради Вінницької області” на 2019-2021 роки;</w:t>
      </w:r>
    </w:p>
    <w:p w:rsidR="006423E4" w:rsidRDefault="006423E4" w:rsidP="006423E4">
      <w:pPr>
        <w:tabs>
          <w:tab w:val="left" w:pos="567"/>
        </w:tabs>
        <w:ind w:firstLine="567"/>
        <w:jc w:val="both"/>
        <w:rPr>
          <w:szCs w:val="28"/>
        </w:rPr>
      </w:pPr>
      <w:r>
        <w:rPr>
          <w:szCs w:val="28"/>
        </w:rPr>
        <w:t xml:space="preserve">КТПКВК 0212111« Первинна медична допомога населенню, що надається центрами первинної медичної (медико-санітарної) допомоги» на суму 50000 </w:t>
      </w:r>
      <w:proofErr w:type="spellStart"/>
      <w:r>
        <w:rPr>
          <w:szCs w:val="28"/>
        </w:rPr>
        <w:t>грн</w:t>
      </w:r>
      <w:proofErr w:type="spellEnd"/>
      <w:r>
        <w:rPr>
          <w:szCs w:val="28"/>
        </w:rPr>
        <w:t xml:space="preserve"> на виконання Програми "Майбутнє </w:t>
      </w:r>
      <w:proofErr w:type="spellStart"/>
      <w:r>
        <w:rPr>
          <w:szCs w:val="28"/>
        </w:rPr>
        <w:t>Чечельниччини</w:t>
      </w:r>
      <w:proofErr w:type="spellEnd"/>
      <w:r>
        <w:rPr>
          <w:szCs w:val="28"/>
        </w:rPr>
        <w:t xml:space="preserve"> в збереженні здоров'я громадян " на 2016-2020 роки;</w:t>
      </w:r>
    </w:p>
    <w:p w:rsidR="006423E4" w:rsidRDefault="006423E4" w:rsidP="006423E4">
      <w:pPr>
        <w:tabs>
          <w:tab w:val="left" w:pos="567"/>
        </w:tabs>
        <w:ind w:firstLine="567"/>
        <w:jc w:val="both"/>
        <w:rPr>
          <w:szCs w:val="28"/>
        </w:rPr>
      </w:pPr>
      <w:r>
        <w:rPr>
          <w:szCs w:val="28"/>
        </w:rPr>
        <w:t xml:space="preserve">1.5 збільшити видатки загального фонду районного бюджету за головним розпорядником коштів  відділ освіти </w:t>
      </w:r>
      <w:proofErr w:type="spellStart"/>
      <w:r>
        <w:rPr>
          <w:szCs w:val="28"/>
        </w:rPr>
        <w:t>Чечельницької</w:t>
      </w:r>
      <w:proofErr w:type="spellEnd"/>
      <w:r>
        <w:rPr>
          <w:szCs w:val="28"/>
        </w:rPr>
        <w:t xml:space="preserve"> райдержадміністрації за КТПКВК 0613140 «</w:t>
      </w:r>
      <w:r>
        <w:rPr>
          <w:bCs/>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Pr>
          <w:szCs w:val="28"/>
        </w:rPr>
        <w:t xml:space="preserve">» на виконання районної Програми відпочинку та оздоровлення дітей і молоді на 2019-2023 роки – 150000 </w:t>
      </w:r>
      <w:proofErr w:type="spellStart"/>
      <w:r>
        <w:rPr>
          <w:szCs w:val="28"/>
        </w:rPr>
        <w:t>грн</w:t>
      </w:r>
      <w:proofErr w:type="spellEnd"/>
      <w:r>
        <w:rPr>
          <w:szCs w:val="28"/>
        </w:rPr>
        <w:t>;</w:t>
      </w:r>
    </w:p>
    <w:p w:rsidR="006423E4" w:rsidRDefault="006423E4" w:rsidP="006423E4">
      <w:pPr>
        <w:tabs>
          <w:tab w:val="left" w:pos="567"/>
        </w:tabs>
        <w:ind w:firstLine="567"/>
        <w:jc w:val="both"/>
        <w:rPr>
          <w:szCs w:val="28"/>
        </w:rPr>
      </w:pPr>
      <w:r>
        <w:rPr>
          <w:szCs w:val="28"/>
        </w:rPr>
        <w:t xml:space="preserve">1.6 збільшити видатки загального фонду районного бюджету за головним розпорядником коштів  управління праці та соціального захисту населення райдержадміністрації на загальну суму 395000 </w:t>
      </w:r>
      <w:proofErr w:type="spellStart"/>
      <w:r>
        <w:rPr>
          <w:szCs w:val="28"/>
        </w:rPr>
        <w:t>грн</w:t>
      </w:r>
      <w:proofErr w:type="spellEnd"/>
      <w:r>
        <w:rPr>
          <w:szCs w:val="28"/>
        </w:rPr>
        <w:t>,  в т.ч. за:</w:t>
      </w:r>
    </w:p>
    <w:p w:rsidR="006423E4" w:rsidRDefault="006423E4" w:rsidP="006423E4">
      <w:pPr>
        <w:tabs>
          <w:tab w:val="left" w:pos="567"/>
        </w:tabs>
        <w:ind w:firstLine="567"/>
        <w:jc w:val="both"/>
        <w:rPr>
          <w:szCs w:val="28"/>
        </w:rPr>
      </w:pPr>
      <w:r>
        <w:rPr>
          <w:szCs w:val="28"/>
        </w:rPr>
        <w:t>КТПКВК 0813140 «</w:t>
      </w:r>
      <w:r>
        <w:rPr>
          <w:bCs/>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Pr>
          <w:szCs w:val="28"/>
        </w:rPr>
        <w:t xml:space="preserve">» на суму 300000 </w:t>
      </w:r>
      <w:proofErr w:type="spellStart"/>
      <w:r>
        <w:rPr>
          <w:szCs w:val="28"/>
        </w:rPr>
        <w:t>грн</w:t>
      </w:r>
      <w:proofErr w:type="spellEnd"/>
      <w:r>
        <w:rPr>
          <w:szCs w:val="28"/>
        </w:rPr>
        <w:t xml:space="preserve">  на виконання районної комплексної Програми соціальної підтримки учасників антитерористичної операції та членів їх сімей на         2018-2022 роки - 150000 </w:t>
      </w:r>
      <w:proofErr w:type="spellStart"/>
      <w:r>
        <w:rPr>
          <w:szCs w:val="28"/>
        </w:rPr>
        <w:t>грн</w:t>
      </w:r>
      <w:proofErr w:type="spellEnd"/>
      <w:r>
        <w:rPr>
          <w:szCs w:val="28"/>
        </w:rPr>
        <w:t xml:space="preserve">  та районної Програми відпочинку та оздоровлення дітей і молоді на 2019-2023 роки на суму 150000 </w:t>
      </w:r>
      <w:proofErr w:type="spellStart"/>
      <w:r>
        <w:rPr>
          <w:szCs w:val="28"/>
        </w:rPr>
        <w:t>грн</w:t>
      </w:r>
      <w:proofErr w:type="spellEnd"/>
      <w:r>
        <w:rPr>
          <w:szCs w:val="28"/>
        </w:rPr>
        <w:t>;</w:t>
      </w:r>
    </w:p>
    <w:p w:rsidR="006423E4" w:rsidRDefault="006423E4" w:rsidP="006423E4">
      <w:pPr>
        <w:tabs>
          <w:tab w:val="left" w:pos="567"/>
        </w:tabs>
        <w:jc w:val="both"/>
        <w:rPr>
          <w:szCs w:val="28"/>
        </w:rPr>
      </w:pPr>
      <w:r>
        <w:rPr>
          <w:szCs w:val="28"/>
        </w:rPr>
        <w:t xml:space="preserve">        КТПКВК 0813242 «Інші заходи у сфері соціального захисту і соціального забезпечення» в сумі  95000 </w:t>
      </w:r>
      <w:proofErr w:type="spellStart"/>
      <w:r>
        <w:rPr>
          <w:szCs w:val="28"/>
        </w:rPr>
        <w:t>грн</w:t>
      </w:r>
      <w:proofErr w:type="spellEnd"/>
      <w:r>
        <w:rPr>
          <w:szCs w:val="28"/>
        </w:rPr>
        <w:t xml:space="preserve"> в т.ч. на виконання районної комплексної Програми соціальної підтримки учасників антитерористичної операції та членів їх сімей на 2018-2022 роки для надання одноразової грошової допомоги жителям району, які призвані </w:t>
      </w:r>
      <w:proofErr w:type="spellStart"/>
      <w:r>
        <w:rPr>
          <w:szCs w:val="28"/>
        </w:rPr>
        <w:t>Чечельниьким</w:t>
      </w:r>
      <w:proofErr w:type="spellEnd"/>
      <w:r>
        <w:rPr>
          <w:szCs w:val="28"/>
        </w:rPr>
        <w:t xml:space="preserve"> РВК та підписали контракт із Збройними силами України - 50000 </w:t>
      </w:r>
      <w:proofErr w:type="spellStart"/>
      <w:r>
        <w:rPr>
          <w:szCs w:val="28"/>
        </w:rPr>
        <w:t>грн</w:t>
      </w:r>
      <w:proofErr w:type="spellEnd"/>
      <w:r>
        <w:rPr>
          <w:szCs w:val="28"/>
        </w:rPr>
        <w:t xml:space="preserve">, для надання щомісячної грошової допомоги членам сімей загиблих учасників АТО для компенсації за пільговий проїзд – 35000гривень, та  на виконання районної цільової Програми по наданню допомоги хворим з хронічною нирковою недостатністю, які проживають на території </w:t>
      </w:r>
      <w:proofErr w:type="spellStart"/>
      <w:r>
        <w:rPr>
          <w:szCs w:val="28"/>
        </w:rPr>
        <w:t>Чечельницького</w:t>
      </w:r>
      <w:proofErr w:type="spellEnd"/>
      <w:r>
        <w:rPr>
          <w:szCs w:val="28"/>
        </w:rPr>
        <w:t xml:space="preserve"> району  та отримують програмний гемодіаліз для надання матеріальної допомоги  на суму 10000 </w:t>
      </w:r>
      <w:proofErr w:type="spellStart"/>
      <w:r>
        <w:rPr>
          <w:szCs w:val="28"/>
        </w:rPr>
        <w:t>грн</w:t>
      </w:r>
      <w:proofErr w:type="spellEnd"/>
      <w:r>
        <w:rPr>
          <w:szCs w:val="28"/>
        </w:rPr>
        <w:t>;</w:t>
      </w:r>
    </w:p>
    <w:p w:rsidR="006423E4" w:rsidRDefault="006423E4" w:rsidP="006423E4">
      <w:pPr>
        <w:tabs>
          <w:tab w:val="left" w:pos="567"/>
        </w:tabs>
        <w:ind w:firstLine="567"/>
        <w:jc w:val="both"/>
        <w:rPr>
          <w:szCs w:val="28"/>
        </w:rPr>
      </w:pPr>
      <w:r>
        <w:rPr>
          <w:szCs w:val="28"/>
        </w:rPr>
        <w:t>1.7 збільшити видатки загального фонду  районного бюджету за головним розпорядником коштів відділ культури за КТПКВК 1014040</w:t>
      </w:r>
      <w:r>
        <w:t xml:space="preserve"> « Забезпечення діяльності музеїв i виставок</w:t>
      </w:r>
      <w:r>
        <w:rPr>
          <w:szCs w:val="28"/>
        </w:rPr>
        <w:t xml:space="preserve"> » на суму 20000грн;</w:t>
      </w:r>
    </w:p>
    <w:p w:rsidR="006423E4" w:rsidRDefault="006423E4" w:rsidP="006423E4">
      <w:pPr>
        <w:tabs>
          <w:tab w:val="left" w:pos="567"/>
        </w:tabs>
        <w:jc w:val="both"/>
        <w:rPr>
          <w:szCs w:val="28"/>
        </w:rPr>
      </w:pPr>
      <w:r>
        <w:rPr>
          <w:szCs w:val="28"/>
          <w:lang w:val="ru-RU"/>
        </w:rPr>
        <w:lastRenderedPageBreak/>
        <w:tab/>
      </w:r>
      <w:r>
        <w:rPr>
          <w:szCs w:val="28"/>
        </w:rPr>
        <w:t xml:space="preserve">1.8 збільшити видатки загального  фонду районного бюджету фінансовому управлінню районної  державної адміністрації на загальну суму 1265000 </w:t>
      </w:r>
      <w:proofErr w:type="spellStart"/>
      <w:r>
        <w:rPr>
          <w:szCs w:val="28"/>
        </w:rPr>
        <w:t>грн</w:t>
      </w:r>
      <w:proofErr w:type="spellEnd"/>
      <w:r>
        <w:rPr>
          <w:szCs w:val="28"/>
        </w:rPr>
        <w:t>,       в т.ч. за:</w:t>
      </w:r>
    </w:p>
    <w:p w:rsidR="006423E4" w:rsidRDefault="006423E4" w:rsidP="006423E4">
      <w:pPr>
        <w:tabs>
          <w:tab w:val="left" w:pos="567"/>
        </w:tabs>
        <w:jc w:val="both"/>
        <w:rPr>
          <w:szCs w:val="28"/>
        </w:rPr>
      </w:pPr>
      <w:r>
        <w:rPr>
          <w:szCs w:val="28"/>
        </w:rPr>
        <w:t xml:space="preserve">        КТПКВК 3719770 «Інші субвенції з місцевого бюджету» на суму 100000 </w:t>
      </w:r>
      <w:proofErr w:type="spellStart"/>
      <w:r>
        <w:rPr>
          <w:szCs w:val="28"/>
        </w:rPr>
        <w:t>грн</w:t>
      </w:r>
      <w:proofErr w:type="spellEnd"/>
      <w:r>
        <w:rPr>
          <w:szCs w:val="28"/>
        </w:rPr>
        <w:t xml:space="preserve"> для передачі міжбюджетного трансферту у вигляді іншої субвенції до </w:t>
      </w:r>
      <w:proofErr w:type="spellStart"/>
      <w:r>
        <w:rPr>
          <w:szCs w:val="28"/>
        </w:rPr>
        <w:t>Вербського</w:t>
      </w:r>
      <w:proofErr w:type="spellEnd"/>
      <w:r>
        <w:rPr>
          <w:szCs w:val="28"/>
        </w:rPr>
        <w:t xml:space="preserve"> сільського бюджету для приєднання до електричних мереж </w:t>
      </w:r>
      <w:proofErr w:type="spellStart"/>
      <w:r>
        <w:rPr>
          <w:szCs w:val="28"/>
        </w:rPr>
        <w:t>Вербської</w:t>
      </w:r>
      <w:proofErr w:type="spellEnd"/>
      <w:r>
        <w:rPr>
          <w:szCs w:val="28"/>
        </w:rPr>
        <w:t xml:space="preserve"> амбулаторії ЗПСМ ;</w:t>
      </w:r>
    </w:p>
    <w:p w:rsidR="006423E4" w:rsidRDefault="006423E4" w:rsidP="006423E4">
      <w:pPr>
        <w:tabs>
          <w:tab w:val="left" w:pos="567"/>
        </w:tabs>
        <w:jc w:val="both"/>
        <w:rPr>
          <w:szCs w:val="28"/>
        </w:rPr>
      </w:pPr>
      <w:r>
        <w:rPr>
          <w:szCs w:val="28"/>
        </w:rPr>
        <w:t xml:space="preserve">        КТПКВК 3719800 «Субвенція з місцевого бюджету державному бюджету на виконання Програм соціально-економічного  розвитку регіонів» на суму 1165000 </w:t>
      </w:r>
      <w:proofErr w:type="spellStart"/>
      <w:r>
        <w:rPr>
          <w:szCs w:val="28"/>
        </w:rPr>
        <w:t>грн</w:t>
      </w:r>
      <w:proofErr w:type="spellEnd"/>
      <w:r>
        <w:rPr>
          <w:szCs w:val="28"/>
        </w:rPr>
        <w:t xml:space="preserve">, з них на виконання Єдиної правоохоронної Програми ”Безпечна </w:t>
      </w:r>
      <w:proofErr w:type="spellStart"/>
      <w:r>
        <w:rPr>
          <w:szCs w:val="28"/>
        </w:rPr>
        <w:t>Чечельниччина</w:t>
      </w:r>
      <w:proofErr w:type="spellEnd"/>
      <w:r>
        <w:rPr>
          <w:szCs w:val="28"/>
        </w:rPr>
        <w:t xml:space="preserve">” на 2020-2024 </w:t>
      </w:r>
      <w:proofErr w:type="spellStart"/>
      <w:r>
        <w:rPr>
          <w:szCs w:val="28"/>
        </w:rPr>
        <w:t>роки-</w:t>
      </w:r>
      <w:proofErr w:type="spellEnd"/>
      <w:r>
        <w:rPr>
          <w:szCs w:val="28"/>
        </w:rPr>
        <w:t xml:space="preserve"> 120000 </w:t>
      </w:r>
      <w:proofErr w:type="spellStart"/>
      <w:r>
        <w:rPr>
          <w:szCs w:val="28"/>
        </w:rPr>
        <w:t>грн</w:t>
      </w:r>
      <w:proofErr w:type="spellEnd"/>
      <w:r>
        <w:rPr>
          <w:szCs w:val="28"/>
        </w:rPr>
        <w:t xml:space="preserve">  для </w:t>
      </w:r>
      <w:proofErr w:type="spellStart"/>
      <w:r>
        <w:rPr>
          <w:szCs w:val="28"/>
        </w:rPr>
        <w:t>Чечельницького</w:t>
      </w:r>
      <w:proofErr w:type="spellEnd"/>
      <w:r>
        <w:rPr>
          <w:szCs w:val="28"/>
        </w:rPr>
        <w:t xml:space="preserve"> ВП </w:t>
      </w:r>
      <w:proofErr w:type="spellStart"/>
      <w:r>
        <w:rPr>
          <w:szCs w:val="28"/>
        </w:rPr>
        <w:t>Бершадського</w:t>
      </w:r>
      <w:proofErr w:type="spellEnd"/>
      <w:r>
        <w:rPr>
          <w:szCs w:val="28"/>
        </w:rPr>
        <w:t xml:space="preserve"> ВП ГУНП у Вінницькій області, на виконання Програми забезпечення виконання </w:t>
      </w:r>
      <w:proofErr w:type="spellStart"/>
      <w:r>
        <w:rPr>
          <w:szCs w:val="28"/>
        </w:rPr>
        <w:t>Чечельницькою</w:t>
      </w:r>
      <w:proofErr w:type="spellEnd"/>
      <w:r>
        <w:rPr>
          <w:szCs w:val="28"/>
        </w:rPr>
        <w:t xml:space="preserve"> районною державною адміністрацією повноважень, делегованих </w:t>
      </w:r>
      <w:proofErr w:type="spellStart"/>
      <w:r>
        <w:rPr>
          <w:szCs w:val="28"/>
        </w:rPr>
        <w:t>Чечельницькою</w:t>
      </w:r>
      <w:proofErr w:type="spellEnd"/>
      <w:r>
        <w:rPr>
          <w:szCs w:val="28"/>
        </w:rPr>
        <w:t xml:space="preserve"> районною радою в сумі 925000 </w:t>
      </w:r>
      <w:proofErr w:type="spellStart"/>
      <w:r>
        <w:rPr>
          <w:szCs w:val="28"/>
        </w:rPr>
        <w:t>грн</w:t>
      </w:r>
      <w:proofErr w:type="spellEnd"/>
      <w:r>
        <w:rPr>
          <w:szCs w:val="28"/>
        </w:rPr>
        <w:t xml:space="preserve">, на виконання Програми поліпшення техногенної та пожежної безпеки населених пунктів та об’єктів усіх форм власності, розвитку інфраструктури підрозділів Державної служби України з надзвичайних ситуацій для </w:t>
      </w:r>
      <w:proofErr w:type="spellStart"/>
      <w:r>
        <w:rPr>
          <w:szCs w:val="28"/>
        </w:rPr>
        <w:t>Чечельницького</w:t>
      </w:r>
      <w:proofErr w:type="spellEnd"/>
      <w:r>
        <w:rPr>
          <w:szCs w:val="28"/>
        </w:rPr>
        <w:t xml:space="preserve"> районного сектору ГУДСНС України у  Вінницькій області  120000 </w:t>
      </w:r>
      <w:proofErr w:type="spellStart"/>
      <w:r>
        <w:rPr>
          <w:szCs w:val="28"/>
        </w:rPr>
        <w:t>грн</w:t>
      </w:r>
      <w:proofErr w:type="spellEnd"/>
      <w:r>
        <w:rPr>
          <w:szCs w:val="28"/>
        </w:rPr>
        <w:t>;</w:t>
      </w:r>
    </w:p>
    <w:p w:rsidR="006423E4" w:rsidRDefault="006423E4" w:rsidP="006423E4">
      <w:pPr>
        <w:tabs>
          <w:tab w:val="left" w:pos="567"/>
        </w:tabs>
        <w:ind w:firstLine="567"/>
        <w:jc w:val="both"/>
        <w:rPr>
          <w:szCs w:val="28"/>
        </w:rPr>
      </w:pPr>
      <w:r>
        <w:rPr>
          <w:szCs w:val="28"/>
        </w:rPr>
        <w:t xml:space="preserve">1.9 збільшити видатки спеціального фонду районного бюджету за головним розпорядником </w:t>
      </w:r>
      <w:proofErr w:type="spellStart"/>
      <w:r>
        <w:rPr>
          <w:szCs w:val="28"/>
        </w:rPr>
        <w:t>Чечельницька</w:t>
      </w:r>
      <w:proofErr w:type="spellEnd"/>
      <w:r>
        <w:rPr>
          <w:szCs w:val="28"/>
        </w:rPr>
        <w:t xml:space="preserve"> районна державна адміністрація на суму 375000 </w:t>
      </w:r>
      <w:proofErr w:type="spellStart"/>
      <w:r>
        <w:rPr>
          <w:szCs w:val="28"/>
        </w:rPr>
        <w:t>грн</w:t>
      </w:r>
      <w:proofErr w:type="spellEnd"/>
      <w:r>
        <w:rPr>
          <w:szCs w:val="28"/>
        </w:rPr>
        <w:t xml:space="preserve">  в т.ч.:</w:t>
      </w:r>
    </w:p>
    <w:p w:rsidR="006423E4" w:rsidRDefault="006423E4" w:rsidP="006423E4">
      <w:pPr>
        <w:tabs>
          <w:tab w:val="left" w:pos="567"/>
        </w:tabs>
        <w:ind w:firstLine="567"/>
        <w:jc w:val="both"/>
        <w:rPr>
          <w:szCs w:val="28"/>
        </w:rPr>
      </w:pPr>
      <w:r>
        <w:rPr>
          <w:szCs w:val="28"/>
        </w:rPr>
        <w:t xml:space="preserve"> КТПКВК 0212010 «Багатопрофільна стаціонарна медична допомога населенню» на суму 151000 </w:t>
      </w:r>
      <w:proofErr w:type="spellStart"/>
      <w:r>
        <w:rPr>
          <w:szCs w:val="28"/>
        </w:rPr>
        <w:t>грн</w:t>
      </w:r>
      <w:proofErr w:type="spellEnd"/>
      <w:r>
        <w:rPr>
          <w:szCs w:val="28"/>
        </w:rPr>
        <w:t xml:space="preserve"> на виконання  районної  Програми фінансової підтримки комунального некомерційного підприємства </w:t>
      </w:r>
      <w:proofErr w:type="spellStart"/>
      <w:r>
        <w:rPr>
          <w:szCs w:val="28"/>
        </w:rPr>
        <w:t>„Чечельницька</w:t>
      </w:r>
      <w:proofErr w:type="spellEnd"/>
      <w:r>
        <w:rPr>
          <w:szCs w:val="28"/>
        </w:rPr>
        <w:t xml:space="preserve"> центральна районна лікарня „ </w:t>
      </w:r>
      <w:proofErr w:type="spellStart"/>
      <w:r>
        <w:rPr>
          <w:szCs w:val="28"/>
        </w:rPr>
        <w:t>Чельницької</w:t>
      </w:r>
      <w:proofErr w:type="spellEnd"/>
      <w:r>
        <w:rPr>
          <w:szCs w:val="28"/>
        </w:rPr>
        <w:t xml:space="preserve"> районної ради Вінницької області” на 2019-2021 роки на виготовлення </w:t>
      </w:r>
      <w:proofErr w:type="spellStart"/>
      <w:r>
        <w:rPr>
          <w:szCs w:val="28"/>
        </w:rPr>
        <w:t>проектно</w:t>
      </w:r>
      <w:proofErr w:type="spellEnd"/>
      <w:r>
        <w:rPr>
          <w:szCs w:val="28"/>
        </w:rPr>
        <w:t xml:space="preserve"> кошторисної документації на капітальний ремонт </w:t>
      </w:r>
      <w:proofErr w:type="spellStart"/>
      <w:r>
        <w:rPr>
          <w:szCs w:val="28"/>
        </w:rPr>
        <w:t>прачечної</w:t>
      </w:r>
      <w:proofErr w:type="spellEnd"/>
      <w:r>
        <w:rPr>
          <w:szCs w:val="28"/>
        </w:rPr>
        <w:t xml:space="preserve"> з експертною оцінкою – 71000 </w:t>
      </w:r>
      <w:proofErr w:type="spellStart"/>
      <w:r>
        <w:rPr>
          <w:szCs w:val="28"/>
        </w:rPr>
        <w:t>грн</w:t>
      </w:r>
      <w:proofErr w:type="spellEnd"/>
      <w:r>
        <w:rPr>
          <w:szCs w:val="28"/>
        </w:rPr>
        <w:t xml:space="preserve"> та придбання обладнання 80000 </w:t>
      </w:r>
      <w:proofErr w:type="spellStart"/>
      <w:r>
        <w:rPr>
          <w:szCs w:val="28"/>
        </w:rPr>
        <w:t>грн</w:t>
      </w:r>
      <w:proofErr w:type="spellEnd"/>
      <w:r>
        <w:rPr>
          <w:szCs w:val="28"/>
        </w:rPr>
        <w:t>;</w:t>
      </w:r>
    </w:p>
    <w:p w:rsidR="006423E4" w:rsidRDefault="006423E4" w:rsidP="006423E4">
      <w:pPr>
        <w:tabs>
          <w:tab w:val="left" w:pos="567"/>
        </w:tabs>
        <w:ind w:firstLine="567"/>
        <w:jc w:val="both"/>
        <w:rPr>
          <w:szCs w:val="28"/>
        </w:rPr>
      </w:pPr>
      <w:r>
        <w:rPr>
          <w:szCs w:val="28"/>
        </w:rPr>
        <w:t xml:space="preserve"> КТПКВК  0212111 «Первинна медична допомога населенню, що надається центрами первинної медичної (медико-санітарної) допомоги» на суму       224000 </w:t>
      </w:r>
      <w:proofErr w:type="spellStart"/>
      <w:r>
        <w:rPr>
          <w:szCs w:val="28"/>
        </w:rPr>
        <w:t>грн</w:t>
      </w:r>
      <w:proofErr w:type="spellEnd"/>
      <w:r>
        <w:rPr>
          <w:szCs w:val="28"/>
        </w:rPr>
        <w:t xml:space="preserve"> в т.ч. на </w:t>
      </w:r>
      <w:proofErr w:type="spellStart"/>
      <w:r>
        <w:rPr>
          <w:szCs w:val="28"/>
        </w:rPr>
        <w:t>співфінансування</w:t>
      </w:r>
      <w:proofErr w:type="spellEnd"/>
      <w:r>
        <w:rPr>
          <w:szCs w:val="28"/>
        </w:rPr>
        <w:t xml:space="preserve"> придбання службового автотранспорту-180000 </w:t>
      </w:r>
      <w:proofErr w:type="spellStart"/>
      <w:r>
        <w:rPr>
          <w:szCs w:val="28"/>
        </w:rPr>
        <w:t>грн</w:t>
      </w:r>
      <w:proofErr w:type="spellEnd"/>
      <w:r>
        <w:rPr>
          <w:szCs w:val="28"/>
        </w:rPr>
        <w:t xml:space="preserve"> та придбання </w:t>
      </w:r>
      <w:proofErr w:type="spellStart"/>
      <w:r>
        <w:rPr>
          <w:szCs w:val="28"/>
        </w:rPr>
        <w:t>телемедичного</w:t>
      </w:r>
      <w:proofErr w:type="spellEnd"/>
      <w:r>
        <w:rPr>
          <w:szCs w:val="28"/>
        </w:rPr>
        <w:t xml:space="preserve"> обладнання – 44000грн.</w:t>
      </w:r>
    </w:p>
    <w:p w:rsidR="006423E4" w:rsidRDefault="006423E4" w:rsidP="006423E4">
      <w:pPr>
        <w:jc w:val="both"/>
        <w:rPr>
          <w:bCs/>
          <w:szCs w:val="28"/>
        </w:rPr>
      </w:pPr>
      <w:r>
        <w:rPr>
          <w:szCs w:val="28"/>
        </w:rPr>
        <w:t xml:space="preserve">      2. Залишок коштів, що склався на 1 січня 2020 року по освітній субвенції з державного бюджету розподілити за головним розпорядником коштів відділ освіти райдержадміністрації по КТПКВК </w:t>
      </w:r>
      <w:r>
        <w:rPr>
          <w:bCs/>
          <w:szCs w:val="28"/>
        </w:rPr>
        <w:t>0611020”</w:t>
      </w:r>
      <w:r>
        <w:rPr>
          <w:bCs/>
        </w:rPr>
        <w:t xml:space="preserve"> </w:t>
      </w:r>
      <w:r>
        <w:rPr>
          <w:bCs/>
          <w:szCs w:val="28"/>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в сумі 296845,52 гривень (спеціальний фонд(бюджет розвитку)) для оновлення матеріально-технічної бази.</w:t>
      </w:r>
    </w:p>
    <w:p w:rsidR="006423E4" w:rsidRDefault="006423E4" w:rsidP="006423E4">
      <w:pPr>
        <w:tabs>
          <w:tab w:val="left" w:pos="567"/>
        </w:tabs>
        <w:ind w:firstLine="567"/>
        <w:jc w:val="both"/>
        <w:rPr>
          <w:szCs w:val="28"/>
        </w:rPr>
      </w:pPr>
      <w:r>
        <w:rPr>
          <w:szCs w:val="28"/>
        </w:rPr>
        <w:t xml:space="preserve">3. Залишок коштів, що склався на 1 січня 2020 року по субвенції з державного бюджету місцевим бюджетам на здійснення заходів щодо </w:t>
      </w:r>
      <w:proofErr w:type="spellStart"/>
      <w:r>
        <w:rPr>
          <w:szCs w:val="28"/>
        </w:rPr>
        <w:t>соціально-</w:t>
      </w:r>
      <w:proofErr w:type="spellEnd"/>
      <w:r>
        <w:rPr>
          <w:szCs w:val="28"/>
        </w:rPr>
        <w:t xml:space="preserve"> економічного розвитку, наданої в 2019 році, направити на виконання </w:t>
      </w:r>
      <w:proofErr w:type="spellStart"/>
      <w:r>
        <w:rPr>
          <w:szCs w:val="28"/>
        </w:rPr>
        <w:t>проєкту</w:t>
      </w:r>
      <w:proofErr w:type="spellEnd"/>
      <w:r>
        <w:rPr>
          <w:szCs w:val="28"/>
        </w:rPr>
        <w:t xml:space="preserve"> „ Технічне переоснащення системи теплопостачання із встановленням опалювального модульного пункту в </w:t>
      </w:r>
      <w:proofErr w:type="spellStart"/>
      <w:r>
        <w:rPr>
          <w:szCs w:val="28"/>
        </w:rPr>
        <w:t>КЗ”Рогізківська</w:t>
      </w:r>
      <w:proofErr w:type="spellEnd"/>
      <w:r>
        <w:rPr>
          <w:szCs w:val="28"/>
        </w:rPr>
        <w:t xml:space="preserve"> СЗШ І-ІІ ст.” в сумі </w:t>
      </w:r>
      <w:r>
        <w:rPr>
          <w:szCs w:val="28"/>
        </w:rPr>
        <w:lastRenderedPageBreak/>
        <w:t xml:space="preserve">24416,48 грн. Головний розпорядник коштів відділ освіти райдержадміністрації за КТПКВК 0617363 </w:t>
      </w:r>
      <w:proofErr w:type="spellStart"/>
      <w:r>
        <w:rPr>
          <w:szCs w:val="28"/>
        </w:rPr>
        <w:t>„Виконання</w:t>
      </w:r>
      <w:proofErr w:type="spellEnd"/>
      <w:r>
        <w:rPr>
          <w:szCs w:val="28"/>
        </w:rPr>
        <w:t xml:space="preserve"> інвестиційних проектів в рамках здійснення заходів щодо соціально-економічного розвитку окремих територій”.</w:t>
      </w:r>
    </w:p>
    <w:p w:rsidR="006423E4" w:rsidRDefault="006423E4" w:rsidP="006423E4">
      <w:pPr>
        <w:ind w:firstLine="567"/>
        <w:jc w:val="both"/>
        <w:rPr>
          <w:szCs w:val="28"/>
        </w:rPr>
      </w:pPr>
      <w:r>
        <w:rPr>
          <w:bCs/>
          <w:szCs w:val="28"/>
        </w:rPr>
        <w:t xml:space="preserve">4. </w:t>
      </w:r>
      <w:r>
        <w:rPr>
          <w:szCs w:val="28"/>
        </w:rPr>
        <w:t xml:space="preserve">Фінансування видатків, визначених підпунктами 1.2-1.9 пункту 1 цього рішення, здійснити за рахунок вільного залишку коштів загального фонду районного бюджету, який утворився станом на 1 січня 2020 року в сумі       2378000 </w:t>
      </w:r>
      <w:proofErr w:type="spellStart"/>
      <w:r>
        <w:rPr>
          <w:szCs w:val="28"/>
        </w:rPr>
        <w:t>грн</w:t>
      </w:r>
      <w:proofErr w:type="spellEnd"/>
      <w:r>
        <w:rPr>
          <w:szCs w:val="28"/>
        </w:rPr>
        <w:t xml:space="preserve"> та коштів іншої субвенції з Куренівського сільського бюджету в сумі 10200 грн.</w:t>
      </w:r>
    </w:p>
    <w:p w:rsidR="006423E4" w:rsidRDefault="006423E4" w:rsidP="006423E4">
      <w:pPr>
        <w:tabs>
          <w:tab w:val="left" w:pos="567"/>
        </w:tabs>
        <w:ind w:firstLine="567"/>
        <w:jc w:val="both"/>
        <w:rPr>
          <w:szCs w:val="28"/>
        </w:rPr>
      </w:pPr>
      <w:r>
        <w:rPr>
          <w:bCs/>
          <w:szCs w:val="28"/>
        </w:rPr>
        <w:t>5.</w:t>
      </w:r>
      <w:r>
        <w:rPr>
          <w:szCs w:val="28"/>
        </w:rPr>
        <w:t xml:space="preserve"> Установити профіцит загального фонду районного бюджету в сумі 696262 </w:t>
      </w:r>
      <w:proofErr w:type="spellStart"/>
      <w:r>
        <w:rPr>
          <w:szCs w:val="28"/>
        </w:rPr>
        <w:t>грн</w:t>
      </w:r>
      <w:proofErr w:type="spellEnd"/>
      <w:r>
        <w:rPr>
          <w:szCs w:val="28"/>
        </w:rPr>
        <w:t>,</w:t>
      </w:r>
      <w:r>
        <w:rPr>
          <w:color w:val="FF0000"/>
          <w:szCs w:val="28"/>
        </w:rPr>
        <w:t xml:space="preserve"> </w:t>
      </w:r>
      <w:r>
        <w:rPr>
          <w:szCs w:val="28"/>
        </w:rPr>
        <w:t>напрямком якого визначити передачу коштів із загального фонду до бюджету розвитку (спеціального фонду) (додаток 2).</w:t>
      </w:r>
    </w:p>
    <w:p w:rsidR="006423E4" w:rsidRDefault="006423E4" w:rsidP="006423E4">
      <w:pPr>
        <w:tabs>
          <w:tab w:val="left" w:pos="567"/>
        </w:tabs>
        <w:ind w:firstLine="567"/>
        <w:jc w:val="both"/>
        <w:rPr>
          <w:szCs w:val="28"/>
        </w:rPr>
      </w:pPr>
      <w:r>
        <w:rPr>
          <w:szCs w:val="28"/>
        </w:rPr>
        <w:t xml:space="preserve">6. Установити дефіцит спеціального фонду районного бюджету  в сумі 696262 </w:t>
      </w:r>
      <w:proofErr w:type="spellStart"/>
      <w:r>
        <w:rPr>
          <w:szCs w:val="28"/>
        </w:rPr>
        <w:t>грн</w:t>
      </w:r>
      <w:proofErr w:type="spellEnd"/>
      <w:r>
        <w:rPr>
          <w:szCs w:val="28"/>
        </w:rPr>
        <w:t>, джерелом покриття якого визначити передачу коштів загального фонду до бюджету розвитку (спеціального фонду) (додаток 2).</w:t>
      </w:r>
    </w:p>
    <w:p w:rsidR="006423E4" w:rsidRDefault="006423E4" w:rsidP="006423E4">
      <w:pPr>
        <w:ind w:firstLine="567"/>
        <w:jc w:val="both"/>
        <w:rPr>
          <w:szCs w:val="28"/>
        </w:rPr>
      </w:pPr>
      <w:r>
        <w:rPr>
          <w:szCs w:val="28"/>
        </w:rPr>
        <w:t>7. Додатки 2- 5 до цього рішення є його невід’ємною частиною.</w:t>
      </w:r>
    </w:p>
    <w:p w:rsidR="006423E4" w:rsidRDefault="006423E4" w:rsidP="006423E4">
      <w:pPr>
        <w:ind w:firstLine="567"/>
        <w:jc w:val="both"/>
        <w:rPr>
          <w:szCs w:val="28"/>
        </w:rPr>
      </w:pPr>
      <w:r>
        <w:rPr>
          <w:szCs w:val="28"/>
        </w:rPr>
        <w:t xml:space="preserve">8. Додаток 3 до рішення 27 сесії районної ради 7 скликання від 20 грудня 2019 року №580 </w:t>
      </w:r>
      <w:proofErr w:type="spellStart"/>
      <w:r>
        <w:rPr>
          <w:szCs w:val="28"/>
        </w:rPr>
        <w:t>„Про</w:t>
      </w:r>
      <w:proofErr w:type="spellEnd"/>
      <w:r>
        <w:rPr>
          <w:szCs w:val="28"/>
        </w:rPr>
        <w:t xml:space="preserve"> районний бюджет на 2020 рік” викласти в новій редакції (додаток 6).</w:t>
      </w:r>
    </w:p>
    <w:p w:rsidR="006423E4" w:rsidRDefault="006423E4" w:rsidP="006423E4">
      <w:pPr>
        <w:ind w:firstLine="567"/>
        <w:jc w:val="both"/>
        <w:rPr>
          <w:szCs w:val="28"/>
        </w:rPr>
      </w:pPr>
      <w:r>
        <w:rPr>
          <w:szCs w:val="28"/>
        </w:rPr>
        <w:t>9. Контроль за виконанням цього рішення покласти на постійну комісію районної  ради з питань бюджету та комунальної власності (Савчук В.В.).</w:t>
      </w:r>
    </w:p>
    <w:p w:rsidR="006423E4" w:rsidRDefault="006423E4" w:rsidP="006423E4">
      <w:pPr>
        <w:rPr>
          <w:b/>
          <w:bCs/>
          <w:szCs w:val="28"/>
        </w:rPr>
      </w:pPr>
    </w:p>
    <w:p w:rsidR="006423E4" w:rsidRDefault="006423E4" w:rsidP="006423E4">
      <w:pPr>
        <w:tabs>
          <w:tab w:val="left" w:pos="7088"/>
        </w:tabs>
        <w:rPr>
          <w:b/>
          <w:bCs/>
          <w:szCs w:val="28"/>
        </w:rPr>
      </w:pPr>
    </w:p>
    <w:p w:rsidR="006423E4" w:rsidRDefault="006423E4" w:rsidP="006423E4">
      <w:pPr>
        <w:tabs>
          <w:tab w:val="left" w:pos="7088"/>
        </w:tabs>
        <w:rPr>
          <w:b/>
          <w:bCs/>
          <w:szCs w:val="28"/>
        </w:rPr>
      </w:pPr>
      <w:r>
        <w:rPr>
          <w:b/>
          <w:bCs/>
          <w:szCs w:val="28"/>
        </w:rPr>
        <w:t>Голова районної ради                                                              С. П’ЯНІЩУК</w:t>
      </w:r>
    </w:p>
    <w:p w:rsidR="006423E4" w:rsidRDefault="006423E4" w:rsidP="006423E4">
      <w:pPr>
        <w:rPr>
          <w:b/>
          <w:bCs/>
          <w:szCs w:val="28"/>
        </w:rPr>
      </w:pPr>
    </w:p>
    <w:p w:rsidR="000D4712" w:rsidRDefault="000D4712"/>
    <w:sectPr w:rsidR="000D471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14"/>
    <w:rsid w:val="000D4712"/>
    <w:rsid w:val="0025629C"/>
    <w:rsid w:val="002D1CF0"/>
    <w:rsid w:val="006423E4"/>
    <w:rsid w:val="00BB1147"/>
    <w:rsid w:val="00C45AF0"/>
    <w:rsid w:val="00CA51D2"/>
    <w:rsid w:val="00F444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E4"/>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6423E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423E4"/>
    <w:rPr>
      <w:rFonts w:ascii="Cambria" w:eastAsia="Times New Roman" w:hAnsi="Cambria" w:cs="Times New Roman"/>
      <w:b/>
      <w:bCs/>
      <w:sz w:val="26"/>
      <w:szCs w:val="26"/>
      <w:lang w:val="x-none" w:eastAsia="ru-RU"/>
    </w:rPr>
  </w:style>
  <w:style w:type="paragraph" w:styleId="a3">
    <w:name w:val="caption"/>
    <w:basedOn w:val="a"/>
    <w:next w:val="a"/>
    <w:uiPriority w:val="99"/>
    <w:semiHidden/>
    <w:unhideWhenUsed/>
    <w:qFormat/>
    <w:rsid w:val="006423E4"/>
    <w:pPr>
      <w:autoSpaceDE w:val="0"/>
      <w:autoSpaceDN w:val="0"/>
      <w:jc w:val="center"/>
    </w:pPr>
    <w:rPr>
      <w:b/>
      <w:bCs/>
      <w:color w:val="000080"/>
      <w:szCs w:val="28"/>
    </w:rPr>
  </w:style>
  <w:style w:type="paragraph" w:customStyle="1" w:styleId="4">
    <w:name w:val="заголовок 4"/>
    <w:basedOn w:val="a"/>
    <w:next w:val="a"/>
    <w:rsid w:val="006423E4"/>
    <w:pPr>
      <w:keepNext/>
      <w:autoSpaceDE w:val="0"/>
      <w:autoSpaceDN w:val="0"/>
      <w:ind w:firstLine="1701"/>
      <w:jc w:val="both"/>
    </w:pPr>
    <w:rPr>
      <w:rFonts w:ascii="Bookman Old Style" w:hAnsi="Bookman Old Style" w:cs="Bookman Old Styl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E4"/>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6423E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423E4"/>
    <w:rPr>
      <w:rFonts w:ascii="Cambria" w:eastAsia="Times New Roman" w:hAnsi="Cambria" w:cs="Times New Roman"/>
      <w:b/>
      <w:bCs/>
      <w:sz w:val="26"/>
      <w:szCs w:val="26"/>
      <w:lang w:val="x-none" w:eastAsia="ru-RU"/>
    </w:rPr>
  </w:style>
  <w:style w:type="paragraph" w:styleId="a3">
    <w:name w:val="caption"/>
    <w:basedOn w:val="a"/>
    <w:next w:val="a"/>
    <w:uiPriority w:val="99"/>
    <w:semiHidden/>
    <w:unhideWhenUsed/>
    <w:qFormat/>
    <w:rsid w:val="006423E4"/>
    <w:pPr>
      <w:autoSpaceDE w:val="0"/>
      <w:autoSpaceDN w:val="0"/>
      <w:jc w:val="center"/>
    </w:pPr>
    <w:rPr>
      <w:b/>
      <w:bCs/>
      <w:color w:val="000080"/>
      <w:szCs w:val="28"/>
    </w:rPr>
  </w:style>
  <w:style w:type="paragraph" w:customStyle="1" w:styleId="4">
    <w:name w:val="заголовок 4"/>
    <w:basedOn w:val="a"/>
    <w:next w:val="a"/>
    <w:rsid w:val="006423E4"/>
    <w:pPr>
      <w:keepNext/>
      <w:autoSpaceDE w:val="0"/>
      <w:autoSpaceDN w:val="0"/>
      <w:ind w:firstLine="1701"/>
      <w:jc w:val="both"/>
    </w:pPr>
    <w:rPr>
      <w:rFonts w:ascii="Bookman Old Style" w:hAnsi="Bookman Old Style" w:cs="Bookman Old Styl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dcterms:created xsi:type="dcterms:W3CDTF">2020-02-05T15:02:00Z</dcterms:created>
  <dcterms:modified xsi:type="dcterms:W3CDTF">2020-02-05T15:02:00Z</dcterms:modified>
</cp:coreProperties>
</file>