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CE6" w:rsidRDefault="00032CE6" w:rsidP="00032CE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032CE6" w:rsidRDefault="00032CE6" w:rsidP="00032CE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6004808E" wp14:editId="27C4BD13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2CE6" w:rsidRDefault="00032CE6" w:rsidP="00032CE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 xml:space="preserve">                                                          </w:t>
      </w:r>
      <w:proofErr w:type="spellStart"/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>Проєкт</w:t>
      </w:r>
      <w:proofErr w:type="spellEnd"/>
    </w:p>
    <w:p w:rsidR="00032CE6" w:rsidRDefault="00032CE6" w:rsidP="00032CE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</w:p>
    <w:p w:rsidR="00032CE6" w:rsidRDefault="00032CE6" w:rsidP="00032CE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032CE6" w:rsidRDefault="00032CE6" w:rsidP="00032CE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УКРАЇНА</w:t>
      </w:r>
    </w:p>
    <w:p w:rsidR="00032CE6" w:rsidRDefault="00032CE6" w:rsidP="00032CE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  <w:t>ЧЕЧЕЛЬНИЦЬКА РАЙОННА РАДА</w:t>
      </w:r>
    </w:p>
    <w:p w:rsidR="00032CE6" w:rsidRDefault="00032CE6" w:rsidP="00032CE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  <w:t>ВІННИЦЬКОЇ ОБЛАСТІ</w:t>
      </w:r>
    </w:p>
    <w:p w:rsidR="00032CE6" w:rsidRDefault="00032CE6" w:rsidP="00032CE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032CE6" w:rsidRDefault="00032CE6" w:rsidP="00032CE6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РІШЕННЯ  </w:t>
      </w:r>
    </w:p>
    <w:p w:rsidR="00032CE6" w:rsidRDefault="00032CE6" w:rsidP="00032CE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</w:pPr>
    </w:p>
    <w:p w:rsidR="00032CE6" w:rsidRDefault="00032CE6" w:rsidP="00032CE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 2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019 року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26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сесія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скликання</w:t>
      </w:r>
      <w:proofErr w:type="spellEnd"/>
    </w:p>
    <w:p w:rsidR="00032CE6" w:rsidRDefault="00032CE6" w:rsidP="00032CE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032CE6" w:rsidRDefault="00032CE6" w:rsidP="00032C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CE6" w:rsidRDefault="00032CE6" w:rsidP="00032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присвоєння чергового рангу посадової особи місцевого самоврядування заступнику голови районної ради</w:t>
      </w:r>
    </w:p>
    <w:p w:rsidR="00032CE6" w:rsidRDefault="00032CE6" w:rsidP="00032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2CE6" w:rsidRDefault="00032CE6" w:rsidP="00032C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статті 43 Закону України «Про місцеве самоврядування в Україні», статей 14, 15 Закону України «Про службу в органах місцевого самоврядування», враховуючи погодження постійних комісій районної ради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 питань  бюджету та </w:t>
      </w:r>
      <w:r>
        <w:rPr>
          <w:rFonts w:ascii="Times New Roman" w:hAnsi="Times New Roman" w:cs="Times New Roman"/>
          <w:sz w:val="28"/>
          <w:szCs w:val="28"/>
        </w:rPr>
        <w:t xml:space="preserve">комунальної власності, з питань регламенту, депутатської діяльності та етики, зміцнення законності і правопорядку, районна рада </w:t>
      </w:r>
      <w:r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032CE6" w:rsidRDefault="00032CE6" w:rsidP="00032C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CE6" w:rsidRDefault="00032CE6" w:rsidP="00032CE6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Присвоїти </w:t>
      </w:r>
      <w:r>
        <w:rPr>
          <w:sz w:val="28"/>
          <w:szCs w:val="28"/>
        </w:rPr>
        <w:t>К</w:t>
      </w:r>
      <w:r>
        <w:rPr>
          <w:sz w:val="28"/>
          <w:szCs w:val="28"/>
          <w:lang w:val="uk-UA"/>
        </w:rPr>
        <w:t>РУК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Наталії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Анатоліївні</w:t>
      </w:r>
      <w:proofErr w:type="spellEnd"/>
      <w:r>
        <w:rPr>
          <w:sz w:val="28"/>
          <w:szCs w:val="28"/>
        </w:rPr>
        <w:t xml:space="preserve">, заступнику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районної ради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7 ранг посадової особи місцевого самоврядування в межах </w:t>
      </w:r>
      <w:r>
        <w:rPr>
          <w:sz w:val="28"/>
          <w:szCs w:val="28"/>
        </w:rPr>
        <w:t>4</w:t>
      </w:r>
      <w:r>
        <w:rPr>
          <w:sz w:val="28"/>
          <w:szCs w:val="28"/>
          <w:lang w:val="uk-UA"/>
        </w:rPr>
        <w:t xml:space="preserve"> категорії посад з 26 листопада 2019 року.</w:t>
      </w:r>
    </w:p>
    <w:p w:rsidR="00032CE6" w:rsidRDefault="00032CE6" w:rsidP="00032CE6">
      <w:pPr>
        <w:tabs>
          <w:tab w:val="num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032CE6" w:rsidRDefault="00032CE6" w:rsidP="00032C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за виконанням цього рішення покласти на постійні комісії  районної ради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  питань  бюджету  та   </w:t>
      </w:r>
      <w:r>
        <w:rPr>
          <w:rFonts w:ascii="Times New Roman" w:hAnsi="Times New Roman" w:cs="Times New Roman"/>
          <w:sz w:val="28"/>
          <w:szCs w:val="28"/>
        </w:rPr>
        <w:t>комунальної  власності  (Савчук В.В.),     з питань регламенту, депутатської діяльності та етики, зміцнення законності і правопорядку (Лісницький В.О.).</w:t>
      </w:r>
    </w:p>
    <w:p w:rsidR="00032CE6" w:rsidRDefault="00032CE6" w:rsidP="00032C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CE6" w:rsidRDefault="00032CE6" w:rsidP="00032C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CE6" w:rsidRDefault="00032CE6" w:rsidP="00032CE6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Голова районної ради                                                        С. П’ЯНІЩУК</w:t>
      </w:r>
    </w:p>
    <w:p w:rsidR="00032CE6" w:rsidRDefault="00032CE6" w:rsidP="00032CE6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CE6" w:rsidRPr="00032CE6" w:rsidRDefault="00032CE6" w:rsidP="00032CE6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CE6">
        <w:rPr>
          <w:rFonts w:ascii="Times New Roman" w:eastAsia="Times New Roman" w:hAnsi="Times New Roman" w:cs="Times New Roman"/>
          <w:sz w:val="20"/>
          <w:szCs w:val="20"/>
          <w:lang w:eastAsia="ru-RU"/>
        </w:rPr>
        <w:t>Лісницький В.О.</w:t>
      </w:r>
    </w:p>
    <w:p w:rsidR="00032CE6" w:rsidRDefault="00032CE6" w:rsidP="00032CE6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Савчук В.В.</w:t>
      </w:r>
    </w:p>
    <w:p w:rsidR="00032CE6" w:rsidRDefault="00032CE6" w:rsidP="00032CE6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Катрага Л.П.</w:t>
      </w:r>
    </w:p>
    <w:p w:rsidR="00032CE6" w:rsidRDefault="00032CE6" w:rsidP="00032CE6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Кривіцька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І.О.</w:t>
      </w:r>
    </w:p>
    <w:p w:rsidR="00032CE6" w:rsidRDefault="00032CE6" w:rsidP="00032CE6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Лисенко Г.М.</w:t>
      </w:r>
    </w:p>
    <w:p w:rsidR="00032CE6" w:rsidRDefault="00032CE6" w:rsidP="00032CE6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Крук Н.А.</w:t>
      </w:r>
    </w:p>
    <w:p w:rsidR="00032CE6" w:rsidRDefault="00032CE6" w:rsidP="00032CE6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CE6" w:rsidRDefault="00032CE6" w:rsidP="00032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CE6" w:rsidRDefault="00032CE6" w:rsidP="00032CE6">
      <w:pPr>
        <w:spacing w:after="0" w:line="240" w:lineRule="auto"/>
      </w:pPr>
    </w:p>
    <w:p w:rsidR="000D4712" w:rsidRDefault="000D4712" w:rsidP="00032CE6">
      <w:pPr>
        <w:spacing w:after="0" w:line="240" w:lineRule="auto"/>
      </w:pPr>
    </w:p>
    <w:sectPr w:rsidR="000D4712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D08F2"/>
    <w:multiLevelType w:val="multilevel"/>
    <w:tmpl w:val="C37AC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23C"/>
    <w:rsid w:val="00032CE6"/>
    <w:rsid w:val="000D4712"/>
    <w:rsid w:val="00142049"/>
    <w:rsid w:val="002D1CF0"/>
    <w:rsid w:val="00BB1147"/>
    <w:rsid w:val="00C45AF0"/>
    <w:rsid w:val="00C4623C"/>
    <w:rsid w:val="00CA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0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1</cp:lastModifiedBy>
  <cp:revision>2</cp:revision>
  <dcterms:created xsi:type="dcterms:W3CDTF">2019-10-17T06:44:00Z</dcterms:created>
  <dcterms:modified xsi:type="dcterms:W3CDTF">2019-10-17T06:44:00Z</dcterms:modified>
</cp:coreProperties>
</file>