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D0" w:rsidRDefault="009D31D0" w:rsidP="009D31D0">
      <w:pPr>
        <w:jc w:val="center"/>
      </w:pPr>
      <w:r>
        <w:rPr>
          <w:rFonts w:ascii="Journal" w:hAnsi="Journal"/>
          <w:noProof/>
          <w:lang w:eastAsia="ru-RU"/>
        </w:rPr>
        <w:drawing>
          <wp:inline distT="0" distB="0" distL="0" distR="0" wp14:anchorId="73F72F90" wp14:editId="6CE88C17">
            <wp:extent cx="532130" cy="715010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D0" w:rsidRDefault="009D31D0" w:rsidP="009D31D0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</w:rPr>
        <w:t xml:space="preserve">    </w:t>
      </w:r>
      <w:r>
        <w:rPr>
          <w:rFonts w:ascii="Cambria" w:hAnsi="Cambria"/>
          <w:b/>
          <w:sz w:val="28"/>
          <w:szCs w:val="28"/>
        </w:rPr>
        <w:t xml:space="preserve">У К </w:t>
      </w:r>
      <w:proofErr w:type="gramStart"/>
      <w:r>
        <w:rPr>
          <w:rFonts w:ascii="Cambria" w:hAnsi="Cambria"/>
          <w:b/>
          <w:sz w:val="28"/>
          <w:szCs w:val="28"/>
        </w:rPr>
        <w:t>Р</w:t>
      </w:r>
      <w:proofErr w:type="gramEnd"/>
      <w:r>
        <w:rPr>
          <w:rFonts w:ascii="Cambria" w:hAnsi="Cambria"/>
          <w:b/>
          <w:sz w:val="28"/>
          <w:szCs w:val="28"/>
        </w:rPr>
        <w:t xml:space="preserve"> А Ї Н А</w:t>
      </w:r>
    </w:p>
    <w:p w:rsidR="009D31D0" w:rsidRDefault="009D31D0" w:rsidP="009D31D0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ДЕМІВСЬКА    СІЛЬСЬКА    РАДА</w:t>
      </w:r>
    </w:p>
    <w:p w:rsidR="009D31D0" w:rsidRDefault="009D31D0" w:rsidP="009D31D0">
      <w:pPr>
        <w:spacing w:after="60"/>
        <w:jc w:val="center"/>
        <w:outlineLvl w:val="1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ЧЕЧЕЛЬНИЦЬКОГО  РАЙОНУ       ВІННИЦЬКОЇ    ОБЛАСТІ</w:t>
      </w:r>
    </w:p>
    <w:p w:rsidR="009D31D0" w:rsidRPr="00EF6860" w:rsidRDefault="009D31D0" w:rsidP="009D31D0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proofErr w:type="gramStart"/>
      <w:r>
        <w:rPr>
          <w:rFonts w:ascii="Cambria" w:hAnsi="Cambria"/>
          <w:b/>
          <w:bCs/>
          <w:kern w:val="28"/>
          <w:sz w:val="28"/>
          <w:szCs w:val="28"/>
        </w:rPr>
        <w:t>Р</w:t>
      </w:r>
      <w:proofErr w:type="gramEnd"/>
      <w:r>
        <w:rPr>
          <w:rFonts w:ascii="Cambria" w:hAnsi="Cambria"/>
          <w:b/>
          <w:bCs/>
          <w:kern w:val="28"/>
          <w:sz w:val="28"/>
          <w:szCs w:val="28"/>
        </w:rPr>
        <w:t xml:space="preserve">ІШЕННЯ № </w:t>
      </w: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77</w:t>
      </w:r>
    </w:p>
    <w:p w:rsidR="009D31D0" w:rsidRPr="002B0919" w:rsidRDefault="009D31D0" w:rsidP="009D31D0">
      <w:pPr>
        <w:rPr>
          <w:rFonts w:ascii="Calibri" w:hAnsi="Calibri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11.04</w:t>
      </w:r>
      <w:r w:rsidRPr="00903231">
        <w:rPr>
          <w:b/>
          <w:sz w:val="28"/>
          <w:szCs w:val="28"/>
          <w:lang w:val="uk-UA"/>
        </w:rPr>
        <w:t>. 201</w:t>
      </w:r>
      <w:r>
        <w:rPr>
          <w:b/>
          <w:sz w:val="28"/>
          <w:szCs w:val="28"/>
          <w:lang w:val="uk-UA"/>
        </w:rPr>
        <w:t>6</w:t>
      </w:r>
      <w:r w:rsidRPr="00903231">
        <w:rPr>
          <w:b/>
          <w:sz w:val="28"/>
          <w:szCs w:val="28"/>
          <w:lang w:val="uk-UA"/>
        </w:rPr>
        <w:t xml:space="preserve"> року                                                 </w:t>
      </w:r>
      <w:r>
        <w:rPr>
          <w:b/>
          <w:sz w:val="28"/>
          <w:szCs w:val="28"/>
          <w:lang w:val="uk-UA"/>
        </w:rPr>
        <w:t>6</w:t>
      </w:r>
      <w:r w:rsidRPr="00903231">
        <w:rPr>
          <w:b/>
          <w:sz w:val="28"/>
          <w:szCs w:val="28"/>
          <w:lang w:val="uk-UA"/>
        </w:rPr>
        <w:t xml:space="preserve"> сесія   7 скликання</w:t>
      </w:r>
    </w:p>
    <w:p w:rsidR="009D31D0" w:rsidRPr="00903231" w:rsidRDefault="009D31D0" w:rsidP="009D31D0">
      <w:pPr>
        <w:rPr>
          <w:b/>
          <w:sz w:val="28"/>
          <w:szCs w:val="28"/>
          <w:lang w:val="uk-UA"/>
        </w:rPr>
      </w:pPr>
      <w:r w:rsidRPr="00903231">
        <w:rPr>
          <w:sz w:val="28"/>
          <w:szCs w:val="28"/>
          <w:lang w:val="uk-UA"/>
        </w:rPr>
        <w:t>с. Демівка</w:t>
      </w:r>
    </w:p>
    <w:p w:rsidR="009D31D0" w:rsidRPr="00903231" w:rsidRDefault="009D31D0" w:rsidP="009D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032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преміювання посадових осіб </w:t>
      </w:r>
    </w:p>
    <w:p w:rsidR="009D31D0" w:rsidRPr="00903231" w:rsidRDefault="009D31D0" w:rsidP="009D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Демівської</w:t>
      </w:r>
      <w:r w:rsidRPr="009032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сільської ради</w:t>
      </w:r>
    </w:p>
    <w:p w:rsidR="009D31D0" w:rsidRDefault="009D31D0" w:rsidP="009D31D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Заслухавши інформацію голови бюджетної комісії Соколової Л.О. про результати роботи Демівської сільської ради  за І квартал поточного року, враховуючи особистий внесок сільського голови органу місцевого самоврядування, відповідно до </w:t>
      </w:r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3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п.6 Постанови КМУ від 9.03.06 № 268 </w:t>
      </w:r>
      <w:proofErr w:type="spellStart"/>
      <w:r w:rsidRPr="00903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903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упорядкування структури та умов оплати праці працівників апарату органів виконавчої влади, органів прокуратури, судів та інших органів” та Положення про преміювання,  статті 21 Закону України «Про службу в органах місцевого самоврядування в Україні» керуючись ст. 26</w:t>
      </w:r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03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Pr="00903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903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Україні”, </w:t>
      </w:r>
    </w:p>
    <w:p w:rsidR="009D31D0" w:rsidRPr="00903231" w:rsidRDefault="009D31D0" w:rsidP="009D31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0323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сільська рада, </w:t>
      </w:r>
      <w:r w:rsidRPr="009032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И Р І Ш И Л А :</w:t>
      </w:r>
    </w:p>
    <w:p w:rsidR="009D31D0" w:rsidRPr="00903231" w:rsidRDefault="009D31D0" w:rsidP="009D31D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1D0" w:rsidRPr="00903231" w:rsidRDefault="009D31D0" w:rsidP="009D31D0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</w:t>
      </w:r>
      <w:r w:rsidRPr="00903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підсумками роботи за перший квартал поточного року п</w:t>
      </w:r>
      <w:proofErr w:type="spellStart"/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реміювати</w:t>
      </w:r>
      <w:proofErr w:type="spellEnd"/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31D0" w:rsidRPr="00903231" w:rsidRDefault="009D31D0" w:rsidP="009D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   </w:t>
      </w:r>
      <w:proofErr w:type="spellStart"/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</w:t>
      </w:r>
      <w:proofErr w:type="spellEnd"/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</w:t>
      </w:r>
      <w:proofErr w:type="spellStart"/>
      <w:r w:rsidRPr="00903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Кифоренка</w:t>
      </w:r>
      <w:proofErr w:type="spellEnd"/>
      <w:r w:rsidRPr="00903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Павла Єфремовича</w:t>
      </w:r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розмірі</w:t>
      </w:r>
      <w:proofErr w:type="spellEnd"/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903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середньомісячної </w:t>
      </w:r>
      <w:proofErr w:type="spellStart"/>
      <w:r w:rsidRPr="00903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заробітньої</w:t>
      </w:r>
      <w:proofErr w:type="spellEnd"/>
      <w:r w:rsidRPr="00903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плати .</w:t>
      </w:r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D31D0" w:rsidRPr="00903231" w:rsidRDefault="009D31D0" w:rsidP="009D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2.  Контроль за </w:t>
      </w:r>
      <w:proofErr w:type="spellStart"/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903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постійну комісію </w:t>
      </w:r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бюджету та </w:t>
      </w:r>
      <w:proofErr w:type="spellStart"/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фінансів</w:t>
      </w:r>
      <w:proofErr w:type="spellEnd"/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1D0" w:rsidRPr="00903231" w:rsidRDefault="009D31D0" w:rsidP="009D31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9D31D0" w:rsidRPr="00903231" w:rsidRDefault="009D31D0" w:rsidP="009D31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proofErr w:type="spellStart"/>
      <w:r w:rsidRPr="00903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Pr="00903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ільськ</w:t>
      </w:r>
      <w:r w:rsidRPr="00903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</w:t>
      </w:r>
      <w:r w:rsidRPr="00903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3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Pr="009032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  <w:r w:rsidRPr="00903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В.С.Івасенко</w:t>
      </w:r>
      <w:r w:rsidR="00796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253F16" w:rsidRDefault="00253F16"/>
    <w:sectPr w:rsidR="0025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82"/>
    <w:rsid w:val="00253F16"/>
    <w:rsid w:val="0079610A"/>
    <w:rsid w:val="00814F82"/>
    <w:rsid w:val="009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*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2016-05-16T05:20:00Z</dcterms:created>
  <dcterms:modified xsi:type="dcterms:W3CDTF">2016-05-16T07:13:00Z</dcterms:modified>
</cp:coreProperties>
</file>