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6133" w:rsidRDefault="00B36133" w:rsidP="00B36133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 fillcolor="window">
            <v:imagedata r:id="rId6" o:title=""/>
          </v:shape>
          <o:OLEObject Type="Embed" ProgID="Word.Picture.8" ShapeID="_x0000_i1025" DrawAspect="Content" ObjectID="_1578912631" r:id="rId7"/>
        </w:object>
      </w:r>
    </w:p>
    <w:p w:rsidR="00B36133" w:rsidRDefault="00B36133" w:rsidP="00B36133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B36133" w:rsidRDefault="00B36133" w:rsidP="00B36133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B36133" w:rsidRDefault="00B36133" w:rsidP="00B36133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Ольгопільська сільська рада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B36133" w:rsidRDefault="00B36133" w:rsidP="00B36133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B36133" w:rsidRDefault="00B36133" w:rsidP="00B36133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Вул.Центральна,131, с.Ольгопіль ,Вінницька область, 24830  тел. 2-72-02 , </w:t>
      </w:r>
    </w:p>
    <w:p w:rsidR="00B36133" w:rsidRDefault="00B36133" w:rsidP="00B36133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2-73-02</w:t>
      </w:r>
    </w:p>
    <w:p w:rsidR="00B36133" w:rsidRDefault="00B36133" w:rsidP="00B36133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8" w:history="1">
        <w:r>
          <w:rPr>
            <w:rStyle w:val="a3"/>
            <w:szCs w:val="28"/>
            <w:lang w:val="en-US"/>
          </w:rPr>
          <w:t>Olgop</w:t>
        </w:r>
        <w:r>
          <w:rPr>
            <w:rStyle w:val="a3"/>
            <w:szCs w:val="28"/>
          </w:rPr>
          <w:t>і</w:t>
        </w:r>
        <w:r>
          <w:rPr>
            <w:rStyle w:val="a3"/>
            <w:szCs w:val="28"/>
            <w:lang w:val="en-US"/>
          </w:rPr>
          <w:t>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B36133" w:rsidRDefault="00B36133" w:rsidP="00B36133">
      <w:pPr>
        <w:jc w:val="center"/>
        <w:rPr>
          <w:b/>
          <w:color w:val="000000" w:themeColor="text1"/>
          <w:sz w:val="28"/>
          <w:szCs w:val="28"/>
          <w:u w:val="single"/>
          <w:lang w:val="uk-UA"/>
        </w:rPr>
      </w:pPr>
      <w:r>
        <w:rPr>
          <w:b/>
          <w:color w:val="000000" w:themeColor="text1"/>
          <w:sz w:val="28"/>
          <w:szCs w:val="28"/>
          <w:u w:val="single"/>
          <w:lang w:val="uk-UA"/>
        </w:rPr>
        <w:t xml:space="preserve">   Р І Ш Е Н Н Я  №  365</w:t>
      </w:r>
    </w:p>
    <w:p w:rsidR="00B36133" w:rsidRDefault="00B36133" w:rsidP="00B36133">
      <w:pPr>
        <w:jc w:val="center"/>
        <w:rPr>
          <w:b/>
          <w:sz w:val="28"/>
          <w:szCs w:val="28"/>
          <w:u w:val="single"/>
          <w:lang w:val="uk-UA"/>
        </w:rPr>
      </w:pPr>
    </w:p>
    <w:p w:rsidR="00B36133" w:rsidRDefault="00B36133" w:rsidP="00B36133">
      <w:pPr>
        <w:tabs>
          <w:tab w:val="left" w:pos="4410"/>
        </w:tabs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22.08.2017  року                                                              23 сесія 7 скликання</w:t>
      </w:r>
    </w:p>
    <w:p w:rsidR="00B36133" w:rsidRDefault="00B36133" w:rsidP="00B36133">
      <w:pPr>
        <w:tabs>
          <w:tab w:val="left" w:pos="4410"/>
        </w:tabs>
        <w:ind w:left="540"/>
        <w:rPr>
          <w:sz w:val="28"/>
          <w:szCs w:val="28"/>
          <w:lang w:val="uk-UA"/>
        </w:rPr>
      </w:pPr>
    </w:p>
    <w:p w:rsidR="00B36133" w:rsidRDefault="00B36133" w:rsidP="00B36133">
      <w:pPr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Про внесення змін до бюджету </w:t>
      </w:r>
    </w:p>
    <w:p w:rsidR="00B36133" w:rsidRDefault="00B36133" w:rsidP="00B36133">
      <w:pPr>
        <w:rPr>
          <w:color w:val="C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Ольгопільської сільської ради на 2017рік</w:t>
      </w:r>
      <w:r>
        <w:rPr>
          <w:sz w:val="28"/>
          <w:szCs w:val="28"/>
          <w:lang w:val="uk-UA"/>
        </w:rPr>
        <w:t>.</w:t>
      </w:r>
    </w:p>
    <w:p w:rsidR="00B36133" w:rsidRDefault="00B36133" w:rsidP="00B36133">
      <w:pPr>
        <w:rPr>
          <w:sz w:val="28"/>
          <w:szCs w:val="28"/>
          <w:lang w:val="uk-UA"/>
        </w:rPr>
      </w:pPr>
    </w:p>
    <w:p w:rsidR="00B36133" w:rsidRDefault="00B36133" w:rsidP="00B361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Відповідно до Конституції України ,керуючись Законом  України від  21 .05.1997 року № 280/97 – ВР «Про місцеве самоврядування в Україні», статтями 57 та 87 Бюджетного кодексу України , заслухавши та обговоривши інформацію головного бухгалтера Ольгопільської сільської ради Грабенко М.С. «Про внесення змін до бюджету  Ольгопільської сільської ради на 2017рік»  сесія  Ольгопільської сільської ради </w:t>
      </w:r>
    </w:p>
    <w:p w:rsidR="00B36133" w:rsidRDefault="00B36133" w:rsidP="00B36133">
      <w:pPr>
        <w:rPr>
          <w:sz w:val="28"/>
          <w:szCs w:val="28"/>
          <w:lang w:val="uk-UA"/>
        </w:rPr>
      </w:pPr>
    </w:p>
    <w:p w:rsidR="00B36133" w:rsidRDefault="00B36133" w:rsidP="00B3613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B36133" w:rsidRDefault="00B36133" w:rsidP="00B36133">
      <w:pPr>
        <w:jc w:val="center"/>
        <w:rPr>
          <w:sz w:val="28"/>
          <w:szCs w:val="28"/>
          <w:lang w:val="uk-UA"/>
        </w:rPr>
      </w:pPr>
    </w:p>
    <w:p w:rsidR="00B36133" w:rsidRDefault="00B36133" w:rsidP="00B36133">
      <w:pPr>
        <w:pStyle w:val="a4"/>
        <w:numPr>
          <w:ilvl w:val="0"/>
          <w:numId w:val="1"/>
        </w:num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 головного бухгалтера  Ольгопільської сільської ради Грабенко М.С. «Про внесення змін до сільського бюджету  на 2017рік»    прийняти до відома.</w:t>
      </w:r>
    </w:p>
    <w:p w:rsidR="00B36133" w:rsidRDefault="00B36133" w:rsidP="00B36133">
      <w:pPr>
        <w:pStyle w:val="a4"/>
        <w:ind w:left="644"/>
        <w:contextualSpacing/>
        <w:rPr>
          <w:sz w:val="28"/>
          <w:szCs w:val="28"/>
          <w:lang w:val="uk-UA"/>
        </w:rPr>
      </w:pPr>
    </w:p>
    <w:p w:rsidR="00B36133" w:rsidRDefault="00B36133" w:rsidP="00B36133">
      <w:pPr>
        <w:shd w:val="clear" w:color="auto" w:fill="FFFFFF"/>
        <w:tabs>
          <w:tab w:val="left" w:pos="5515"/>
        </w:tabs>
        <w:spacing w:line="322" w:lineRule="exact"/>
        <w:ind w:left="64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зміни по видатках помісячного розпису сільського бюджету по загальному фонду за рахунок перерозподілу:</w:t>
      </w:r>
    </w:p>
    <w:p w:rsidR="00B36133" w:rsidRDefault="00B36133" w:rsidP="00B36133">
      <w:pPr>
        <w:shd w:val="clear" w:color="auto" w:fill="FFFFFF"/>
        <w:spacing w:before="302" w:line="331" w:lineRule="exact"/>
        <w:rPr>
          <w:sz w:val="28"/>
          <w:szCs w:val="28"/>
          <w:lang w:val="uk-UA"/>
        </w:rPr>
      </w:pPr>
      <w:r>
        <w:rPr>
          <w:b/>
          <w:bCs/>
          <w:spacing w:val="-2"/>
          <w:sz w:val="28"/>
          <w:szCs w:val="28"/>
          <w:lang w:val="uk-UA"/>
        </w:rPr>
        <w:t>КПК 0110170</w:t>
      </w:r>
    </w:p>
    <w:tbl>
      <w:tblPr>
        <w:tblStyle w:val="a5"/>
        <w:tblW w:w="0" w:type="auto"/>
        <w:tblInd w:w="134" w:type="dxa"/>
        <w:tblLook w:val="04A0" w:firstRow="1" w:lastRow="0" w:firstColumn="1" w:lastColumn="0" w:noHBand="0" w:noVBand="1"/>
      </w:tblPr>
      <w:tblGrid>
        <w:gridCol w:w="1037"/>
        <w:gridCol w:w="1023"/>
        <w:gridCol w:w="1041"/>
        <w:gridCol w:w="1031"/>
        <w:gridCol w:w="1047"/>
        <w:gridCol w:w="1065"/>
        <w:gridCol w:w="1153"/>
        <w:gridCol w:w="1047"/>
        <w:gridCol w:w="993"/>
      </w:tblGrid>
      <w:tr w:rsidR="00B36133" w:rsidTr="00B3613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КЕКВ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квітень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травень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Липень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серпень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жовтень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листопад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грудень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всього</w:t>
            </w:r>
          </w:p>
        </w:tc>
      </w:tr>
      <w:tr w:rsidR="00B36133" w:rsidTr="00B3613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380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30770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-10000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-10000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-18000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  <w:tr w:rsidR="00B36133" w:rsidTr="00B3613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8500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-2000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-2000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-4500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  <w:tr w:rsidR="00B36133" w:rsidTr="00B3613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-300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  <w:tr w:rsidR="00B36133" w:rsidTr="00B3613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-260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  <w:tr w:rsidR="00B36133" w:rsidTr="00B3613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-940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  <w:tr w:rsidR="00B36133" w:rsidTr="00B3613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2273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-400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  <w:tr w:rsidR="00B36133" w:rsidTr="00B3613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380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4860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39070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-10560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-12000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-22500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</w:tbl>
    <w:p w:rsidR="00B36133" w:rsidRDefault="00B36133" w:rsidP="00B36133">
      <w:pPr>
        <w:shd w:val="clear" w:color="auto" w:fill="FFFFFF"/>
        <w:tabs>
          <w:tab w:val="left" w:pos="5515"/>
        </w:tabs>
        <w:spacing w:line="322" w:lineRule="exact"/>
        <w:ind w:left="134" w:firstLine="8"/>
        <w:rPr>
          <w:sz w:val="28"/>
          <w:szCs w:val="28"/>
          <w:lang w:val="uk-UA"/>
        </w:rPr>
      </w:pPr>
    </w:p>
    <w:p w:rsidR="00B36133" w:rsidRDefault="00B36133" w:rsidP="00B36133">
      <w:pPr>
        <w:shd w:val="clear" w:color="auto" w:fill="FFFFFF"/>
        <w:tabs>
          <w:tab w:val="left" w:pos="5515"/>
        </w:tabs>
        <w:spacing w:line="322" w:lineRule="exact"/>
        <w:ind w:left="134" w:firstLine="1627"/>
        <w:rPr>
          <w:sz w:val="28"/>
          <w:szCs w:val="28"/>
          <w:lang w:val="uk-UA"/>
        </w:rPr>
      </w:pPr>
    </w:p>
    <w:p w:rsidR="00B36133" w:rsidRDefault="00B36133" w:rsidP="00B36133">
      <w:pPr>
        <w:shd w:val="clear" w:color="auto" w:fill="FFFFFF"/>
        <w:spacing w:before="302" w:line="331" w:lineRule="exact"/>
        <w:rPr>
          <w:b/>
          <w:bCs/>
          <w:spacing w:val="-2"/>
          <w:sz w:val="28"/>
          <w:szCs w:val="28"/>
          <w:lang w:val="uk-UA"/>
        </w:rPr>
      </w:pPr>
      <w:r>
        <w:rPr>
          <w:b/>
          <w:bCs/>
          <w:spacing w:val="-2"/>
          <w:sz w:val="28"/>
          <w:szCs w:val="28"/>
          <w:lang w:val="uk-UA"/>
        </w:rPr>
        <w:lastRenderedPageBreak/>
        <w:t>КПК 0111010</w:t>
      </w:r>
    </w:p>
    <w:tbl>
      <w:tblPr>
        <w:tblStyle w:val="a5"/>
        <w:tblW w:w="0" w:type="auto"/>
        <w:tblInd w:w="134" w:type="dxa"/>
        <w:tblLook w:val="04A0" w:firstRow="1" w:lastRow="0" w:firstColumn="1" w:lastColumn="0" w:noHBand="0" w:noVBand="1"/>
      </w:tblPr>
      <w:tblGrid>
        <w:gridCol w:w="1347"/>
        <w:gridCol w:w="1348"/>
        <w:gridCol w:w="1348"/>
        <w:gridCol w:w="1348"/>
        <w:gridCol w:w="1348"/>
        <w:gridCol w:w="1349"/>
        <w:gridCol w:w="1349"/>
      </w:tblGrid>
      <w:tr w:rsidR="00B36133" w:rsidTr="00B36133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КЕКВ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квітень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червень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липень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серпень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вересень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всього</w:t>
            </w:r>
          </w:p>
        </w:tc>
      </w:tr>
      <w:tr w:rsidR="00B36133" w:rsidTr="00B36133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1835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590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27375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-30000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  <w:tr w:rsidR="00B36133" w:rsidTr="00B36133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10500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-10500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  <w:tr w:rsidR="00B36133" w:rsidTr="00B36133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-4800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+4800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  <w:tr w:rsidR="00B36133" w:rsidTr="00B36133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2230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-1835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-90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-15715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17640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  <w:tr w:rsidR="00B36133" w:rsidTr="00B36133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-500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  <w:tr w:rsidR="00B36133" w:rsidTr="00B36133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2275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-15320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15320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  <w:tr w:rsidR="00B36133" w:rsidTr="00B36133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-2040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</w:tbl>
    <w:p w:rsidR="00B36133" w:rsidRDefault="00B36133" w:rsidP="00B36133">
      <w:pPr>
        <w:shd w:val="clear" w:color="auto" w:fill="FFFFFF"/>
        <w:spacing w:before="302" w:line="331" w:lineRule="exact"/>
        <w:rPr>
          <w:sz w:val="28"/>
          <w:szCs w:val="28"/>
          <w:lang w:val="uk-UA"/>
        </w:rPr>
      </w:pPr>
      <w:r>
        <w:rPr>
          <w:b/>
          <w:bCs/>
          <w:spacing w:val="-2"/>
          <w:sz w:val="28"/>
          <w:szCs w:val="28"/>
          <w:lang w:val="uk-UA"/>
        </w:rPr>
        <w:t>КПК 0113240</w:t>
      </w:r>
    </w:p>
    <w:tbl>
      <w:tblPr>
        <w:tblStyle w:val="a5"/>
        <w:tblW w:w="0" w:type="auto"/>
        <w:tblInd w:w="134" w:type="dxa"/>
        <w:tblLook w:val="04A0" w:firstRow="1" w:lastRow="0" w:firstColumn="1" w:lastColumn="0" w:noHBand="0" w:noVBand="1"/>
      </w:tblPr>
      <w:tblGrid>
        <w:gridCol w:w="1583"/>
        <w:gridCol w:w="1606"/>
        <w:gridCol w:w="1697"/>
        <w:gridCol w:w="1642"/>
        <w:gridCol w:w="1585"/>
        <w:gridCol w:w="1324"/>
      </w:tblGrid>
      <w:tr w:rsidR="00B36133" w:rsidTr="00B36133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КЕКВ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Травень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липень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серпень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жовтень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всього</w:t>
            </w:r>
          </w:p>
        </w:tc>
      </w:tr>
      <w:tr w:rsidR="00B36133" w:rsidTr="00B36133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2111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-300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-1600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-1600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  <w:tr w:rsidR="00B36133" w:rsidTr="00B36133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-80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-360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-360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  <w:tr w:rsidR="00B36133" w:rsidTr="00B36133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-380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-1960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-1960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4300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</w:tbl>
    <w:p w:rsidR="00B36133" w:rsidRDefault="00B36133" w:rsidP="00B36133">
      <w:pPr>
        <w:shd w:val="clear" w:color="auto" w:fill="FFFFFF"/>
        <w:spacing w:before="302" w:line="331" w:lineRule="exact"/>
        <w:rPr>
          <w:b/>
          <w:bCs/>
          <w:spacing w:val="-2"/>
          <w:sz w:val="28"/>
          <w:szCs w:val="28"/>
          <w:lang w:val="uk-UA"/>
        </w:rPr>
      </w:pPr>
      <w:r>
        <w:rPr>
          <w:b/>
          <w:bCs/>
          <w:spacing w:val="-2"/>
          <w:sz w:val="28"/>
          <w:szCs w:val="28"/>
          <w:lang w:val="uk-UA"/>
        </w:rPr>
        <w:t>КПК 0114060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B36133" w:rsidTr="00B3613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spacing w:line="331" w:lineRule="exact"/>
              <w:rPr>
                <w:b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spacing w:val="-2"/>
                <w:sz w:val="28"/>
                <w:szCs w:val="28"/>
                <w:lang w:val="uk-UA" w:eastAsia="en-US"/>
              </w:rPr>
              <w:t>КЕКВ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spacing w:line="331" w:lineRule="exact"/>
              <w:rPr>
                <w:b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spacing w:val="-2"/>
                <w:sz w:val="28"/>
                <w:szCs w:val="28"/>
                <w:lang w:val="uk-UA" w:eastAsia="en-US"/>
              </w:rPr>
              <w:t>квітень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spacing w:line="331" w:lineRule="exact"/>
              <w:rPr>
                <w:b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spacing w:val="-2"/>
                <w:sz w:val="28"/>
                <w:szCs w:val="28"/>
                <w:lang w:val="uk-UA" w:eastAsia="en-US"/>
              </w:rPr>
              <w:t>липень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spacing w:line="331" w:lineRule="exact"/>
              <w:rPr>
                <w:b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spacing w:val="-2"/>
                <w:sz w:val="28"/>
                <w:szCs w:val="28"/>
                <w:lang w:val="uk-UA" w:eastAsia="en-US"/>
              </w:rPr>
              <w:t>серпень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spacing w:line="331" w:lineRule="exact"/>
              <w:rPr>
                <w:b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spacing w:val="-2"/>
                <w:sz w:val="28"/>
                <w:szCs w:val="28"/>
                <w:lang w:val="uk-UA" w:eastAsia="en-US"/>
              </w:rPr>
              <w:t>жовтень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spacing w:line="331" w:lineRule="exact"/>
              <w:rPr>
                <w:b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spacing w:val="-2"/>
                <w:sz w:val="28"/>
                <w:szCs w:val="28"/>
                <w:lang w:val="uk-UA" w:eastAsia="en-US"/>
              </w:rPr>
              <w:t>листопад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spacing w:line="331" w:lineRule="exact"/>
              <w:rPr>
                <w:b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spacing w:val="-2"/>
                <w:sz w:val="28"/>
                <w:szCs w:val="28"/>
                <w:lang w:val="uk-UA" w:eastAsia="en-US"/>
              </w:rPr>
              <w:t>всього</w:t>
            </w:r>
          </w:p>
        </w:tc>
      </w:tr>
      <w:tr w:rsidR="00B36133" w:rsidTr="00B3613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spacing w:line="331" w:lineRule="exact"/>
              <w:rPr>
                <w:b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spacing w:val="-2"/>
                <w:sz w:val="28"/>
                <w:szCs w:val="28"/>
                <w:lang w:val="uk-UA" w:eastAsia="en-US"/>
              </w:rPr>
              <w:t>2210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spacing w:line="331" w:lineRule="exact"/>
              <w:jc w:val="center"/>
              <w:rPr>
                <w:b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spacing w:val="-2"/>
                <w:sz w:val="28"/>
                <w:szCs w:val="28"/>
                <w:lang w:val="uk-UA" w:eastAsia="en-US"/>
              </w:rPr>
              <w:t>-500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spacing w:line="331" w:lineRule="exact"/>
              <w:jc w:val="center"/>
              <w:rPr>
                <w:b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spacing w:val="-2"/>
                <w:sz w:val="28"/>
                <w:szCs w:val="28"/>
                <w:lang w:val="uk-UA" w:eastAsia="en-US"/>
              </w:rPr>
              <w:t>-2000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spacing w:line="331" w:lineRule="exact"/>
              <w:jc w:val="center"/>
              <w:rPr>
                <w:b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spacing w:val="-2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spacing w:line="331" w:lineRule="exact"/>
              <w:jc w:val="center"/>
              <w:rPr>
                <w:b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spacing w:val="-2"/>
                <w:sz w:val="28"/>
                <w:szCs w:val="28"/>
                <w:lang w:val="uk-UA" w:eastAsia="en-US"/>
              </w:rPr>
              <w:t>820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spacing w:line="331" w:lineRule="exact"/>
              <w:jc w:val="center"/>
              <w:rPr>
                <w:b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spacing w:val="-2"/>
                <w:sz w:val="28"/>
                <w:szCs w:val="28"/>
                <w:lang w:val="uk-UA" w:eastAsia="en-US"/>
              </w:rPr>
              <w:t>1680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spacing w:line="331" w:lineRule="exact"/>
              <w:jc w:val="center"/>
              <w:rPr>
                <w:b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spacing w:val="-2"/>
                <w:sz w:val="28"/>
                <w:szCs w:val="28"/>
                <w:lang w:val="uk-UA" w:eastAsia="en-US"/>
              </w:rPr>
              <w:t>-</w:t>
            </w:r>
          </w:p>
        </w:tc>
      </w:tr>
      <w:tr w:rsidR="00B36133" w:rsidTr="00B3613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spacing w:line="331" w:lineRule="exact"/>
              <w:rPr>
                <w:b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spacing w:val="-2"/>
                <w:sz w:val="28"/>
                <w:szCs w:val="28"/>
                <w:lang w:val="uk-UA" w:eastAsia="en-US"/>
              </w:rPr>
              <w:t>2250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spacing w:line="331" w:lineRule="exact"/>
              <w:jc w:val="center"/>
              <w:rPr>
                <w:b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spacing w:val="-2"/>
                <w:sz w:val="28"/>
                <w:szCs w:val="28"/>
                <w:lang w:val="uk-UA" w:eastAsia="en-US"/>
              </w:rPr>
              <w:t>-250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spacing w:line="331" w:lineRule="exact"/>
              <w:jc w:val="center"/>
              <w:rPr>
                <w:b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spacing w:val="-2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spacing w:line="331" w:lineRule="exact"/>
              <w:jc w:val="center"/>
              <w:rPr>
                <w:b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spacing w:val="-2"/>
                <w:sz w:val="28"/>
                <w:szCs w:val="28"/>
                <w:lang w:val="uk-UA" w:eastAsia="en-US"/>
              </w:rPr>
              <w:t>-250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spacing w:line="331" w:lineRule="exact"/>
              <w:jc w:val="center"/>
              <w:rPr>
                <w:b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spacing w:val="-2"/>
                <w:sz w:val="28"/>
                <w:szCs w:val="28"/>
                <w:lang w:val="uk-UA" w:eastAsia="en-US"/>
              </w:rPr>
              <w:t>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spacing w:line="331" w:lineRule="exact"/>
              <w:jc w:val="center"/>
              <w:rPr>
                <w:b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spacing w:val="-2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spacing w:line="331" w:lineRule="exact"/>
              <w:jc w:val="center"/>
              <w:rPr>
                <w:b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spacing w:val="-2"/>
                <w:sz w:val="28"/>
                <w:szCs w:val="28"/>
                <w:lang w:val="uk-UA" w:eastAsia="en-US"/>
              </w:rPr>
              <w:t>-</w:t>
            </w:r>
          </w:p>
        </w:tc>
      </w:tr>
      <w:tr w:rsidR="00B36133" w:rsidTr="00B3613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spacing w:line="331" w:lineRule="exact"/>
              <w:rPr>
                <w:b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spacing w:val="-2"/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spacing w:line="331" w:lineRule="exact"/>
              <w:jc w:val="center"/>
              <w:rPr>
                <w:b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spacing w:val="-2"/>
                <w:sz w:val="28"/>
                <w:szCs w:val="28"/>
                <w:lang w:val="uk-UA" w:eastAsia="en-US"/>
              </w:rPr>
              <w:t>-750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spacing w:line="331" w:lineRule="exact"/>
              <w:jc w:val="center"/>
              <w:rPr>
                <w:b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spacing w:val="-2"/>
                <w:sz w:val="28"/>
                <w:szCs w:val="28"/>
                <w:lang w:val="uk-UA" w:eastAsia="en-US"/>
              </w:rPr>
              <w:t>-2000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spacing w:line="331" w:lineRule="exact"/>
              <w:jc w:val="center"/>
              <w:rPr>
                <w:b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spacing w:val="-2"/>
                <w:sz w:val="28"/>
                <w:szCs w:val="28"/>
                <w:lang w:val="uk-UA" w:eastAsia="en-US"/>
              </w:rPr>
              <w:t>-250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spacing w:line="331" w:lineRule="exact"/>
              <w:jc w:val="center"/>
              <w:rPr>
                <w:b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spacing w:val="-2"/>
                <w:sz w:val="28"/>
                <w:szCs w:val="28"/>
                <w:lang w:val="uk-UA" w:eastAsia="en-US"/>
              </w:rPr>
              <w:t>1320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spacing w:line="331" w:lineRule="exact"/>
              <w:jc w:val="center"/>
              <w:rPr>
                <w:b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spacing w:val="-2"/>
                <w:sz w:val="28"/>
                <w:szCs w:val="28"/>
                <w:lang w:val="uk-UA" w:eastAsia="en-US"/>
              </w:rPr>
              <w:t>1680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spacing w:line="331" w:lineRule="exact"/>
              <w:jc w:val="center"/>
              <w:rPr>
                <w:b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spacing w:val="-2"/>
                <w:sz w:val="28"/>
                <w:szCs w:val="28"/>
                <w:lang w:val="uk-UA" w:eastAsia="en-US"/>
              </w:rPr>
              <w:t>-</w:t>
            </w:r>
          </w:p>
        </w:tc>
      </w:tr>
    </w:tbl>
    <w:p w:rsidR="00B36133" w:rsidRDefault="00B36133" w:rsidP="00B36133">
      <w:pPr>
        <w:shd w:val="clear" w:color="auto" w:fill="FFFFFF"/>
        <w:spacing w:before="302" w:line="331" w:lineRule="exact"/>
        <w:rPr>
          <w:sz w:val="28"/>
          <w:szCs w:val="28"/>
          <w:lang w:val="uk-UA"/>
        </w:rPr>
      </w:pPr>
      <w:r>
        <w:rPr>
          <w:b/>
          <w:bCs/>
          <w:spacing w:val="-2"/>
          <w:sz w:val="28"/>
          <w:szCs w:val="28"/>
          <w:lang w:val="uk-UA"/>
        </w:rPr>
        <w:t>КПК 0114090</w:t>
      </w:r>
    </w:p>
    <w:tbl>
      <w:tblPr>
        <w:tblStyle w:val="a5"/>
        <w:tblW w:w="0" w:type="auto"/>
        <w:tblInd w:w="134" w:type="dxa"/>
        <w:tblLook w:val="04A0" w:firstRow="1" w:lastRow="0" w:firstColumn="1" w:lastColumn="0" w:noHBand="0" w:noVBand="1"/>
      </w:tblPr>
      <w:tblGrid>
        <w:gridCol w:w="1024"/>
        <w:gridCol w:w="1077"/>
        <w:gridCol w:w="1417"/>
        <w:gridCol w:w="1418"/>
        <w:gridCol w:w="1153"/>
        <w:gridCol w:w="1559"/>
        <w:gridCol w:w="1559"/>
      </w:tblGrid>
      <w:tr w:rsidR="00B36133" w:rsidTr="00B36133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КЕКВ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серпень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вересень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жовтень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листопад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грудень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всього</w:t>
            </w:r>
          </w:p>
        </w:tc>
      </w:tr>
      <w:tr w:rsidR="00B36133" w:rsidTr="00B36133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-37000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-2100</w:t>
            </w:r>
          </w:p>
        </w:tc>
      </w:tr>
      <w:tr w:rsidR="00B36133" w:rsidTr="00B36133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</w:tr>
      <w:tr w:rsidR="00B36133" w:rsidTr="00B36133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2100</w:t>
            </w:r>
          </w:p>
        </w:tc>
      </w:tr>
      <w:tr w:rsidR="00B36133" w:rsidTr="00B36133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-35400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</w:tr>
    </w:tbl>
    <w:p w:rsidR="00B36133" w:rsidRDefault="00B36133" w:rsidP="00B36133">
      <w:pPr>
        <w:shd w:val="clear" w:color="auto" w:fill="FFFFFF"/>
        <w:spacing w:before="302" w:line="331" w:lineRule="exact"/>
        <w:ind w:left="360"/>
        <w:rPr>
          <w:sz w:val="28"/>
          <w:szCs w:val="28"/>
          <w:lang w:val="uk-UA"/>
        </w:rPr>
      </w:pPr>
      <w:r>
        <w:rPr>
          <w:b/>
          <w:bCs/>
          <w:spacing w:val="-2"/>
          <w:sz w:val="28"/>
          <w:szCs w:val="28"/>
          <w:lang w:val="uk-UA"/>
        </w:rPr>
        <w:t xml:space="preserve">КПК 0114200 </w:t>
      </w:r>
    </w:p>
    <w:tbl>
      <w:tblPr>
        <w:tblStyle w:val="a5"/>
        <w:tblW w:w="0" w:type="auto"/>
        <w:tblInd w:w="134" w:type="dxa"/>
        <w:tblLook w:val="04A0" w:firstRow="1" w:lastRow="0" w:firstColumn="1" w:lastColumn="0" w:noHBand="0" w:noVBand="1"/>
      </w:tblPr>
      <w:tblGrid>
        <w:gridCol w:w="1883"/>
        <w:gridCol w:w="1886"/>
        <w:gridCol w:w="1894"/>
        <w:gridCol w:w="1889"/>
        <w:gridCol w:w="1885"/>
      </w:tblGrid>
      <w:tr w:rsidR="00B36133" w:rsidTr="00B36133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КЕКВ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липень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серпень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жовтень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всього</w:t>
            </w:r>
          </w:p>
        </w:tc>
      </w:tr>
      <w:tr w:rsidR="00B36133" w:rsidTr="00B36133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-900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-3500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4400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  <w:tr w:rsidR="00B36133" w:rsidTr="00B36133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-900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-3500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4400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515"/>
              </w:tabs>
              <w:spacing w:line="322" w:lineRule="exac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</w:tbl>
    <w:p w:rsidR="00B36133" w:rsidRDefault="00B36133" w:rsidP="00B36133">
      <w:pPr>
        <w:tabs>
          <w:tab w:val="left" w:pos="5850"/>
        </w:tabs>
        <w:ind w:left="360" w:hanging="36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КПК  0116060 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295"/>
        <w:gridCol w:w="2308"/>
        <w:gridCol w:w="2311"/>
        <w:gridCol w:w="2297"/>
      </w:tblGrid>
      <w:tr w:rsidR="00B36133" w:rsidTr="00B3613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КЕКВ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серпень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жовтень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всього</w:t>
            </w:r>
          </w:p>
        </w:tc>
      </w:tr>
      <w:tr w:rsidR="00B36133" w:rsidTr="00B3613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-10000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-10000</w:t>
            </w:r>
          </w:p>
        </w:tc>
      </w:tr>
      <w:tr w:rsidR="00B36133" w:rsidTr="00B3613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2273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10000</w:t>
            </w:r>
          </w:p>
        </w:tc>
      </w:tr>
      <w:tr w:rsidR="00B36133" w:rsidTr="00B3613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-10000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</w:tbl>
    <w:p w:rsidR="00B36133" w:rsidRDefault="00B36133" w:rsidP="00B36133">
      <w:pPr>
        <w:tabs>
          <w:tab w:val="left" w:pos="5850"/>
        </w:tabs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КПК  0116650 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318"/>
        <w:gridCol w:w="2400"/>
        <w:gridCol w:w="2419"/>
        <w:gridCol w:w="2074"/>
      </w:tblGrid>
      <w:tr w:rsidR="00B36133" w:rsidTr="00B36133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КЕКВ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серпень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жовтень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всього</w:t>
            </w:r>
          </w:p>
        </w:tc>
      </w:tr>
      <w:tr w:rsidR="00B36133" w:rsidTr="00B36133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-10000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+10000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  <w:tr w:rsidR="00B36133" w:rsidTr="00B36133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-10000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+10000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</w:tr>
    </w:tbl>
    <w:p w:rsidR="00B36133" w:rsidRDefault="00B36133" w:rsidP="00B36133">
      <w:pPr>
        <w:tabs>
          <w:tab w:val="left" w:pos="5850"/>
        </w:tabs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</w:p>
    <w:p w:rsidR="00B36133" w:rsidRDefault="00B36133" w:rsidP="00B36133">
      <w:pPr>
        <w:tabs>
          <w:tab w:val="left" w:pos="5850"/>
        </w:tabs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Зміни зробити в  серпні  місяці 2017  року.</w:t>
      </w:r>
    </w:p>
    <w:p w:rsidR="00B36133" w:rsidRDefault="00B36133" w:rsidP="00B36133">
      <w:pPr>
        <w:tabs>
          <w:tab w:val="left" w:pos="5850"/>
        </w:tabs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 Згідно розпорядження Кабінету Міністрів  України  від 12.07.2017  року  № 463 внести зміни в  доходи  і  видатки до річного та  помісячного розпису асигнувань  спеціального фонду  бюджету  розвитку за  рахунок   субвенції з державного бюджету  місцевому  бюджету  на здійснення  заходів соціально-економічного розвитку  окремих регіонів  для  будівництва  дитячого спортивного майданчика </w:t>
      </w:r>
    </w:p>
    <w:p w:rsidR="00B36133" w:rsidRDefault="00B36133" w:rsidP="00B36133">
      <w:pPr>
        <w:tabs>
          <w:tab w:val="left" w:pos="5850"/>
        </w:tabs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по доходах  </w:t>
      </w:r>
      <w:r>
        <w:rPr>
          <w:b/>
          <w:sz w:val="28"/>
          <w:szCs w:val="28"/>
          <w:lang w:val="uk-UA"/>
        </w:rPr>
        <w:t>ККД  41034500  -100000</w:t>
      </w:r>
      <w:r>
        <w:rPr>
          <w:sz w:val="28"/>
          <w:szCs w:val="28"/>
          <w:lang w:val="uk-UA"/>
        </w:rPr>
        <w:t xml:space="preserve"> грн.,  </w:t>
      </w:r>
    </w:p>
    <w:p w:rsidR="00B36133" w:rsidRDefault="00B36133" w:rsidP="00B36133">
      <w:pPr>
        <w:tabs>
          <w:tab w:val="left" w:pos="5850"/>
        </w:tabs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по видатках </w:t>
      </w:r>
      <w:r>
        <w:rPr>
          <w:b/>
          <w:sz w:val="28"/>
          <w:szCs w:val="28"/>
          <w:lang w:val="uk-UA"/>
        </w:rPr>
        <w:t>КПК 0116410</w:t>
      </w:r>
      <w:r>
        <w:rPr>
          <w:sz w:val="28"/>
          <w:szCs w:val="28"/>
          <w:lang w:val="uk-UA"/>
        </w:rPr>
        <w:t>( реалізація  інвестиційних  проектів)</w:t>
      </w:r>
    </w:p>
    <w:p w:rsidR="00B36133" w:rsidRDefault="00B36133" w:rsidP="00B36133">
      <w:pPr>
        <w:tabs>
          <w:tab w:val="left" w:pos="1875"/>
        </w:tabs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3122    100000.</w:t>
      </w:r>
    </w:p>
    <w:p w:rsidR="00B36133" w:rsidRDefault="00B36133" w:rsidP="00B36133">
      <w:pPr>
        <w:tabs>
          <w:tab w:val="left" w:pos="1875"/>
        </w:tabs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зробити в  вересні 2017  року.</w:t>
      </w:r>
    </w:p>
    <w:p w:rsidR="00B36133" w:rsidRDefault="00B36133" w:rsidP="00B36133">
      <w:pPr>
        <w:tabs>
          <w:tab w:val="left" w:pos="5850"/>
        </w:tabs>
        <w:ind w:left="360" w:hanging="360"/>
        <w:rPr>
          <w:sz w:val="28"/>
          <w:szCs w:val="28"/>
          <w:lang w:val="uk-UA"/>
        </w:rPr>
      </w:pPr>
    </w:p>
    <w:p w:rsidR="00B36133" w:rsidRDefault="00B36133" w:rsidP="00B36133">
      <w:pPr>
        <w:tabs>
          <w:tab w:val="left" w:pos="5850"/>
        </w:tabs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Внести зміни річного та помісячного розпису  асигнувань спеціального фонду  сільського бюджету  по видатках:</w:t>
      </w:r>
    </w:p>
    <w:p w:rsidR="00B36133" w:rsidRDefault="00B36133" w:rsidP="00B36133">
      <w:pPr>
        <w:tabs>
          <w:tab w:val="left" w:pos="5850"/>
        </w:tabs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Згідно рішення 19  сесії 7  скликання  № 250  від 16.02.2017  року  збільшено видатки по КПК 0114090 по  КЕКВ  2210 на суму 30000 грн. за  рахунок  додатково одержаних доходів по  коду 25020200, а  потрібно  провести  по  коду 25020100. Також  збільшено видатки  по  КПК 0111010 по КЕКВ  3110 на суму 125000,а  потрібно провести по КЕКВ 3122.</w:t>
      </w:r>
    </w:p>
    <w:p w:rsidR="00B36133" w:rsidRDefault="00B36133" w:rsidP="00B36133">
      <w:pPr>
        <w:tabs>
          <w:tab w:val="left" w:pos="5850"/>
        </w:tabs>
        <w:ind w:left="360" w:hanging="360"/>
        <w:rPr>
          <w:sz w:val="28"/>
          <w:szCs w:val="28"/>
          <w:lang w:val="uk-UA"/>
        </w:rPr>
      </w:pPr>
    </w:p>
    <w:p w:rsidR="00B36133" w:rsidRDefault="00B36133" w:rsidP="00B36133">
      <w:pPr>
        <w:tabs>
          <w:tab w:val="left" w:pos="1875"/>
        </w:tabs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зробити в  серпні 2017  року.</w:t>
      </w:r>
    </w:p>
    <w:p w:rsidR="00B36133" w:rsidRDefault="00B36133" w:rsidP="00B36133">
      <w:pPr>
        <w:tabs>
          <w:tab w:val="left" w:pos="5850"/>
        </w:tabs>
        <w:ind w:left="360" w:hanging="360"/>
        <w:rPr>
          <w:sz w:val="28"/>
          <w:szCs w:val="28"/>
          <w:lang w:val="uk-UA"/>
        </w:rPr>
      </w:pPr>
    </w:p>
    <w:p w:rsidR="00B36133" w:rsidRDefault="00B36133" w:rsidP="00B36133">
      <w:pPr>
        <w:tabs>
          <w:tab w:val="left" w:pos="5850"/>
        </w:tabs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4. Збільшити видатки по КПК 0110170  по КЕКВ  3110  (придбання обладнання і  предметів довгострокового користування ) ,а  саме: </w:t>
      </w:r>
    </w:p>
    <w:p w:rsidR="00B36133" w:rsidRDefault="00B36133" w:rsidP="00B36133">
      <w:pPr>
        <w:tabs>
          <w:tab w:val="left" w:pos="5850"/>
        </w:tabs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(безкоштовно передані будівлі поліклініки № 1 на суму 111852 грн., будівлі  поліклініки № 2 на суму 119623 грн. і конюшні на суму 2939 грн. на загальну суму 234414 грн. за  рахунок  додатково одержаних доходів по  коду  25020200.</w:t>
      </w:r>
    </w:p>
    <w:p w:rsidR="00B36133" w:rsidRDefault="00B36133" w:rsidP="00B36133">
      <w:pPr>
        <w:tabs>
          <w:tab w:val="left" w:pos="5850"/>
        </w:tabs>
        <w:ind w:left="360" w:hanging="360"/>
        <w:rPr>
          <w:sz w:val="28"/>
          <w:szCs w:val="28"/>
          <w:lang w:val="uk-UA"/>
        </w:rPr>
      </w:pPr>
    </w:p>
    <w:p w:rsidR="00B36133" w:rsidRDefault="00B36133" w:rsidP="00B36133">
      <w:pPr>
        <w:tabs>
          <w:tab w:val="left" w:pos="5850"/>
        </w:tabs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Зміни зробити в  серпні  місяці 2017  року.</w:t>
      </w:r>
    </w:p>
    <w:p w:rsidR="00B36133" w:rsidRDefault="00B36133" w:rsidP="00B36133">
      <w:pPr>
        <w:tabs>
          <w:tab w:val="left" w:pos="5850"/>
        </w:tabs>
        <w:ind w:left="360" w:hanging="360"/>
        <w:rPr>
          <w:sz w:val="28"/>
          <w:szCs w:val="28"/>
          <w:lang w:val="uk-UA"/>
        </w:rPr>
      </w:pPr>
    </w:p>
    <w:p w:rsidR="00B36133" w:rsidRDefault="00B36133" w:rsidP="00B36133">
      <w:pPr>
        <w:tabs>
          <w:tab w:val="left" w:pos="5850"/>
        </w:tabs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Контроль за виконанням даного рішення покласти на постійну </w:t>
      </w:r>
    </w:p>
    <w:p w:rsidR="00B36133" w:rsidRDefault="00B36133" w:rsidP="00B36133">
      <w:pPr>
        <w:tabs>
          <w:tab w:val="left" w:pos="5850"/>
        </w:tabs>
        <w:ind w:left="714" w:hanging="7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комісію  сільської ради    з питань бюджету  (Рихло М.В. - голова </w:t>
      </w:r>
    </w:p>
    <w:p w:rsidR="00B36133" w:rsidRDefault="00B36133" w:rsidP="00B36133">
      <w:pPr>
        <w:tabs>
          <w:tab w:val="left" w:pos="5850"/>
        </w:tabs>
        <w:ind w:hanging="5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комісії).</w:t>
      </w:r>
      <w:r>
        <w:rPr>
          <w:b/>
          <w:sz w:val="28"/>
          <w:szCs w:val="28"/>
          <w:lang w:val="uk-UA"/>
        </w:rPr>
        <w:t xml:space="preserve"> </w:t>
      </w:r>
    </w:p>
    <w:p w:rsidR="00B36133" w:rsidRDefault="00B36133" w:rsidP="00B36133">
      <w:pPr>
        <w:tabs>
          <w:tab w:val="left" w:pos="5850"/>
        </w:tabs>
        <w:ind w:hanging="58"/>
        <w:rPr>
          <w:b/>
          <w:sz w:val="28"/>
          <w:szCs w:val="28"/>
          <w:lang w:val="uk-UA"/>
        </w:rPr>
      </w:pPr>
    </w:p>
    <w:p w:rsidR="00B36133" w:rsidRDefault="00B36133" w:rsidP="00B36133">
      <w:pPr>
        <w:tabs>
          <w:tab w:val="left" w:pos="5850"/>
        </w:tabs>
        <w:ind w:hanging="58"/>
        <w:rPr>
          <w:b/>
          <w:sz w:val="28"/>
          <w:szCs w:val="28"/>
          <w:lang w:val="uk-UA"/>
        </w:rPr>
      </w:pPr>
    </w:p>
    <w:p w:rsidR="00B36133" w:rsidRDefault="00B36133" w:rsidP="00B36133">
      <w:pPr>
        <w:tabs>
          <w:tab w:val="left" w:pos="5850"/>
        </w:tabs>
        <w:ind w:hanging="5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</w:rPr>
        <w:t xml:space="preserve">Сільський голова               </w:t>
      </w:r>
      <w:r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  <w:lang w:val="uk-UA"/>
        </w:rPr>
        <w:t>П.В.Козоріз</w:t>
      </w:r>
    </w:p>
    <w:p w:rsidR="00B36133" w:rsidRDefault="00B36133" w:rsidP="00B36133">
      <w:pPr>
        <w:tabs>
          <w:tab w:val="left" w:pos="5200"/>
        </w:tabs>
        <w:rPr>
          <w:sz w:val="28"/>
          <w:szCs w:val="28"/>
          <w:lang w:val="uk-UA"/>
        </w:rPr>
      </w:pPr>
    </w:p>
    <w:p w:rsidR="00B36133" w:rsidRDefault="00B36133" w:rsidP="00B36133">
      <w:pPr>
        <w:tabs>
          <w:tab w:val="left" w:pos="5200"/>
        </w:tabs>
        <w:rPr>
          <w:sz w:val="28"/>
          <w:szCs w:val="28"/>
          <w:lang w:val="uk-UA"/>
        </w:rPr>
      </w:pPr>
    </w:p>
    <w:p w:rsidR="00B36133" w:rsidRDefault="00B36133" w:rsidP="00B36133">
      <w:pPr>
        <w:rPr>
          <w:sz w:val="28"/>
          <w:szCs w:val="28"/>
          <w:lang w:val="uk-UA"/>
        </w:rPr>
      </w:pPr>
    </w:p>
    <w:p w:rsidR="00B36133" w:rsidRDefault="00B36133" w:rsidP="00B36133">
      <w:pPr>
        <w:rPr>
          <w:sz w:val="28"/>
          <w:szCs w:val="28"/>
          <w:lang w:val="uk-UA"/>
        </w:rPr>
      </w:pPr>
    </w:p>
    <w:p w:rsidR="00B36133" w:rsidRDefault="00B36133" w:rsidP="00B36133">
      <w:pPr>
        <w:rPr>
          <w:sz w:val="28"/>
          <w:szCs w:val="28"/>
          <w:lang w:val="uk-UA"/>
        </w:rPr>
      </w:pPr>
    </w:p>
    <w:p w:rsidR="00B36133" w:rsidRDefault="00B36133" w:rsidP="00B36133">
      <w:pPr>
        <w:rPr>
          <w:lang w:val="uk-UA"/>
        </w:rPr>
      </w:pPr>
    </w:p>
    <w:p w:rsidR="00B36133" w:rsidRDefault="00B36133" w:rsidP="00B36133">
      <w:pPr>
        <w:tabs>
          <w:tab w:val="left" w:pos="5200"/>
        </w:tabs>
        <w:rPr>
          <w:sz w:val="28"/>
          <w:szCs w:val="28"/>
          <w:lang w:val="uk-UA"/>
        </w:rPr>
      </w:pPr>
    </w:p>
    <w:p w:rsidR="00B36133" w:rsidRDefault="00B36133" w:rsidP="00B36133">
      <w:pPr>
        <w:tabs>
          <w:tab w:val="left" w:pos="5200"/>
        </w:tabs>
        <w:rPr>
          <w:sz w:val="28"/>
          <w:szCs w:val="28"/>
          <w:lang w:val="uk-UA"/>
        </w:rPr>
      </w:pPr>
    </w:p>
    <w:p w:rsidR="00B36133" w:rsidRDefault="00B36133" w:rsidP="00B36133">
      <w:pPr>
        <w:rPr>
          <w:sz w:val="28"/>
          <w:szCs w:val="28"/>
          <w:lang w:val="uk-UA"/>
        </w:rPr>
      </w:pPr>
    </w:p>
    <w:p w:rsidR="00B36133" w:rsidRDefault="00B36133" w:rsidP="00B36133">
      <w:pPr>
        <w:rPr>
          <w:sz w:val="28"/>
          <w:szCs w:val="28"/>
          <w:lang w:val="uk-UA"/>
        </w:rPr>
      </w:pPr>
    </w:p>
    <w:p w:rsidR="00B36133" w:rsidRDefault="00B36133" w:rsidP="00B36133">
      <w:pPr>
        <w:rPr>
          <w:sz w:val="28"/>
          <w:szCs w:val="28"/>
          <w:lang w:val="uk-UA"/>
        </w:rPr>
      </w:pPr>
    </w:p>
    <w:p w:rsidR="00B36133" w:rsidRDefault="00B36133" w:rsidP="00B36133">
      <w:pPr>
        <w:rPr>
          <w:sz w:val="28"/>
          <w:szCs w:val="28"/>
          <w:lang w:val="uk-UA"/>
        </w:rPr>
      </w:pPr>
    </w:p>
    <w:p w:rsidR="00B36133" w:rsidRDefault="00B36133" w:rsidP="00B3613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365 «Про внесення змін до бюджету Ольгопільської сільської </w:t>
      </w:r>
    </w:p>
    <w:p w:rsidR="00B36133" w:rsidRDefault="00B36133" w:rsidP="00B3613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ради на 2017рік»</w:t>
      </w:r>
      <w:r>
        <w:rPr>
          <w:sz w:val="28"/>
          <w:szCs w:val="28"/>
          <w:lang w:val="uk-UA"/>
        </w:rPr>
        <w:t>.</w:t>
      </w:r>
    </w:p>
    <w:p w:rsidR="00B36133" w:rsidRDefault="00B36133" w:rsidP="00B36133">
      <w:pPr>
        <w:rPr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7"/>
        <w:gridCol w:w="3976"/>
        <w:gridCol w:w="992"/>
        <w:gridCol w:w="992"/>
        <w:gridCol w:w="1701"/>
        <w:gridCol w:w="1276"/>
      </w:tblGrid>
      <w:tr w:rsidR="00B36133" w:rsidTr="00B3613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 пп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Відсутні</w:t>
            </w:r>
          </w:p>
        </w:tc>
      </w:tr>
      <w:tr w:rsidR="00B36133" w:rsidTr="00B3613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36133" w:rsidTr="00B3613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36133" w:rsidTr="00B3613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36133" w:rsidTr="00B3613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36133" w:rsidTr="00B3613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36133" w:rsidTr="00B3613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36133" w:rsidTr="00B3613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36133" w:rsidTr="00B3613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36133" w:rsidTr="00B3613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36133" w:rsidTr="00B3613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36133" w:rsidTr="00B3613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36133" w:rsidTr="00B3613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36133" w:rsidTr="00B3613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36133" w:rsidTr="00B3613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</w:tbl>
    <w:p w:rsidR="00B36133" w:rsidRDefault="00B36133" w:rsidP="00B36133">
      <w:pPr>
        <w:tabs>
          <w:tab w:val="left" w:pos="5850"/>
        </w:tabs>
        <w:ind w:left="714" w:hanging="772"/>
        <w:jc w:val="center"/>
        <w:rPr>
          <w:sz w:val="28"/>
          <w:szCs w:val="28"/>
          <w:lang w:val="uk-UA"/>
        </w:rPr>
      </w:pPr>
    </w:p>
    <w:p w:rsidR="00B36133" w:rsidRDefault="00B36133" w:rsidP="00B3613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Рішення прийнято.</w:t>
      </w:r>
    </w:p>
    <w:p w:rsidR="00B36133" w:rsidRDefault="00B36133" w:rsidP="00B36133">
      <w:pPr>
        <w:rPr>
          <w:b/>
          <w:sz w:val="26"/>
          <w:szCs w:val="26"/>
          <w:lang w:val="uk-UA"/>
        </w:rPr>
      </w:pPr>
    </w:p>
    <w:p w:rsidR="00B36133" w:rsidRDefault="00B36133" w:rsidP="00B36133">
      <w:pPr>
        <w:rPr>
          <w:b/>
          <w:sz w:val="26"/>
          <w:szCs w:val="26"/>
          <w:lang w:val="uk-UA"/>
        </w:rPr>
      </w:pPr>
    </w:p>
    <w:p w:rsidR="00B36133" w:rsidRDefault="00B36133" w:rsidP="00B36133">
      <w:pPr>
        <w:rPr>
          <w:b/>
          <w:sz w:val="26"/>
          <w:szCs w:val="26"/>
          <w:lang w:val="uk-UA"/>
        </w:rPr>
      </w:pPr>
    </w:p>
    <w:p w:rsidR="00B36133" w:rsidRDefault="00B36133" w:rsidP="00B36133">
      <w:pPr>
        <w:rPr>
          <w:b/>
          <w:sz w:val="26"/>
          <w:szCs w:val="26"/>
          <w:lang w:val="uk-UA"/>
        </w:rPr>
      </w:pPr>
    </w:p>
    <w:p w:rsidR="00B36133" w:rsidRDefault="00B36133" w:rsidP="00B36133">
      <w:pPr>
        <w:rPr>
          <w:b/>
          <w:sz w:val="26"/>
          <w:szCs w:val="26"/>
          <w:lang w:val="uk-UA"/>
        </w:rPr>
      </w:pPr>
    </w:p>
    <w:p w:rsidR="00B36133" w:rsidRDefault="00B36133" w:rsidP="00B36133">
      <w:pPr>
        <w:rPr>
          <w:b/>
          <w:sz w:val="26"/>
          <w:szCs w:val="26"/>
          <w:lang w:val="uk-UA"/>
        </w:rPr>
      </w:pPr>
    </w:p>
    <w:p w:rsidR="00B36133" w:rsidRDefault="00B36133" w:rsidP="00B36133">
      <w:pPr>
        <w:rPr>
          <w:b/>
          <w:sz w:val="26"/>
          <w:szCs w:val="26"/>
          <w:lang w:val="uk-UA"/>
        </w:rPr>
      </w:pPr>
    </w:p>
    <w:p w:rsidR="00B36133" w:rsidRDefault="00B36133" w:rsidP="00B36133">
      <w:pPr>
        <w:rPr>
          <w:b/>
          <w:sz w:val="26"/>
          <w:szCs w:val="26"/>
          <w:lang w:val="uk-UA"/>
        </w:rPr>
      </w:pPr>
    </w:p>
    <w:p w:rsidR="00B36133" w:rsidRDefault="00B36133" w:rsidP="00B36133">
      <w:pPr>
        <w:rPr>
          <w:b/>
          <w:sz w:val="26"/>
          <w:szCs w:val="26"/>
          <w:lang w:val="uk-UA"/>
        </w:rPr>
      </w:pPr>
    </w:p>
    <w:p w:rsidR="00B36133" w:rsidRDefault="00B36133" w:rsidP="00B36133">
      <w:pPr>
        <w:rPr>
          <w:b/>
          <w:sz w:val="26"/>
          <w:szCs w:val="26"/>
          <w:lang w:val="uk-UA"/>
        </w:rPr>
      </w:pPr>
    </w:p>
    <w:p w:rsidR="00B36133" w:rsidRDefault="00B36133" w:rsidP="00B36133">
      <w:pPr>
        <w:rPr>
          <w:b/>
          <w:sz w:val="26"/>
          <w:szCs w:val="26"/>
          <w:lang w:val="uk-UA"/>
        </w:rPr>
      </w:pPr>
    </w:p>
    <w:p w:rsidR="00B36133" w:rsidRDefault="00B36133" w:rsidP="00B36133">
      <w:pPr>
        <w:rPr>
          <w:b/>
          <w:sz w:val="26"/>
          <w:szCs w:val="26"/>
          <w:lang w:val="uk-UA"/>
        </w:rPr>
      </w:pPr>
    </w:p>
    <w:p w:rsidR="00B36133" w:rsidRDefault="00B36133" w:rsidP="00B36133">
      <w:pPr>
        <w:rPr>
          <w:b/>
          <w:sz w:val="26"/>
          <w:szCs w:val="26"/>
          <w:lang w:val="uk-UA"/>
        </w:rPr>
      </w:pPr>
    </w:p>
    <w:p w:rsidR="00B36133" w:rsidRDefault="00B36133" w:rsidP="00B36133">
      <w:pPr>
        <w:rPr>
          <w:b/>
          <w:sz w:val="26"/>
          <w:szCs w:val="26"/>
          <w:lang w:val="uk-UA"/>
        </w:rPr>
      </w:pPr>
    </w:p>
    <w:p w:rsidR="00B36133" w:rsidRDefault="00B36133" w:rsidP="00B36133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  <w:lang w:val="uk-UA"/>
        </w:rPr>
        <w:object w:dxaOrig="830" w:dyaOrig="1135">
          <v:shape id="_x0000_i1026" type="#_x0000_t75" style="width:35.25pt;height:47.25pt" o:ole="" fillcolor="window">
            <v:imagedata r:id="rId6" o:title=""/>
          </v:shape>
          <o:OLEObject Type="Embed" ProgID="Word.Picture.8" ShapeID="_x0000_i1026" DrawAspect="Content" ObjectID="_1578912632" r:id="rId9"/>
        </w:object>
      </w:r>
    </w:p>
    <w:p w:rsidR="00B36133" w:rsidRDefault="00B36133" w:rsidP="00B36133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B36133" w:rsidRDefault="00B36133" w:rsidP="00B36133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МІСЦЕВЕ САМОВРЯДУВАННЯ</w:t>
      </w:r>
    </w:p>
    <w:p w:rsidR="00B36133" w:rsidRDefault="00B36133" w:rsidP="00B36133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Ольгопільська сільська рада</w:t>
      </w:r>
      <w:r>
        <w:rPr>
          <w:b/>
          <w:sz w:val="28"/>
          <w:szCs w:val="28"/>
          <w:lang w:val="uk-UA"/>
        </w:rPr>
        <w:t xml:space="preserve"> Чечельницького району</w:t>
      </w:r>
    </w:p>
    <w:p w:rsidR="00B36133" w:rsidRDefault="00B36133" w:rsidP="00B36133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B36133" w:rsidRDefault="00B36133" w:rsidP="00B36133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 Центральна,131 , с.Ольгопіль ,Вінницька область, 24830  тел. </w:t>
      </w:r>
    </w:p>
    <w:p w:rsidR="00B36133" w:rsidRDefault="00B36133" w:rsidP="00B36133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2-72-02,2-73-02</w:t>
      </w:r>
    </w:p>
    <w:p w:rsidR="00B36133" w:rsidRDefault="00B36133" w:rsidP="00B36133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10" w:history="1">
        <w:r>
          <w:rPr>
            <w:rStyle w:val="a3"/>
            <w:szCs w:val="28"/>
            <w:lang w:val="en-US"/>
          </w:rPr>
          <w:t>Olgop</w:t>
        </w:r>
        <w:r>
          <w:rPr>
            <w:rStyle w:val="a3"/>
            <w:szCs w:val="28"/>
          </w:rPr>
          <w:t>і</w:t>
        </w:r>
        <w:r>
          <w:rPr>
            <w:rStyle w:val="a3"/>
            <w:szCs w:val="28"/>
            <w:lang w:val="en-US"/>
          </w:rPr>
          <w:t>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B36133" w:rsidRDefault="00B36133" w:rsidP="00B36133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Р І Ш Е Н Н Я  № 366</w:t>
      </w:r>
    </w:p>
    <w:p w:rsidR="00B36133" w:rsidRDefault="00B36133" w:rsidP="00B36133">
      <w:pPr>
        <w:rPr>
          <w:sz w:val="28"/>
          <w:szCs w:val="28"/>
          <w:lang w:val="uk-UA"/>
        </w:rPr>
      </w:pPr>
    </w:p>
    <w:p w:rsidR="00B36133" w:rsidRDefault="00B36133" w:rsidP="00B36133">
      <w:pPr>
        <w:tabs>
          <w:tab w:val="left" w:pos="4410"/>
        </w:tabs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22.08.2017  року                                                              23 сесія 7 скликання</w:t>
      </w:r>
    </w:p>
    <w:p w:rsidR="00B36133" w:rsidRDefault="00B36133" w:rsidP="00B36133">
      <w:pPr>
        <w:rPr>
          <w:b/>
          <w:sz w:val="28"/>
          <w:szCs w:val="28"/>
          <w:lang w:val="uk-UA"/>
        </w:rPr>
      </w:pPr>
    </w:p>
    <w:p w:rsidR="00B36133" w:rsidRDefault="00B36133" w:rsidP="00B361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 надання  </w:t>
      </w:r>
    </w:p>
    <w:p w:rsidR="00B36133" w:rsidRDefault="00B36133" w:rsidP="00B361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допомоги на  поховання.</w:t>
      </w:r>
    </w:p>
    <w:p w:rsidR="00B36133" w:rsidRDefault="00B36133" w:rsidP="00B36133">
      <w:pPr>
        <w:rPr>
          <w:b/>
          <w:sz w:val="28"/>
          <w:szCs w:val="28"/>
        </w:rPr>
      </w:pPr>
    </w:p>
    <w:p w:rsidR="00B36133" w:rsidRDefault="00B36133" w:rsidP="00B361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Відповідно до Постанови  Кабінету  Міністрів  України від 31 січня 2007 року  № 99  «Про  затвердження Порядку надання допомоги  на поховання деяких категорій осіб виконавцю  волевиявлення померлого або особі, яка   зобов'язалася поховати померлого»,  п.п.4 п «а» ч.1 ст.34  Закону  України «Про місцеве самоврядування в  Україні»,  рішення  </w:t>
      </w:r>
      <w:r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 xml:space="preserve">  сесії 7 скликання від </w:t>
      </w:r>
      <w:r>
        <w:rPr>
          <w:sz w:val="28"/>
          <w:szCs w:val="28"/>
          <w:lang w:val="uk-UA"/>
        </w:rPr>
        <w:t>19</w:t>
      </w:r>
      <w:r>
        <w:rPr>
          <w:sz w:val="28"/>
          <w:szCs w:val="28"/>
        </w:rPr>
        <w:t>.12.201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 року  </w:t>
      </w:r>
      <w:r>
        <w:rPr>
          <w:sz w:val="28"/>
          <w:szCs w:val="28"/>
          <w:lang w:val="uk-UA"/>
        </w:rPr>
        <w:t>№ 225</w:t>
      </w:r>
      <w:r>
        <w:rPr>
          <w:sz w:val="28"/>
          <w:szCs w:val="28"/>
        </w:rPr>
        <w:t xml:space="preserve">, заслухавши  інформацію  </w:t>
      </w:r>
      <w:r>
        <w:rPr>
          <w:sz w:val="28"/>
          <w:szCs w:val="28"/>
          <w:lang w:val="uk-UA"/>
        </w:rPr>
        <w:t>головного бухгалтера сільської ради Грабенко М.С.</w:t>
      </w:r>
      <w:r>
        <w:rPr>
          <w:sz w:val="28"/>
          <w:szCs w:val="28"/>
        </w:rPr>
        <w:t xml:space="preserve"> та  розглянувши  заяв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 громадян</w:t>
      </w:r>
      <w:r>
        <w:rPr>
          <w:sz w:val="28"/>
          <w:szCs w:val="28"/>
          <w:lang w:val="uk-UA"/>
        </w:rPr>
        <w:t xml:space="preserve">ина  Пелиха   Геннадія  Івановича, </w:t>
      </w:r>
      <w:r>
        <w:rPr>
          <w:sz w:val="28"/>
          <w:szCs w:val="28"/>
        </w:rPr>
        <w:t xml:space="preserve"> про надання допомоги на  поховання </w:t>
      </w:r>
      <w:r>
        <w:rPr>
          <w:sz w:val="28"/>
          <w:szCs w:val="28"/>
          <w:lang w:val="uk-UA"/>
        </w:rPr>
        <w:t>померлого  брата Пелиха  Віктора  Івановича ,який  помер 07.08.2017 року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сесія</w:t>
      </w:r>
      <w:r>
        <w:rPr>
          <w:sz w:val="28"/>
          <w:szCs w:val="28"/>
        </w:rPr>
        <w:t xml:space="preserve">  Ольгопільської  сільської ради </w:t>
      </w:r>
    </w:p>
    <w:p w:rsidR="00B36133" w:rsidRDefault="00B36133" w:rsidP="00B36133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в и р і ш и </w:t>
      </w:r>
      <w:r>
        <w:rPr>
          <w:b/>
          <w:sz w:val="28"/>
          <w:szCs w:val="28"/>
          <w:lang w:val="uk-UA"/>
        </w:rPr>
        <w:t>л а</w:t>
      </w:r>
      <w:r>
        <w:rPr>
          <w:sz w:val="28"/>
          <w:szCs w:val="28"/>
        </w:rPr>
        <w:t>:</w:t>
      </w:r>
    </w:p>
    <w:p w:rsidR="00B36133" w:rsidRDefault="00B36133" w:rsidP="00B36133">
      <w:pPr>
        <w:jc w:val="center"/>
        <w:rPr>
          <w:sz w:val="28"/>
          <w:szCs w:val="28"/>
          <w:lang w:val="uk-UA"/>
        </w:rPr>
      </w:pPr>
    </w:p>
    <w:p w:rsidR="00B36133" w:rsidRDefault="00B36133" w:rsidP="00B36133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   Інформацію </w:t>
      </w:r>
      <w:r>
        <w:rPr>
          <w:sz w:val="28"/>
          <w:szCs w:val="28"/>
          <w:lang w:val="uk-UA"/>
        </w:rPr>
        <w:t xml:space="preserve">головного бухгалтера сільської ради Грабенко М.С.         </w:t>
      </w:r>
    </w:p>
    <w:p w:rsidR="00B36133" w:rsidRDefault="00B36133" w:rsidP="00B36133">
      <w:pPr>
        <w:ind w:left="36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«Про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надання допомоги на  поховання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»  прийняти до </w:t>
      </w:r>
    </w:p>
    <w:p w:rsidR="00B36133" w:rsidRDefault="00B36133" w:rsidP="00B36133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відома.</w:t>
      </w:r>
    </w:p>
    <w:p w:rsidR="00B36133" w:rsidRDefault="00B36133" w:rsidP="00B36133">
      <w:pPr>
        <w:ind w:left="360"/>
        <w:rPr>
          <w:sz w:val="28"/>
          <w:szCs w:val="28"/>
          <w:lang w:val="uk-UA"/>
        </w:rPr>
      </w:pPr>
    </w:p>
    <w:p w:rsidR="00B36133" w:rsidRDefault="00B36133" w:rsidP="00B36133">
      <w:pPr>
        <w:pStyle w:val="a4"/>
        <w:numPr>
          <w:ilvl w:val="0"/>
          <w:numId w:val="2"/>
        </w:numPr>
        <w:contextualSpacing/>
        <w:rPr>
          <w:sz w:val="28"/>
          <w:szCs w:val="28"/>
          <w:lang w:val="uk-UA"/>
        </w:rPr>
      </w:pPr>
      <w:r>
        <w:rPr>
          <w:sz w:val="28"/>
          <w:szCs w:val="28"/>
        </w:rPr>
        <w:t>У  зв’язку з  тим, що  громадян</w:t>
      </w:r>
      <w:r>
        <w:rPr>
          <w:sz w:val="28"/>
          <w:szCs w:val="28"/>
          <w:lang w:val="uk-UA"/>
        </w:rPr>
        <w:t>и    Пелих  Віктор  Іванович  н</w:t>
      </w:r>
      <w:r>
        <w:rPr>
          <w:sz w:val="28"/>
          <w:szCs w:val="28"/>
        </w:rPr>
        <w:t>а  день  смерті  ніде  не працюва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,  не  перебува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 на  обліку  у  районному   центрі зайнятості , не  отримува</w:t>
      </w: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</w:rPr>
        <w:t xml:space="preserve"> пенсію</w:t>
      </w:r>
      <w:r>
        <w:rPr>
          <w:sz w:val="28"/>
          <w:szCs w:val="28"/>
          <w:lang w:val="uk-UA"/>
        </w:rPr>
        <w:t xml:space="preserve">   виплатити  Пелиху  Геннадія  Івановичу  одноразову допомогу  на  поховання  брата  Пелиха  Віктора  Івановича в розмірі 1000 грн.   </w:t>
      </w:r>
    </w:p>
    <w:p w:rsidR="00B36133" w:rsidRDefault="00B36133" w:rsidP="00B36133">
      <w:pPr>
        <w:pStyle w:val="a4"/>
        <w:ind w:left="720"/>
        <w:contextualSpacing/>
        <w:rPr>
          <w:sz w:val="28"/>
          <w:szCs w:val="28"/>
          <w:lang w:val="uk-UA"/>
        </w:rPr>
      </w:pPr>
    </w:p>
    <w:p w:rsidR="00B36133" w:rsidRDefault="00B36133" w:rsidP="00B36133">
      <w:pPr>
        <w:pStyle w:val="a4"/>
        <w:numPr>
          <w:ilvl w:val="0"/>
          <w:numId w:val="2"/>
        </w:numPr>
        <w:contextualSpacing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</w:p>
    <w:p w:rsidR="00B36133" w:rsidRDefault="00B36133" w:rsidP="00B36133">
      <w:pPr>
        <w:tabs>
          <w:tab w:val="left" w:pos="5200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сільської  ради з питань бюджету    (Рихло М.В., голова  комісії)</w:t>
      </w:r>
    </w:p>
    <w:p w:rsidR="00B36133" w:rsidRDefault="00B36133" w:rsidP="00B36133">
      <w:pPr>
        <w:ind w:left="360"/>
        <w:rPr>
          <w:sz w:val="28"/>
          <w:szCs w:val="28"/>
          <w:lang w:val="uk-UA"/>
        </w:rPr>
      </w:pPr>
    </w:p>
    <w:p w:rsidR="00B36133" w:rsidRDefault="00B36133" w:rsidP="00B361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Сільський  голова                  П.В.Козоріз</w:t>
      </w:r>
    </w:p>
    <w:p w:rsidR="00B36133" w:rsidRDefault="00B36133" w:rsidP="00B36133">
      <w:pPr>
        <w:tabs>
          <w:tab w:val="left" w:pos="1380"/>
        </w:tabs>
        <w:rPr>
          <w:sz w:val="28"/>
          <w:szCs w:val="28"/>
          <w:lang w:val="uk-UA"/>
        </w:rPr>
      </w:pPr>
    </w:p>
    <w:p w:rsidR="00B36133" w:rsidRDefault="00B36133" w:rsidP="00B36133">
      <w:pPr>
        <w:tabs>
          <w:tab w:val="num" w:pos="284"/>
        </w:tabs>
        <w:rPr>
          <w:b/>
          <w:sz w:val="28"/>
          <w:szCs w:val="28"/>
          <w:lang w:val="uk-UA"/>
        </w:rPr>
      </w:pPr>
    </w:p>
    <w:p w:rsidR="00B36133" w:rsidRDefault="00B36133" w:rsidP="00B36133">
      <w:pPr>
        <w:tabs>
          <w:tab w:val="num" w:pos="284"/>
        </w:tabs>
        <w:rPr>
          <w:b/>
          <w:sz w:val="28"/>
          <w:szCs w:val="28"/>
          <w:lang w:val="uk-UA"/>
        </w:rPr>
      </w:pPr>
    </w:p>
    <w:p w:rsidR="00B36133" w:rsidRDefault="00B36133" w:rsidP="00B36133">
      <w:pPr>
        <w:tabs>
          <w:tab w:val="num" w:pos="284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366 «Про надання допомоги на  поховання» </w:t>
      </w:r>
    </w:p>
    <w:p w:rsidR="00B36133" w:rsidRDefault="00B36133" w:rsidP="00B36133">
      <w:pPr>
        <w:tabs>
          <w:tab w:val="num" w:pos="284"/>
        </w:tabs>
        <w:rPr>
          <w:b/>
          <w:sz w:val="28"/>
          <w:szCs w:val="28"/>
          <w:lang w:val="uk-UA"/>
        </w:rPr>
      </w:pPr>
    </w:p>
    <w:p w:rsidR="00B36133" w:rsidRDefault="00B36133" w:rsidP="00B36133">
      <w:pPr>
        <w:tabs>
          <w:tab w:val="num" w:pos="284"/>
        </w:tabs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7"/>
        <w:gridCol w:w="3976"/>
        <w:gridCol w:w="992"/>
        <w:gridCol w:w="992"/>
        <w:gridCol w:w="1701"/>
        <w:gridCol w:w="1276"/>
      </w:tblGrid>
      <w:tr w:rsidR="00B36133" w:rsidTr="00B3613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 пп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Відсутні</w:t>
            </w:r>
          </w:p>
        </w:tc>
      </w:tr>
      <w:tr w:rsidR="00B36133" w:rsidTr="00B3613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 Валентина  Федорівна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36133" w:rsidTr="00B3613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Кіпайкін  Микола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36133" w:rsidTr="00B3613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Пелих  Геннадій  Іванович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36133" w:rsidTr="00B3613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Мочульська  Галина  Павлівна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36133" w:rsidTr="00B3613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36133" w:rsidTr="00B3613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Острук  Володимир Гаврилович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36133" w:rsidTr="00B3613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Бурбело  Галина 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36133" w:rsidTr="00B3613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Грабенко Микола 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36133" w:rsidTr="00B3613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Брезін  Юрій  Георгійович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36133" w:rsidTr="00B3613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Марківський  Сергій Миколайович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36133" w:rsidTr="00B3613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Рихло Михайло Васильович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36133" w:rsidTr="00B3613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Шуваєв  Володимир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36133" w:rsidTr="00B3613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Бугайчук  Борис  Леонтійович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  <w:tr w:rsidR="00B36133" w:rsidTr="00B3613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33" w:rsidRDefault="00B36133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33" w:rsidRDefault="00B36133">
            <w:pPr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+</w:t>
            </w:r>
          </w:p>
        </w:tc>
      </w:tr>
    </w:tbl>
    <w:p w:rsidR="00B36133" w:rsidRDefault="00B36133" w:rsidP="00B36133">
      <w:pPr>
        <w:tabs>
          <w:tab w:val="left" w:pos="5850"/>
        </w:tabs>
        <w:ind w:left="714" w:hanging="772"/>
        <w:jc w:val="center"/>
        <w:rPr>
          <w:sz w:val="28"/>
          <w:szCs w:val="28"/>
          <w:lang w:val="uk-UA"/>
        </w:rPr>
      </w:pPr>
    </w:p>
    <w:p w:rsidR="00B36133" w:rsidRDefault="00B36133" w:rsidP="00B3613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Рішення прийнято.</w:t>
      </w:r>
    </w:p>
    <w:p w:rsidR="00B36133" w:rsidRDefault="00B36133" w:rsidP="00B36133">
      <w:pPr>
        <w:tabs>
          <w:tab w:val="left" w:pos="5850"/>
        </w:tabs>
        <w:ind w:left="714" w:hanging="772"/>
        <w:jc w:val="center"/>
        <w:rPr>
          <w:sz w:val="28"/>
          <w:szCs w:val="28"/>
          <w:lang w:val="uk-UA"/>
        </w:rPr>
      </w:pPr>
    </w:p>
    <w:p w:rsidR="00B36133" w:rsidRDefault="00B36133" w:rsidP="00B36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B36133" w:rsidRDefault="00B36133" w:rsidP="00B3613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B36133" w:rsidRDefault="00B36133" w:rsidP="00B36133">
      <w:pPr>
        <w:rPr>
          <w:b/>
          <w:sz w:val="26"/>
          <w:szCs w:val="26"/>
          <w:lang w:val="uk-UA"/>
        </w:rPr>
      </w:pPr>
    </w:p>
    <w:p w:rsidR="00B36133" w:rsidRDefault="00B36133" w:rsidP="00B36133">
      <w:pPr>
        <w:rPr>
          <w:b/>
          <w:sz w:val="26"/>
          <w:szCs w:val="26"/>
          <w:lang w:val="uk-UA"/>
        </w:rPr>
      </w:pPr>
    </w:p>
    <w:p w:rsidR="00B36133" w:rsidRDefault="00B36133" w:rsidP="00B36133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sz w:val="28"/>
          <w:szCs w:val="28"/>
          <w:lang w:val="uk-UA"/>
        </w:rPr>
      </w:pPr>
    </w:p>
    <w:p w:rsidR="00B36133" w:rsidRDefault="00B36133" w:rsidP="00B36133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sz w:val="28"/>
          <w:szCs w:val="28"/>
          <w:lang w:val="uk-UA"/>
        </w:rPr>
      </w:pPr>
    </w:p>
    <w:p w:rsidR="00B36133" w:rsidRDefault="00B36133" w:rsidP="00B36133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sz w:val="28"/>
          <w:szCs w:val="28"/>
          <w:lang w:val="uk-UA"/>
        </w:rPr>
      </w:pPr>
    </w:p>
    <w:p w:rsidR="00B36133" w:rsidRDefault="00B36133" w:rsidP="00B36133">
      <w:pPr>
        <w:rPr>
          <w:b/>
          <w:sz w:val="26"/>
          <w:szCs w:val="26"/>
          <w:lang w:val="uk-UA"/>
        </w:rPr>
      </w:pPr>
    </w:p>
    <w:p w:rsidR="00B36133" w:rsidRDefault="00B36133" w:rsidP="00B36133">
      <w:pPr>
        <w:rPr>
          <w:b/>
          <w:sz w:val="26"/>
          <w:szCs w:val="26"/>
          <w:lang w:val="uk-UA"/>
        </w:rPr>
      </w:pPr>
    </w:p>
    <w:p w:rsidR="00B36133" w:rsidRDefault="00B36133" w:rsidP="00B36133">
      <w:pPr>
        <w:rPr>
          <w:b/>
          <w:sz w:val="26"/>
          <w:szCs w:val="26"/>
          <w:lang w:val="uk-UA"/>
        </w:rPr>
      </w:pPr>
    </w:p>
    <w:p w:rsidR="00B36133" w:rsidRDefault="00B36133" w:rsidP="00B36133">
      <w:pPr>
        <w:rPr>
          <w:b/>
          <w:sz w:val="26"/>
          <w:szCs w:val="26"/>
          <w:lang w:val="uk-UA"/>
        </w:rPr>
      </w:pPr>
    </w:p>
    <w:p w:rsidR="00B36133" w:rsidRDefault="00B36133" w:rsidP="00B36133">
      <w:pPr>
        <w:rPr>
          <w:lang w:val="uk-UA"/>
        </w:rPr>
      </w:pPr>
    </w:p>
    <w:p w:rsidR="00957327" w:rsidRDefault="00957327"/>
    <w:sectPr w:rsidR="00957327" w:rsidSect="0095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772BF"/>
    <w:multiLevelType w:val="hybridMultilevel"/>
    <w:tmpl w:val="EDAEB092"/>
    <w:lvl w:ilvl="0" w:tplc="4E14AF9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0131F"/>
    <w:multiLevelType w:val="hybridMultilevel"/>
    <w:tmpl w:val="69A2DAE0"/>
    <w:lvl w:ilvl="0" w:tplc="19E0EA30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33"/>
    <w:rsid w:val="00265DDF"/>
    <w:rsid w:val="00957327"/>
    <w:rsid w:val="00B3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36133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B36133"/>
    <w:pPr>
      <w:ind w:left="708"/>
    </w:pPr>
  </w:style>
  <w:style w:type="table" w:styleId="a5">
    <w:name w:val="Table Grid"/>
    <w:basedOn w:val="a1"/>
    <w:uiPriority w:val="59"/>
    <w:rsid w:val="00B36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36133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B36133"/>
    <w:pPr>
      <w:ind w:left="708"/>
    </w:pPr>
  </w:style>
  <w:style w:type="table" w:styleId="a5">
    <w:name w:val="Table Grid"/>
    <w:basedOn w:val="a1"/>
    <w:uiPriority w:val="59"/>
    <w:rsid w:val="00B36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op&#1110;l-rada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lgop&#1110;l-rada@ukr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6501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1</cp:lastModifiedBy>
  <cp:revision>2</cp:revision>
  <dcterms:created xsi:type="dcterms:W3CDTF">2018-01-31T12:04:00Z</dcterms:created>
  <dcterms:modified xsi:type="dcterms:W3CDTF">2018-01-31T12:04:00Z</dcterms:modified>
</cp:coreProperties>
</file>