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38" w:rsidRDefault="00516838" w:rsidP="00516838">
      <w:pPr>
        <w:tabs>
          <w:tab w:val="left" w:pos="-2410"/>
          <w:tab w:val="left" w:pos="-1985"/>
          <w:tab w:val="left" w:pos="-1843"/>
        </w:tabs>
        <w:jc w:val="center"/>
        <w:rPr>
          <w:color w:val="000000"/>
        </w:rPr>
      </w:pPr>
      <w:r>
        <w:rPr>
          <w:noProof/>
          <w:lang w:val="uk-UA" w:eastAsia="uk-UA"/>
        </w:rPr>
        <w:drawing>
          <wp:anchor distT="0" distB="0" distL="114300" distR="114300" simplePos="0" relativeHeight="251658240" behindDoc="0" locked="0" layoutInCell="1" allowOverlap="1" wp14:anchorId="4E134040" wp14:editId="5394C193">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                              </w:t>
      </w:r>
    </w:p>
    <w:p w:rsidR="00516838" w:rsidRDefault="00516838" w:rsidP="00516838">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r>
    </w:p>
    <w:p w:rsidR="00516838" w:rsidRDefault="00516838" w:rsidP="00516838">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516838" w:rsidRDefault="00516838" w:rsidP="00516838">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516838" w:rsidRDefault="00516838" w:rsidP="00516838">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516838" w:rsidRDefault="00516838" w:rsidP="0051683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516838" w:rsidRDefault="00516838" w:rsidP="0051683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516838" w:rsidRPr="00C21757" w:rsidRDefault="00516838" w:rsidP="00516838">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rPr>
        <w:t xml:space="preserve">РІШЕННЯ № </w:t>
      </w:r>
      <w:r w:rsidR="00F81413">
        <w:rPr>
          <w:rFonts w:ascii="Times New Roman" w:hAnsi="Times New Roman"/>
          <w:sz w:val="28"/>
          <w:szCs w:val="28"/>
          <w:lang w:val="uk-UA"/>
        </w:rPr>
        <w:t>384</w:t>
      </w:r>
    </w:p>
    <w:p w:rsidR="00516838" w:rsidRDefault="00516838" w:rsidP="0051683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16838" w:rsidRDefault="00C21757" w:rsidP="0051683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18</w:t>
      </w:r>
      <w:r w:rsidR="00516838">
        <w:rPr>
          <w:sz w:val="28"/>
          <w:szCs w:val="28"/>
        </w:rPr>
        <w:t xml:space="preserve"> </w:t>
      </w:r>
      <w:r w:rsidR="007202D6">
        <w:rPr>
          <w:sz w:val="28"/>
          <w:szCs w:val="28"/>
          <w:lang w:val="uk-UA"/>
        </w:rPr>
        <w:t xml:space="preserve">травня </w:t>
      </w:r>
      <w:r w:rsidR="00516838">
        <w:rPr>
          <w:sz w:val="28"/>
          <w:szCs w:val="28"/>
        </w:rPr>
        <w:t xml:space="preserve"> 201</w:t>
      </w:r>
      <w:r w:rsidR="00516838">
        <w:rPr>
          <w:sz w:val="28"/>
          <w:szCs w:val="28"/>
          <w:lang w:val="uk-UA"/>
        </w:rPr>
        <w:t>8</w:t>
      </w:r>
      <w:r w:rsidR="00516838">
        <w:rPr>
          <w:sz w:val="28"/>
          <w:szCs w:val="28"/>
        </w:rPr>
        <w:t xml:space="preserve"> року                                                                  1</w:t>
      </w:r>
      <w:r w:rsidR="00516838">
        <w:rPr>
          <w:sz w:val="28"/>
          <w:szCs w:val="28"/>
          <w:lang w:val="uk-UA"/>
        </w:rPr>
        <w:t>9</w:t>
      </w:r>
      <w:r w:rsidR="00516838">
        <w:rPr>
          <w:sz w:val="28"/>
          <w:szCs w:val="28"/>
        </w:rPr>
        <w:t xml:space="preserve"> </w:t>
      </w:r>
      <w:proofErr w:type="spellStart"/>
      <w:r w:rsidR="00516838">
        <w:rPr>
          <w:sz w:val="28"/>
          <w:szCs w:val="28"/>
        </w:rPr>
        <w:t>сесія</w:t>
      </w:r>
      <w:proofErr w:type="spellEnd"/>
      <w:r w:rsidR="00516838">
        <w:rPr>
          <w:sz w:val="28"/>
          <w:szCs w:val="28"/>
        </w:rPr>
        <w:t xml:space="preserve"> 7 </w:t>
      </w:r>
      <w:proofErr w:type="spellStart"/>
      <w:r w:rsidR="00516838">
        <w:rPr>
          <w:sz w:val="28"/>
          <w:szCs w:val="28"/>
        </w:rPr>
        <w:t>скликання</w:t>
      </w:r>
      <w:proofErr w:type="spellEnd"/>
    </w:p>
    <w:p w:rsidR="00516838" w:rsidRDefault="00516838" w:rsidP="00516838">
      <w:pPr>
        <w:tabs>
          <w:tab w:val="left" w:pos="6900"/>
        </w:tabs>
        <w:rPr>
          <w:sz w:val="28"/>
          <w:szCs w:val="28"/>
          <w:lang w:val="uk-UA"/>
        </w:rPr>
      </w:pPr>
    </w:p>
    <w:p w:rsidR="00516838" w:rsidRDefault="00516838" w:rsidP="00516838">
      <w:pPr>
        <w:jc w:val="center"/>
        <w:rPr>
          <w:b/>
          <w:sz w:val="28"/>
          <w:szCs w:val="28"/>
          <w:lang w:val="uk-UA"/>
        </w:rPr>
      </w:pPr>
      <w:r>
        <w:rPr>
          <w:b/>
          <w:sz w:val="28"/>
          <w:szCs w:val="28"/>
          <w:lang w:val="uk-UA"/>
        </w:rPr>
        <w:t>Про Програму зайнятості населення</w:t>
      </w:r>
    </w:p>
    <w:p w:rsidR="00516838" w:rsidRDefault="00516838" w:rsidP="00516838">
      <w:pPr>
        <w:jc w:val="center"/>
        <w:rPr>
          <w:b/>
          <w:sz w:val="28"/>
          <w:szCs w:val="28"/>
          <w:lang w:val="uk-UA"/>
        </w:rPr>
      </w:pPr>
      <w:proofErr w:type="spellStart"/>
      <w:r>
        <w:rPr>
          <w:b/>
          <w:sz w:val="28"/>
          <w:szCs w:val="28"/>
          <w:lang w:val="uk-UA"/>
        </w:rPr>
        <w:t>Чечельницького</w:t>
      </w:r>
      <w:proofErr w:type="spellEnd"/>
      <w:r>
        <w:rPr>
          <w:b/>
          <w:sz w:val="28"/>
          <w:szCs w:val="28"/>
          <w:lang w:val="uk-UA"/>
        </w:rPr>
        <w:t xml:space="preserve"> району на 2018-2020 роки</w:t>
      </w:r>
    </w:p>
    <w:p w:rsidR="00516838" w:rsidRDefault="00516838" w:rsidP="00516838">
      <w:pPr>
        <w:jc w:val="both"/>
        <w:rPr>
          <w:sz w:val="28"/>
          <w:szCs w:val="28"/>
          <w:lang w:val="uk-UA"/>
        </w:rPr>
      </w:pPr>
    </w:p>
    <w:p w:rsidR="00516838" w:rsidRDefault="00516838" w:rsidP="00516838">
      <w:pPr>
        <w:jc w:val="both"/>
        <w:rPr>
          <w:sz w:val="28"/>
          <w:szCs w:val="28"/>
          <w:lang w:val="uk-UA"/>
        </w:rPr>
      </w:pPr>
      <w:r>
        <w:rPr>
          <w:sz w:val="28"/>
          <w:szCs w:val="28"/>
          <w:lang w:val="uk-UA"/>
        </w:rPr>
        <w:tab/>
        <w:t xml:space="preserve">Відповідно до пункту 16 частини 1 статті 43 Закону України «Про місцеве самоврядування в Україні», статті 18 Закону України «Про зайнятість населення»,  враховуючи клопотання управління праці та соціального захисту населення райдержадміністрації, висновки постійних комісій районної ради з питань соціального захисту населення, освіти, культури, охорони здоров’я, спорту та туризму, з питань бюджету та комунальної власності, районна рада </w:t>
      </w:r>
      <w:r>
        <w:rPr>
          <w:b/>
          <w:sz w:val="28"/>
          <w:szCs w:val="28"/>
          <w:lang w:val="uk-UA"/>
        </w:rPr>
        <w:t>ВИРІШИЛА:</w:t>
      </w:r>
    </w:p>
    <w:p w:rsidR="00516838" w:rsidRDefault="00516838" w:rsidP="00516838">
      <w:pPr>
        <w:jc w:val="both"/>
        <w:rPr>
          <w:sz w:val="28"/>
          <w:szCs w:val="28"/>
          <w:lang w:val="uk-UA"/>
        </w:rPr>
      </w:pPr>
      <w:r>
        <w:rPr>
          <w:sz w:val="28"/>
          <w:szCs w:val="28"/>
          <w:lang w:val="uk-UA"/>
        </w:rPr>
        <w:tab/>
        <w:t xml:space="preserve">1. Затвердити Програму  зайнятості  населення  </w:t>
      </w:r>
      <w:proofErr w:type="spellStart"/>
      <w:r>
        <w:rPr>
          <w:sz w:val="28"/>
          <w:szCs w:val="28"/>
          <w:lang w:val="uk-UA"/>
        </w:rPr>
        <w:t>Чечельницького</w:t>
      </w:r>
      <w:proofErr w:type="spellEnd"/>
      <w:r>
        <w:rPr>
          <w:sz w:val="28"/>
          <w:szCs w:val="28"/>
          <w:lang w:val="uk-UA"/>
        </w:rPr>
        <w:t xml:space="preserve">  району  на 2018-2020 роки (далі – Програма) (додається).</w:t>
      </w:r>
    </w:p>
    <w:p w:rsidR="00516838" w:rsidRDefault="00516838" w:rsidP="00516838">
      <w:pPr>
        <w:jc w:val="both"/>
        <w:rPr>
          <w:sz w:val="28"/>
          <w:szCs w:val="28"/>
          <w:lang w:val="uk-UA"/>
        </w:rPr>
      </w:pPr>
      <w:r>
        <w:rPr>
          <w:sz w:val="28"/>
          <w:szCs w:val="28"/>
          <w:lang w:val="uk-UA"/>
        </w:rPr>
        <w:tab/>
        <w:t>2. Рекомендувати:</w:t>
      </w:r>
    </w:p>
    <w:p w:rsidR="00516838" w:rsidRDefault="00516838" w:rsidP="00516838">
      <w:pPr>
        <w:jc w:val="both"/>
        <w:rPr>
          <w:sz w:val="28"/>
          <w:szCs w:val="28"/>
          <w:lang w:val="uk-UA"/>
        </w:rPr>
      </w:pPr>
      <w:r>
        <w:rPr>
          <w:sz w:val="28"/>
          <w:szCs w:val="28"/>
          <w:lang w:val="uk-UA"/>
        </w:rPr>
        <w:tab/>
        <w:t xml:space="preserve">1) районній державній адміністрації організувати діяльність управлінь, відділів та організацій, спрямовану на забезпечення виконання Програми; </w:t>
      </w:r>
    </w:p>
    <w:p w:rsidR="00516838" w:rsidRDefault="00516838" w:rsidP="00516838">
      <w:pPr>
        <w:jc w:val="both"/>
        <w:rPr>
          <w:sz w:val="28"/>
          <w:szCs w:val="28"/>
          <w:lang w:val="uk-UA"/>
        </w:rPr>
      </w:pPr>
      <w:r>
        <w:rPr>
          <w:sz w:val="28"/>
          <w:szCs w:val="28"/>
          <w:lang w:val="uk-UA"/>
        </w:rPr>
        <w:tab/>
        <w:t xml:space="preserve">2) </w:t>
      </w:r>
      <w:proofErr w:type="spellStart"/>
      <w:r>
        <w:rPr>
          <w:sz w:val="28"/>
          <w:szCs w:val="28"/>
          <w:lang w:val="uk-UA"/>
        </w:rPr>
        <w:t>Чечельницькій</w:t>
      </w:r>
      <w:proofErr w:type="spellEnd"/>
      <w:r>
        <w:rPr>
          <w:sz w:val="28"/>
          <w:szCs w:val="28"/>
          <w:lang w:val="uk-UA"/>
        </w:rPr>
        <w:t xml:space="preserve"> селищній та сільським радам забезпечити виконання заходів Програми на підвідомчих територіях;</w:t>
      </w:r>
    </w:p>
    <w:p w:rsidR="00516838" w:rsidRDefault="00516838" w:rsidP="00516838">
      <w:pPr>
        <w:jc w:val="both"/>
        <w:rPr>
          <w:sz w:val="28"/>
          <w:szCs w:val="28"/>
          <w:lang w:val="uk-UA"/>
        </w:rPr>
      </w:pPr>
      <w:r>
        <w:rPr>
          <w:sz w:val="28"/>
          <w:szCs w:val="28"/>
          <w:lang w:val="uk-UA"/>
        </w:rPr>
        <w:tab/>
        <w:t xml:space="preserve">3)  районному координаційному комітету сприяння зайнятості населення щоквартально розглядати хід виконання Програми, при необхідності вносити конкретні пропозиції на розгляд сесії районної ради. </w:t>
      </w:r>
    </w:p>
    <w:p w:rsidR="00516838" w:rsidRDefault="00516838" w:rsidP="00516838">
      <w:pPr>
        <w:jc w:val="both"/>
        <w:rPr>
          <w:sz w:val="28"/>
          <w:szCs w:val="28"/>
          <w:lang w:val="uk-UA"/>
        </w:rPr>
      </w:pPr>
      <w:r>
        <w:rPr>
          <w:sz w:val="28"/>
          <w:szCs w:val="28"/>
          <w:lang w:val="uk-UA"/>
        </w:rPr>
        <w:tab/>
        <w:t>3. Контроль за виконанням цього рішення покласти на постійні комісії районної ради з питань соціального захисту населення, освіти, культури, охорони здоров</w:t>
      </w:r>
      <w:r>
        <w:rPr>
          <w:sz w:val="28"/>
          <w:szCs w:val="28"/>
        </w:rPr>
        <w:t>’</w:t>
      </w:r>
      <w:r>
        <w:rPr>
          <w:sz w:val="28"/>
          <w:szCs w:val="28"/>
          <w:lang w:val="uk-UA"/>
        </w:rPr>
        <w:t>я, спорту та туризму (</w:t>
      </w:r>
      <w:proofErr w:type="spellStart"/>
      <w:r>
        <w:rPr>
          <w:sz w:val="28"/>
          <w:szCs w:val="28"/>
          <w:lang w:val="uk-UA"/>
        </w:rPr>
        <w:t>Воліковська</w:t>
      </w:r>
      <w:proofErr w:type="spellEnd"/>
      <w:r>
        <w:rPr>
          <w:sz w:val="28"/>
          <w:szCs w:val="28"/>
          <w:lang w:val="uk-UA"/>
        </w:rPr>
        <w:t xml:space="preserve"> Н.В.), з питань бюджету та комунальної власності (Савчук В.В.).</w:t>
      </w:r>
    </w:p>
    <w:p w:rsidR="00516838" w:rsidRDefault="00516838" w:rsidP="00516838">
      <w:pPr>
        <w:jc w:val="both"/>
        <w:rPr>
          <w:sz w:val="28"/>
          <w:szCs w:val="28"/>
          <w:lang w:val="uk-UA"/>
        </w:rPr>
      </w:pPr>
    </w:p>
    <w:p w:rsidR="00516838" w:rsidRDefault="00516838" w:rsidP="00516838">
      <w:pPr>
        <w:jc w:val="both"/>
        <w:rPr>
          <w:b/>
          <w:sz w:val="28"/>
          <w:szCs w:val="28"/>
          <w:lang w:val="uk-UA"/>
        </w:rPr>
      </w:pPr>
    </w:p>
    <w:p w:rsidR="00516838" w:rsidRDefault="00516838" w:rsidP="00516838">
      <w:pPr>
        <w:jc w:val="both"/>
        <w:rPr>
          <w:b/>
          <w:sz w:val="28"/>
          <w:szCs w:val="28"/>
          <w:lang w:val="uk-UA"/>
        </w:rPr>
      </w:pPr>
      <w:r>
        <w:rPr>
          <w:b/>
          <w:sz w:val="28"/>
          <w:szCs w:val="28"/>
          <w:lang w:val="uk-UA"/>
        </w:rPr>
        <w:t>Голова районної ради</w:t>
      </w:r>
      <w:r>
        <w:rPr>
          <w:b/>
          <w:sz w:val="28"/>
          <w:szCs w:val="28"/>
          <w:lang w:val="uk-UA"/>
        </w:rPr>
        <w:tab/>
      </w:r>
      <w:r>
        <w:rPr>
          <w:b/>
          <w:sz w:val="28"/>
          <w:szCs w:val="28"/>
          <w:lang w:val="uk-UA"/>
        </w:rPr>
        <w:tab/>
      </w:r>
      <w:r>
        <w:rPr>
          <w:b/>
          <w:sz w:val="28"/>
          <w:szCs w:val="28"/>
          <w:lang w:val="uk-UA"/>
        </w:rPr>
        <w:tab/>
        <w:t xml:space="preserve">                  </w:t>
      </w:r>
      <w:r>
        <w:rPr>
          <w:b/>
          <w:sz w:val="28"/>
          <w:szCs w:val="28"/>
          <w:lang w:val="uk-UA"/>
        </w:rPr>
        <w:tab/>
        <w:t xml:space="preserve">                   С.В. </w:t>
      </w:r>
      <w:proofErr w:type="spellStart"/>
      <w:r>
        <w:rPr>
          <w:b/>
          <w:sz w:val="28"/>
          <w:szCs w:val="28"/>
          <w:lang w:val="uk-UA"/>
        </w:rPr>
        <w:t>П’яніщук</w:t>
      </w:r>
      <w:proofErr w:type="spellEnd"/>
    </w:p>
    <w:p w:rsidR="00FD0814" w:rsidRDefault="00FD0814" w:rsidP="00516838">
      <w:pPr>
        <w:jc w:val="both"/>
        <w:rPr>
          <w:b/>
          <w:sz w:val="28"/>
          <w:szCs w:val="28"/>
          <w:lang w:val="uk-UA"/>
        </w:rPr>
      </w:pPr>
    </w:p>
    <w:p w:rsidR="00FD0814" w:rsidRDefault="00FD0814" w:rsidP="00516838">
      <w:pPr>
        <w:jc w:val="both"/>
        <w:rPr>
          <w:b/>
          <w:sz w:val="28"/>
          <w:szCs w:val="28"/>
          <w:lang w:val="uk-UA"/>
        </w:rPr>
      </w:pPr>
    </w:p>
    <w:p w:rsidR="00FD0814" w:rsidRDefault="00FD0814" w:rsidP="00516838">
      <w:pPr>
        <w:jc w:val="both"/>
        <w:rPr>
          <w:b/>
          <w:sz w:val="28"/>
          <w:szCs w:val="28"/>
          <w:lang w:val="uk-UA"/>
        </w:rPr>
      </w:pPr>
    </w:p>
    <w:p w:rsidR="00FD0814" w:rsidRDefault="00FD0814" w:rsidP="00516838">
      <w:pPr>
        <w:jc w:val="both"/>
        <w:rPr>
          <w:b/>
          <w:sz w:val="28"/>
          <w:szCs w:val="28"/>
          <w:lang w:val="uk-UA"/>
        </w:rPr>
      </w:pPr>
    </w:p>
    <w:p w:rsidR="00FD0814" w:rsidRDefault="00FD0814" w:rsidP="00516838">
      <w:pPr>
        <w:jc w:val="both"/>
        <w:rPr>
          <w:b/>
          <w:sz w:val="28"/>
          <w:szCs w:val="28"/>
          <w:lang w:val="uk-UA"/>
        </w:rPr>
      </w:pPr>
    </w:p>
    <w:p w:rsidR="00FD0814" w:rsidRDefault="00FD0814" w:rsidP="00516838">
      <w:pPr>
        <w:jc w:val="both"/>
        <w:rPr>
          <w:b/>
          <w:sz w:val="28"/>
          <w:szCs w:val="28"/>
          <w:lang w:val="uk-UA"/>
        </w:rPr>
      </w:pPr>
    </w:p>
    <w:p w:rsidR="00FD0814" w:rsidRDefault="00FD0814" w:rsidP="00FD0814">
      <w:pPr>
        <w:ind w:left="5103" w:hanging="5103"/>
        <w:jc w:val="center"/>
        <w:rPr>
          <w:szCs w:val="20"/>
          <w:lang w:val="uk-UA"/>
        </w:rPr>
      </w:pPr>
      <w:r>
        <w:rPr>
          <w:szCs w:val="20"/>
          <w:lang w:val="uk-UA"/>
        </w:rPr>
        <w:lastRenderedPageBreak/>
        <w:t xml:space="preserve">                                                  Додаток</w:t>
      </w:r>
    </w:p>
    <w:p w:rsidR="00FD0814" w:rsidRDefault="00FD0814" w:rsidP="00FD0814">
      <w:pPr>
        <w:ind w:left="5103" w:hanging="5103"/>
        <w:rPr>
          <w:szCs w:val="20"/>
          <w:lang w:val="uk-UA"/>
        </w:rPr>
      </w:pPr>
      <w:r>
        <w:rPr>
          <w:szCs w:val="20"/>
          <w:lang w:val="uk-UA"/>
        </w:rPr>
        <w:tab/>
      </w:r>
      <w:r>
        <w:rPr>
          <w:szCs w:val="20"/>
          <w:lang w:val="uk-UA"/>
        </w:rPr>
        <w:tab/>
        <w:t xml:space="preserve">    до рішення 19 сесії  </w:t>
      </w:r>
      <w:proofErr w:type="spellStart"/>
      <w:r>
        <w:rPr>
          <w:szCs w:val="20"/>
          <w:lang w:val="uk-UA"/>
        </w:rPr>
        <w:t>Чечельницької</w:t>
      </w:r>
      <w:proofErr w:type="spellEnd"/>
      <w:r>
        <w:rPr>
          <w:szCs w:val="20"/>
          <w:lang w:val="uk-UA"/>
        </w:rPr>
        <w:t xml:space="preserve">               </w:t>
      </w:r>
    </w:p>
    <w:p w:rsidR="00FD0814" w:rsidRDefault="00FD0814" w:rsidP="00FD0814">
      <w:pPr>
        <w:ind w:left="5103" w:hanging="5103"/>
        <w:rPr>
          <w:szCs w:val="20"/>
          <w:lang w:val="uk-UA"/>
        </w:rPr>
      </w:pPr>
      <w:r>
        <w:rPr>
          <w:szCs w:val="20"/>
          <w:lang w:val="uk-UA"/>
        </w:rPr>
        <w:t xml:space="preserve">                                                                                                  районної ради 7 скликання</w:t>
      </w:r>
    </w:p>
    <w:p w:rsidR="00FD0814" w:rsidRPr="00553318" w:rsidRDefault="00FD0814" w:rsidP="00FD0814">
      <w:pPr>
        <w:ind w:left="5103" w:hanging="5103"/>
        <w:jc w:val="center"/>
        <w:rPr>
          <w:szCs w:val="20"/>
          <w:lang w:val="uk-UA"/>
        </w:rPr>
      </w:pPr>
      <w:r>
        <w:rPr>
          <w:szCs w:val="20"/>
          <w:lang w:val="uk-UA"/>
        </w:rPr>
        <w:t xml:space="preserve">                                                                        18 травня 2018 № 384</w:t>
      </w:r>
    </w:p>
    <w:p w:rsidR="00FD0814" w:rsidRPr="00553318" w:rsidRDefault="00FD0814" w:rsidP="00FD0814">
      <w:pPr>
        <w:tabs>
          <w:tab w:val="left" w:pos="7395"/>
        </w:tabs>
        <w:ind w:left="5103" w:hanging="5103"/>
        <w:rPr>
          <w:szCs w:val="20"/>
          <w:lang w:val="uk-UA"/>
        </w:rPr>
      </w:pPr>
      <w:r>
        <w:rPr>
          <w:szCs w:val="20"/>
          <w:lang w:val="uk-UA"/>
        </w:rPr>
        <w:tab/>
      </w:r>
      <w:r>
        <w:rPr>
          <w:szCs w:val="20"/>
          <w:lang w:val="uk-UA"/>
        </w:rPr>
        <w:tab/>
      </w:r>
    </w:p>
    <w:p w:rsidR="00FD0814" w:rsidRPr="00553318" w:rsidRDefault="00FD0814" w:rsidP="00FD0814">
      <w:pPr>
        <w:ind w:left="5103" w:hanging="5103"/>
        <w:jc w:val="center"/>
        <w:rPr>
          <w:szCs w:val="20"/>
          <w:lang w:val="uk-UA"/>
        </w:rPr>
      </w:pPr>
    </w:p>
    <w:p w:rsidR="00FD0814" w:rsidRPr="00553318" w:rsidRDefault="00FD0814" w:rsidP="00FD0814">
      <w:pPr>
        <w:ind w:left="5103" w:hanging="5103"/>
        <w:jc w:val="center"/>
        <w:rPr>
          <w:szCs w:val="20"/>
          <w:lang w:val="uk-UA"/>
        </w:rPr>
      </w:pPr>
    </w:p>
    <w:p w:rsidR="00FD0814" w:rsidRPr="00553318" w:rsidRDefault="00FD0814" w:rsidP="00FD0814">
      <w:pPr>
        <w:ind w:left="5103" w:hanging="5103"/>
        <w:jc w:val="center"/>
        <w:rPr>
          <w:szCs w:val="20"/>
          <w:lang w:val="uk-UA"/>
        </w:rPr>
      </w:pPr>
    </w:p>
    <w:p w:rsidR="00FD0814" w:rsidRPr="00553318" w:rsidRDefault="00FD0814" w:rsidP="00FD0814">
      <w:pPr>
        <w:ind w:left="5103" w:hanging="5103"/>
        <w:jc w:val="center"/>
        <w:rPr>
          <w:b/>
          <w:sz w:val="28"/>
          <w:szCs w:val="20"/>
          <w:lang w:val="uk-UA"/>
        </w:rPr>
      </w:pPr>
      <w:r w:rsidRPr="00553318">
        <w:rPr>
          <w:b/>
          <w:sz w:val="28"/>
          <w:szCs w:val="20"/>
          <w:lang w:val="uk-UA"/>
        </w:rPr>
        <w:t>ПРОГРАМА</w:t>
      </w:r>
    </w:p>
    <w:p w:rsidR="00FD0814" w:rsidRPr="00553318" w:rsidRDefault="00FD0814" w:rsidP="00FD0814">
      <w:pPr>
        <w:ind w:left="5103" w:hanging="5103"/>
        <w:jc w:val="center"/>
        <w:rPr>
          <w:b/>
          <w:sz w:val="28"/>
          <w:szCs w:val="20"/>
          <w:lang w:val="uk-UA"/>
        </w:rPr>
      </w:pPr>
    </w:p>
    <w:p w:rsidR="00FD0814" w:rsidRPr="00553318" w:rsidRDefault="00FD0814" w:rsidP="00FD0814">
      <w:pPr>
        <w:ind w:left="5103" w:hanging="5103"/>
        <w:jc w:val="center"/>
        <w:rPr>
          <w:sz w:val="22"/>
          <w:szCs w:val="20"/>
          <w:lang w:val="uk-UA"/>
        </w:rPr>
      </w:pPr>
      <w:r w:rsidRPr="00553318">
        <w:rPr>
          <w:b/>
          <w:sz w:val="28"/>
          <w:szCs w:val="20"/>
          <w:lang w:val="uk-UA"/>
        </w:rPr>
        <w:t xml:space="preserve">зайнятості населення  </w:t>
      </w:r>
      <w:proofErr w:type="spellStart"/>
      <w:r w:rsidRPr="00553318">
        <w:rPr>
          <w:b/>
          <w:sz w:val="28"/>
          <w:szCs w:val="20"/>
          <w:lang w:val="uk-UA"/>
        </w:rPr>
        <w:t>Чечельницького</w:t>
      </w:r>
      <w:proofErr w:type="spellEnd"/>
      <w:r w:rsidRPr="00553318">
        <w:rPr>
          <w:b/>
          <w:sz w:val="28"/>
          <w:szCs w:val="20"/>
          <w:lang w:val="uk-UA"/>
        </w:rPr>
        <w:t xml:space="preserve"> району</w:t>
      </w:r>
    </w:p>
    <w:p w:rsidR="00FD0814" w:rsidRPr="00553318" w:rsidRDefault="00FD0814" w:rsidP="00FD0814">
      <w:pPr>
        <w:jc w:val="center"/>
        <w:rPr>
          <w:b/>
          <w:sz w:val="28"/>
          <w:szCs w:val="20"/>
          <w:lang w:val="uk-UA"/>
        </w:rPr>
      </w:pPr>
    </w:p>
    <w:p w:rsidR="00FD0814" w:rsidRPr="00553318" w:rsidRDefault="00FD0814" w:rsidP="00FD0814">
      <w:pPr>
        <w:jc w:val="center"/>
        <w:rPr>
          <w:sz w:val="22"/>
          <w:szCs w:val="20"/>
          <w:lang w:val="uk-UA"/>
        </w:rPr>
      </w:pPr>
      <w:r w:rsidRPr="00553318">
        <w:rPr>
          <w:b/>
          <w:sz w:val="28"/>
          <w:szCs w:val="20"/>
          <w:lang w:val="uk-UA"/>
        </w:rPr>
        <w:t xml:space="preserve">на </w:t>
      </w:r>
      <w:r>
        <w:rPr>
          <w:b/>
          <w:sz w:val="28"/>
          <w:szCs w:val="20"/>
          <w:lang w:val="uk-UA"/>
        </w:rPr>
        <w:t>2018 -</w:t>
      </w:r>
      <w:r w:rsidRPr="00553318">
        <w:rPr>
          <w:b/>
          <w:sz w:val="28"/>
          <w:szCs w:val="20"/>
          <w:lang w:val="uk-UA"/>
        </w:rPr>
        <w:t xml:space="preserve"> 2020 рок</w:t>
      </w:r>
      <w:r>
        <w:rPr>
          <w:b/>
          <w:sz w:val="28"/>
          <w:szCs w:val="20"/>
          <w:lang w:val="uk-UA"/>
        </w:rPr>
        <w:t>и</w:t>
      </w:r>
    </w:p>
    <w:p w:rsidR="00FD0814" w:rsidRPr="00553318" w:rsidRDefault="00FD0814" w:rsidP="00FD0814">
      <w:pPr>
        <w:rPr>
          <w:sz w:val="28"/>
          <w:szCs w:val="20"/>
          <w:lang w:val="uk-UA"/>
        </w:rPr>
      </w:pPr>
    </w:p>
    <w:p w:rsidR="00FD0814" w:rsidRPr="00553318" w:rsidRDefault="00FD0814" w:rsidP="00FD0814">
      <w:pPr>
        <w:jc w:val="center"/>
        <w:rPr>
          <w:sz w:val="28"/>
          <w:szCs w:val="20"/>
          <w:lang w:val="uk-UA"/>
        </w:rPr>
      </w:pPr>
    </w:p>
    <w:p w:rsidR="00FD0814" w:rsidRPr="00553318" w:rsidRDefault="00FD0814" w:rsidP="00FD0814">
      <w:pPr>
        <w:jc w:val="center"/>
        <w:rPr>
          <w:sz w:val="28"/>
          <w:szCs w:val="20"/>
          <w:lang w:val="uk-UA"/>
        </w:rPr>
      </w:pPr>
    </w:p>
    <w:p w:rsidR="00FD0814" w:rsidRPr="00553318" w:rsidRDefault="00FD0814" w:rsidP="00FD0814">
      <w:pPr>
        <w:ind w:firstLine="1134"/>
        <w:jc w:val="both"/>
        <w:rPr>
          <w:b/>
          <w:sz w:val="28"/>
          <w:szCs w:val="20"/>
          <w:lang w:val="uk-UA"/>
        </w:rPr>
      </w:pPr>
    </w:p>
    <w:p w:rsidR="00FD0814" w:rsidRPr="00553318" w:rsidRDefault="00FD0814" w:rsidP="00FD0814">
      <w:pPr>
        <w:spacing w:line="360" w:lineRule="auto"/>
        <w:jc w:val="center"/>
        <w:rPr>
          <w:b/>
          <w:sz w:val="28"/>
          <w:szCs w:val="20"/>
          <w:lang w:val="uk-UA"/>
        </w:rPr>
      </w:pPr>
      <w:r>
        <w:rPr>
          <w:b/>
          <w:noProof/>
          <w:sz w:val="28"/>
          <w:szCs w:val="20"/>
          <w:lang w:val="uk-UA" w:eastAsia="uk-UA"/>
        </w:rPr>
        <w:drawing>
          <wp:inline distT="0" distB="0" distL="0" distR="0" wp14:anchorId="0CD2F494" wp14:editId="13FD92E2">
            <wp:extent cx="6334125" cy="2790825"/>
            <wp:effectExtent l="0" t="0" r="9525" b="9525"/>
            <wp:docPr id="2" name="Рисунок 2" descr="Che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h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2790825"/>
                    </a:xfrm>
                    <a:prstGeom prst="rect">
                      <a:avLst/>
                    </a:prstGeom>
                    <a:noFill/>
                    <a:ln>
                      <a:noFill/>
                    </a:ln>
                  </pic:spPr>
                </pic:pic>
              </a:graphicData>
            </a:graphic>
          </wp:inline>
        </w:drawing>
      </w: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Default="00FD0814" w:rsidP="00FD0814">
      <w:pPr>
        <w:rPr>
          <w:sz w:val="20"/>
          <w:szCs w:val="20"/>
          <w:lang w:val="uk-UA"/>
        </w:rPr>
      </w:pPr>
    </w:p>
    <w:p w:rsidR="00FD0814" w:rsidRPr="00553318" w:rsidRDefault="00FD0814" w:rsidP="00FD0814">
      <w:pPr>
        <w:rPr>
          <w:sz w:val="20"/>
          <w:szCs w:val="20"/>
          <w:lang w:val="uk-UA"/>
        </w:rPr>
      </w:pPr>
    </w:p>
    <w:p w:rsidR="00FD0814" w:rsidRDefault="00FD0814" w:rsidP="00FD0814">
      <w:pPr>
        <w:rPr>
          <w:lang w:val="uk-UA"/>
        </w:rPr>
      </w:pPr>
      <w:r>
        <w:rPr>
          <w:lang w:val="uk-UA"/>
        </w:rPr>
        <w:t xml:space="preserve">                                                                                                                   </w:t>
      </w:r>
    </w:p>
    <w:p w:rsidR="00FD0814" w:rsidRDefault="00FD0814" w:rsidP="00FD0814">
      <w:pPr>
        <w:rPr>
          <w:b/>
          <w:sz w:val="36"/>
          <w:szCs w:val="36"/>
          <w:lang w:val="uk-UA"/>
        </w:rPr>
      </w:pPr>
      <w:r>
        <w:rPr>
          <w:lang w:val="uk-UA"/>
        </w:rPr>
        <w:t xml:space="preserve">                                            </w:t>
      </w:r>
      <w:r>
        <w:rPr>
          <w:b/>
          <w:sz w:val="36"/>
          <w:szCs w:val="36"/>
          <w:lang w:val="uk-UA"/>
        </w:rPr>
        <w:t>ЗАГАЛЬНА ХАРАКТЕРИСТИКА</w:t>
      </w:r>
    </w:p>
    <w:p w:rsidR="00FD0814" w:rsidRDefault="00FD0814" w:rsidP="00FD0814">
      <w:pPr>
        <w:jc w:val="center"/>
        <w:rPr>
          <w:b/>
          <w:sz w:val="28"/>
          <w:szCs w:val="28"/>
          <w:lang w:val="uk-UA"/>
        </w:rPr>
      </w:pPr>
      <w:r>
        <w:rPr>
          <w:b/>
          <w:sz w:val="28"/>
          <w:szCs w:val="28"/>
          <w:lang w:val="uk-UA"/>
        </w:rPr>
        <w:t xml:space="preserve">Програми зайнятості населення </w:t>
      </w:r>
      <w:proofErr w:type="spellStart"/>
      <w:r>
        <w:rPr>
          <w:b/>
          <w:sz w:val="28"/>
          <w:szCs w:val="28"/>
          <w:lang w:val="uk-UA"/>
        </w:rPr>
        <w:t>Чечельницького</w:t>
      </w:r>
      <w:proofErr w:type="spellEnd"/>
      <w:r>
        <w:rPr>
          <w:b/>
          <w:sz w:val="28"/>
          <w:szCs w:val="28"/>
          <w:lang w:val="uk-UA"/>
        </w:rPr>
        <w:t xml:space="preserve"> району</w:t>
      </w:r>
    </w:p>
    <w:p w:rsidR="00FD0814" w:rsidRPr="00041655" w:rsidRDefault="00FD0814" w:rsidP="00FD0814">
      <w:pPr>
        <w:jc w:val="center"/>
        <w:rPr>
          <w:b/>
          <w:sz w:val="28"/>
          <w:szCs w:val="28"/>
          <w:lang w:val="uk-UA"/>
        </w:rPr>
      </w:pPr>
      <w:r>
        <w:rPr>
          <w:b/>
          <w:sz w:val="28"/>
          <w:szCs w:val="28"/>
          <w:lang w:val="uk-UA"/>
        </w:rPr>
        <w:t>на 2018 - 2020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142"/>
        <w:gridCol w:w="6049"/>
      </w:tblGrid>
      <w:tr w:rsidR="00FD0814" w:rsidRPr="004355A2" w:rsidTr="002D1DD4">
        <w:trPr>
          <w:trHeight w:val="691"/>
        </w:trPr>
        <w:tc>
          <w:tcPr>
            <w:tcW w:w="678" w:type="dxa"/>
            <w:shd w:val="clear" w:color="auto" w:fill="auto"/>
            <w:vAlign w:val="center"/>
          </w:tcPr>
          <w:p w:rsidR="00FD0814" w:rsidRPr="00902A36" w:rsidRDefault="00FD0814" w:rsidP="002D1DD4">
            <w:pPr>
              <w:rPr>
                <w:sz w:val="28"/>
                <w:szCs w:val="28"/>
                <w:lang w:val="uk-UA"/>
              </w:rPr>
            </w:pPr>
            <w:r>
              <w:rPr>
                <w:lang w:val="uk-UA"/>
              </w:rPr>
              <w:t xml:space="preserve">  </w:t>
            </w:r>
            <w:r>
              <w:rPr>
                <w:sz w:val="28"/>
                <w:szCs w:val="28"/>
                <w:lang w:val="uk-UA"/>
              </w:rPr>
              <w:t>1</w:t>
            </w:r>
          </w:p>
          <w:p w:rsidR="00FD0814" w:rsidRPr="004355A2" w:rsidRDefault="00FD0814" w:rsidP="002D1DD4">
            <w:pPr>
              <w:jc w:val="center"/>
              <w:rPr>
                <w:lang w:val="uk-UA"/>
              </w:rPr>
            </w:pPr>
          </w:p>
        </w:tc>
        <w:tc>
          <w:tcPr>
            <w:tcW w:w="3258" w:type="dxa"/>
            <w:shd w:val="clear" w:color="auto" w:fill="auto"/>
            <w:vAlign w:val="center"/>
          </w:tcPr>
          <w:p w:rsidR="00FD0814" w:rsidRDefault="00FD0814" w:rsidP="002D1DD4">
            <w:pPr>
              <w:jc w:val="center"/>
              <w:rPr>
                <w:lang w:val="uk-UA"/>
              </w:rPr>
            </w:pPr>
            <w:r>
              <w:rPr>
                <w:lang w:val="uk-UA"/>
              </w:rPr>
              <w:t>Ініціатор розроблення</w:t>
            </w:r>
          </w:p>
          <w:p w:rsidR="00FD0814" w:rsidRPr="004355A2" w:rsidRDefault="00FD0814" w:rsidP="002D1DD4">
            <w:pPr>
              <w:jc w:val="center"/>
              <w:rPr>
                <w:lang w:val="uk-UA"/>
              </w:rPr>
            </w:pPr>
            <w:r>
              <w:rPr>
                <w:lang w:val="uk-UA"/>
              </w:rPr>
              <w:t>програми</w:t>
            </w:r>
          </w:p>
        </w:tc>
        <w:tc>
          <w:tcPr>
            <w:tcW w:w="6378" w:type="dxa"/>
            <w:shd w:val="clear" w:color="auto" w:fill="auto"/>
            <w:vAlign w:val="center"/>
          </w:tcPr>
          <w:p w:rsidR="00FD0814" w:rsidRPr="00902A36" w:rsidRDefault="00FD0814" w:rsidP="002D1DD4">
            <w:pPr>
              <w:jc w:val="center"/>
              <w:rPr>
                <w:lang w:val="uk-UA"/>
              </w:rPr>
            </w:pPr>
            <w:proofErr w:type="spellStart"/>
            <w:r>
              <w:rPr>
                <w:color w:val="000000"/>
                <w:lang w:val="uk-UA"/>
              </w:rPr>
              <w:t>Чечельницька</w:t>
            </w:r>
            <w:proofErr w:type="spellEnd"/>
            <w:r>
              <w:rPr>
                <w:color w:val="000000"/>
                <w:lang w:val="uk-UA"/>
              </w:rPr>
              <w:t xml:space="preserve"> районна державна адміністрація</w:t>
            </w:r>
          </w:p>
        </w:tc>
      </w:tr>
      <w:tr w:rsidR="00FD0814" w:rsidRPr="004355A2" w:rsidTr="002D1DD4">
        <w:tc>
          <w:tcPr>
            <w:tcW w:w="678" w:type="dxa"/>
            <w:shd w:val="clear" w:color="auto" w:fill="auto"/>
            <w:vAlign w:val="center"/>
          </w:tcPr>
          <w:p w:rsidR="00FD0814" w:rsidRPr="00902A36" w:rsidRDefault="00FD0814" w:rsidP="002D1DD4">
            <w:pPr>
              <w:jc w:val="center"/>
              <w:rPr>
                <w:sz w:val="28"/>
                <w:szCs w:val="28"/>
                <w:lang w:val="uk-UA"/>
              </w:rPr>
            </w:pPr>
            <w:r>
              <w:rPr>
                <w:sz w:val="28"/>
                <w:szCs w:val="28"/>
                <w:lang w:val="uk-UA"/>
              </w:rPr>
              <w:t>2</w:t>
            </w:r>
          </w:p>
        </w:tc>
        <w:tc>
          <w:tcPr>
            <w:tcW w:w="3258" w:type="dxa"/>
            <w:shd w:val="clear" w:color="auto" w:fill="auto"/>
            <w:vAlign w:val="center"/>
          </w:tcPr>
          <w:p w:rsidR="00FD0814" w:rsidRPr="00902A36" w:rsidRDefault="00FD0814" w:rsidP="002D1DD4">
            <w:pPr>
              <w:jc w:val="center"/>
              <w:rPr>
                <w:lang w:val="uk-UA"/>
              </w:rPr>
            </w:pPr>
            <w:r>
              <w:rPr>
                <w:lang w:val="uk-UA"/>
              </w:rPr>
              <w:t>Дата, номер і назва розпорядчого документу про розроблення Програми</w:t>
            </w:r>
          </w:p>
        </w:tc>
        <w:tc>
          <w:tcPr>
            <w:tcW w:w="6378" w:type="dxa"/>
            <w:shd w:val="clear" w:color="auto" w:fill="auto"/>
            <w:vAlign w:val="center"/>
          </w:tcPr>
          <w:p w:rsidR="00FD0814" w:rsidRPr="009946AD" w:rsidRDefault="00FD0814" w:rsidP="002D1DD4">
            <w:pPr>
              <w:jc w:val="center"/>
            </w:pPr>
            <w:r>
              <w:rPr>
                <w:lang w:val="uk-UA"/>
              </w:rPr>
              <w:t>ст. 18 Закону України «Про зайнятість населення» від 05.07.2012 року №5067-</w:t>
            </w:r>
            <w:r>
              <w:rPr>
                <w:lang w:val="en-US"/>
              </w:rPr>
              <w:t>VI</w:t>
            </w:r>
          </w:p>
        </w:tc>
      </w:tr>
      <w:tr w:rsidR="00FD0814" w:rsidRPr="004355A2" w:rsidTr="002D1DD4">
        <w:trPr>
          <w:trHeight w:val="737"/>
        </w:trPr>
        <w:tc>
          <w:tcPr>
            <w:tcW w:w="678" w:type="dxa"/>
            <w:shd w:val="clear" w:color="auto" w:fill="auto"/>
            <w:vAlign w:val="center"/>
          </w:tcPr>
          <w:p w:rsidR="00FD0814" w:rsidRPr="009946AD" w:rsidRDefault="00FD0814" w:rsidP="002D1DD4">
            <w:pPr>
              <w:jc w:val="center"/>
              <w:rPr>
                <w:sz w:val="28"/>
                <w:szCs w:val="28"/>
                <w:lang w:val="uk-UA"/>
              </w:rPr>
            </w:pPr>
            <w:r>
              <w:rPr>
                <w:sz w:val="28"/>
                <w:szCs w:val="28"/>
                <w:lang w:val="en-US"/>
              </w:rPr>
              <w:t>3</w:t>
            </w:r>
          </w:p>
        </w:tc>
        <w:tc>
          <w:tcPr>
            <w:tcW w:w="3258" w:type="dxa"/>
            <w:shd w:val="clear" w:color="auto" w:fill="auto"/>
          </w:tcPr>
          <w:p w:rsidR="00FD0814" w:rsidRDefault="00FD0814" w:rsidP="002D1DD4">
            <w:pPr>
              <w:rPr>
                <w:lang w:val="uk-UA"/>
              </w:rPr>
            </w:pPr>
          </w:p>
          <w:p w:rsidR="00FD0814" w:rsidRPr="00D61491" w:rsidRDefault="00FD0814" w:rsidP="002D1DD4">
            <w:pPr>
              <w:rPr>
                <w:lang w:val="en-US"/>
              </w:rPr>
            </w:pPr>
            <w:r>
              <w:rPr>
                <w:lang w:val="uk-UA"/>
              </w:rPr>
              <w:t xml:space="preserve">         Розробник Програми</w:t>
            </w:r>
          </w:p>
        </w:tc>
        <w:tc>
          <w:tcPr>
            <w:tcW w:w="6378" w:type="dxa"/>
            <w:shd w:val="clear" w:color="auto" w:fill="auto"/>
            <w:vAlign w:val="center"/>
          </w:tcPr>
          <w:p w:rsidR="00FD0814" w:rsidRDefault="00FD0814" w:rsidP="002D1DD4">
            <w:pPr>
              <w:jc w:val="center"/>
              <w:rPr>
                <w:lang w:val="uk-UA"/>
              </w:rPr>
            </w:pPr>
            <w:r>
              <w:rPr>
                <w:lang w:val="uk-UA"/>
              </w:rPr>
              <w:t xml:space="preserve">Управління праці та соціального захисту населення </w:t>
            </w:r>
            <w:proofErr w:type="spellStart"/>
            <w:r>
              <w:rPr>
                <w:lang w:val="uk-UA"/>
              </w:rPr>
              <w:t>Чечельницької</w:t>
            </w:r>
            <w:proofErr w:type="spellEnd"/>
            <w:r>
              <w:rPr>
                <w:lang w:val="uk-UA"/>
              </w:rPr>
              <w:t xml:space="preserve"> районної державної адміністрації</w:t>
            </w:r>
          </w:p>
          <w:p w:rsidR="00FD0814" w:rsidRPr="004355A2" w:rsidRDefault="00FD0814" w:rsidP="002D1DD4">
            <w:pPr>
              <w:jc w:val="center"/>
              <w:rPr>
                <w:lang w:val="uk-UA"/>
              </w:rPr>
            </w:pPr>
          </w:p>
        </w:tc>
      </w:tr>
      <w:tr w:rsidR="00FD0814" w:rsidRPr="004355A2" w:rsidTr="002D1DD4">
        <w:trPr>
          <w:trHeight w:val="850"/>
        </w:trPr>
        <w:tc>
          <w:tcPr>
            <w:tcW w:w="678" w:type="dxa"/>
            <w:shd w:val="clear" w:color="auto" w:fill="auto"/>
            <w:vAlign w:val="center"/>
          </w:tcPr>
          <w:p w:rsidR="00FD0814" w:rsidRPr="009946AD" w:rsidRDefault="00FD0814" w:rsidP="002D1DD4">
            <w:pPr>
              <w:jc w:val="center"/>
              <w:rPr>
                <w:sz w:val="28"/>
                <w:szCs w:val="28"/>
                <w:lang w:val="uk-UA"/>
              </w:rPr>
            </w:pPr>
            <w:r>
              <w:rPr>
                <w:sz w:val="28"/>
                <w:szCs w:val="28"/>
                <w:lang w:val="uk-UA"/>
              </w:rPr>
              <w:t>4</w:t>
            </w:r>
          </w:p>
        </w:tc>
        <w:tc>
          <w:tcPr>
            <w:tcW w:w="3258" w:type="dxa"/>
            <w:shd w:val="clear" w:color="auto" w:fill="auto"/>
          </w:tcPr>
          <w:p w:rsidR="00FD0814" w:rsidRDefault="00FD0814" w:rsidP="002D1DD4">
            <w:pPr>
              <w:rPr>
                <w:lang w:val="uk-UA"/>
              </w:rPr>
            </w:pPr>
          </w:p>
          <w:p w:rsidR="00FD0814" w:rsidRPr="004355A2" w:rsidRDefault="00FD0814" w:rsidP="002D1DD4">
            <w:pPr>
              <w:rPr>
                <w:lang w:val="uk-UA"/>
              </w:rPr>
            </w:pPr>
            <w:proofErr w:type="spellStart"/>
            <w:r>
              <w:rPr>
                <w:lang w:val="uk-UA"/>
              </w:rPr>
              <w:t>Співрозробники</w:t>
            </w:r>
            <w:proofErr w:type="spellEnd"/>
            <w:r>
              <w:rPr>
                <w:lang w:val="uk-UA"/>
              </w:rPr>
              <w:t xml:space="preserve"> Програми</w:t>
            </w:r>
          </w:p>
        </w:tc>
        <w:tc>
          <w:tcPr>
            <w:tcW w:w="6378" w:type="dxa"/>
            <w:shd w:val="clear" w:color="auto" w:fill="auto"/>
            <w:vAlign w:val="center"/>
          </w:tcPr>
          <w:p w:rsidR="00FD0814" w:rsidRPr="004355A2" w:rsidRDefault="00FD0814" w:rsidP="002D1DD4">
            <w:pPr>
              <w:jc w:val="center"/>
              <w:rPr>
                <w:lang w:val="uk-UA"/>
              </w:rPr>
            </w:pPr>
            <w:r>
              <w:rPr>
                <w:lang w:val="uk-UA"/>
              </w:rPr>
              <w:t>Структурні підрозділи райдержадміністрації, районний центр зайнятості</w:t>
            </w:r>
          </w:p>
        </w:tc>
      </w:tr>
      <w:tr w:rsidR="00FD0814" w:rsidRPr="004355A2" w:rsidTr="002D1DD4">
        <w:trPr>
          <w:trHeight w:val="981"/>
        </w:trPr>
        <w:tc>
          <w:tcPr>
            <w:tcW w:w="678" w:type="dxa"/>
            <w:shd w:val="clear" w:color="auto" w:fill="auto"/>
            <w:vAlign w:val="center"/>
          </w:tcPr>
          <w:p w:rsidR="00FD0814" w:rsidRPr="00CE6A29" w:rsidRDefault="00FD0814" w:rsidP="002D1DD4">
            <w:pPr>
              <w:jc w:val="center"/>
              <w:rPr>
                <w:sz w:val="28"/>
                <w:szCs w:val="28"/>
                <w:lang w:val="uk-UA"/>
              </w:rPr>
            </w:pPr>
            <w:r>
              <w:rPr>
                <w:sz w:val="28"/>
                <w:szCs w:val="28"/>
                <w:lang w:val="uk-UA"/>
              </w:rPr>
              <w:t>5</w:t>
            </w:r>
          </w:p>
        </w:tc>
        <w:tc>
          <w:tcPr>
            <w:tcW w:w="3258" w:type="dxa"/>
            <w:shd w:val="clear" w:color="auto" w:fill="auto"/>
          </w:tcPr>
          <w:p w:rsidR="00FD0814" w:rsidRDefault="00FD0814" w:rsidP="002D1DD4">
            <w:pPr>
              <w:rPr>
                <w:color w:val="000000"/>
                <w:lang w:val="uk-UA"/>
              </w:rPr>
            </w:pPr>
          </w:p>
          <w:p w:rsidR="00FD0814" w:rsidRPr="004355A2" w:rsidRDefault="00FD0814" w:rsidP="002D1DD4">
            <w:pPr>
              <w:rPr>
                <w:color w:val="000000"/>
                <w:lang w:val="uk-UA"/>
              </w:rPr>
            </w:pPr>
            <w:r>
              <w:rPr>
                <w:color w:val="000000"/>
                <w:lang w:val="uk-UA"/>
              </w:rPr>
              <w:t>Відповідальний виконавець          Програми</w:t>
            </w:r>
          </w:p>
        </w:tc>
        <w:tc>
          <w:tcPr>
            <w:tcW w:w="6378" w:type="dxa"/>
            <w:shd w:val="clear" w:color="auto" w:fill="auto"/>
            <w:vAlign w:val="center"/>
          </w:tcPr>
          <w:p w:rsidR="00FD0814" w:rsidRPr="004355A2" w:rsidRDefault="00FD0814" w:rsidP="002D1DD4">
            <w:pPr>
              <w:jc w:val="center"/>
              <w:rPr>
                <w:color w:val="000000"/>
                <w:lang w:val="uk-UA"/>
              </w:rPr>
            </w:pPr>
            <w:r>
              <w:rPr>
                <w:color w:val="000000"/>
                <w:lang w:val="uk-UA"/>
              </w:rPr>
              <w:t xml:space="preserve">Управління праці та соціального захисту населення </w:t>
            </w:r>
            <w:proofErr w:type="spellStart"/>
            <w:r>
              <w:rPr>
                <w:color w:val="000000"/>
                <w:lang w:val="uk-UA"/>
              </w:rPr>
              <w:t>Чечельницької</w:t>
            </w:r>
            <w:proofErr w:type="spellEnd"/>
            <w:r>
              <w:rPr>
                <w:color w:val="000000"/>
                <w:lang w:val="uk-UA"/>
              </w:rPr>
              <w:t xml:space="preserve"> районної державної адміністрації </w:t>
            </w:r>
          </w:p>
        </w:tc>
      </w:tr>
      <w:tr w:rsidR="00FD0814" w:rsidRPr="004355A2" w:rsidTr="002D1DD4">
        <w:trPr>
          <w:trHeight w:val="981"/>
        </w:trPr>
        <w:tc>
          <w:tcPr>
            <w:tcW w:w="678" w:type="dxa"/>
            <w:shd w:val="clear" w:color="auto" w:fill="auto"/>
            <w:vAlign w:val="center"/>
          </w:tcPr>
          <w:p w:rsidR="00FD0814" w:rsidRDefault="00FD0814" w:rsidP="002D1DD4">
            <w:pPr>
              <w:jc w:val="center"/>
              <w:rPr>
                <w:sz w:val="28"/>
                <w:szCs w:val="28"/>
                <w:lang w:val="uk-UA"/>
              </w:rPr>
            </w:pPr>
            <w:r>
              <w:rPr>
                <w:sz w:val="28"/>
                <w:szCs w:val="28"/>
                <w:lang w:val="uk-UA"/>
              </w:rPr>
              <w:t>6</w:t>
            </w:r>
          </w:p>
        </w:tc>
        <w:tc>
          <w:tcPr>
            <w:tcW w:w="3258" w:type="dxa"/>
            <w:shd w:val="clear" w:color="auto" w:fill="auto"/>
          </w:tcPr>
          <w:p w:rsidR="00FD0814" w:rsidRDefault="00FD0814" w:rsidP="002D1DD4">
            <w:pPr>
              <w:rPr>
                <w:color w:val="000000"/>
                <w:lang w:val="uk-UA"/>
              </w:rPr>
            </w:pPr>
          </w:p>
          <w:p w:rsidR="00FD0814" w:rsidRDefault="00FD0814" w:rsidP="002D1DD4">
            <w:pPr>
              <w:rPr>
                <w:color w:val="000000"/>
                <w:lang w:val="uk-UA"/>
              </w:rPr>
            </w:pPr>
          </w:p>
          <w:p w:rsidR="00FD0814" w:rsidRDefault="00FD0814" w:rsidP="002D1DD4">
            <w:pPr>
              <w:rPr>
                <w:color w:val="000000"/>
                <w:lang w:val="uk-UA"/>
              </w:rPr>
            </w:pPr>
          </w:p>
          <w:p w:rsidR="00FD0814" w:rsidRDefault="00FD0814" w:rsidP="002D1DD4">
            <w:pPr>
              <w:rPr>
                <w:color w:val="000000"/>
                <w:lang w:val="uk-UA"/>
              </w:rPr>
            </w:pPr>
            <w:r>
              <w:rPr>
                <w:color w:val="000000"/>
                <w:lang w:val="uk-UA"/>
              </w:rPr>
              <w:t>Учасники Програми</w:t>
            </w:r>
          </w:p>
        </w:tc>
        <w:tc>
          <w:tcPr>
            <w:tcW w:w="6378" w:type="dxa"/>
            <w:shd w:val="clear" w:color="auto" w:fill="auto"/>
            <w:vAlign w:val="center"/>
          </w:tcPr>
          <w:p w:rsidR="00FD0814" w:rsidRDefault="00FD0814" w:rsidP="002D1DD4">
            <w:pPr>
              <w:jc w:val="center"/>
              <w:rPr>
                <w:color w:val="000000"/>
                <w:lang w:val="uk-UA"/>
              </w:rPr>
            </w:pPr>
            <w:r>
              <w:rPr>
                <w:color w:val="000000"/>
                <w:lang w:val="uk-UA"/>
              </w:rPr>
              <w:t xml:space="preserve">Структурні підрозділи </w:t>
            </w:r>
            <w:proofErr w:type="spellStart"/>
            <w:r>
              <w:rPr>
                <w:color w:val="000000"/>
                <w:lang w:val="uk-UA"/>
              </w:rPr>
              <w:t>Чечельницької</w:t>
            </w:r>
            <w:proofErr w:type="spellEnd"/>
            <w:r>
              <w:rPr>
                <w:color w:val="000000"/>
                <w:lang w:val="uk-UA"/>
              </w:rPr>
              <w:t xml:space="preserve"> районної державної адміністрації, </w:t>
            </w:r>
            <w:proofErr w:type="spellStart"/>
            <w:r>
              <w:rPr>
                <w:color w:val="000000"/>
                <w:lang w:val="uk-UA"/>
              </w:rPr>
              <w:t>Чечельницький</w:t>
            </w:r>
            <w:proofErr w:type="spellEnd"/>
            <w:r>
              <w:rPr>
                <w:color w:val="000000"/>
                <w:lang w:val="uk-UA"/>
              </w:rPr>
              <w:t xml:space="preserve"> районний центр зайнятості, </w:t>
            </w:r>
            <w:proofErr w:type="spellStart"/>
            <w:r>
              <w:rPr>
                <w:color w:val="000000"/>
                <w:lang w:val="uk-UA"/>
              </w:rPr>
              <w:t>Чечельницьке</w:t>
            </w:r>
            <w:proofErr w:type="spellEnd"/>
            <w:r>
              <w:rPr>
                <w:color w:val="000000"/>
                <w:lang w:val="uk-UA"/>
              </w:rPr>
              <w:t xml:space="preserve"> відділення Гайсинської ОДПІ ГУ ДФС у Вінницькій обл., </w:t>
            </w:r>
            <w:proofErr w:type="spellStart"/>
            <w:r>
              <w:rPr>
                <w:color w:val="000000"/>
                <w:lang w:val="uk-UA"/>
              </w:rPr>
              <w:t>Бершадське</w:t>
            </w:r>
            <w:proofErr w:type="spellEnd"/>
            <w:r>
              <w:rPr>
                <w:color w:val="000000"/>
                <w:lang w:val="uk-UA"/>
              </w:rPr>
              <w:t xml:space="preserve"> об</w:t>
            </w:r>
            <w:r w:rsidRPr="00D472D7">
              <w:rPr>
                <w:color w:val="000000"/>
                <w:lang w:val="uk-UA"/>
              </w:rPr>
              <w:t>’</w:t>
            </w:r>
            <w:r>
              <w:rPr>
                <w:color w:val="000000"/>
                <w:lang w:val="uk-UA"/>
              </w:rPr>
              <w:t xml:space="preserve">єднане управління ПФУ у Вінницькій обл., Управління </w:t>
            </w:r>
            <w:proofErr w:type="spellStart"/>
            <w:r>
              <w:rPr>
                <w:color w:val="000000"/>
                <w:lang w:val="uk-UA"/>
              </w:rPr>
              <w:t>Держпраці</w:t>
            </w:r>
            <w:proofErr w:type="spellEnd"/>
            <w:r>
              <w:rPr>
                <w:color w:val="000000"/>
                <w:lang w:val="uk-UA"/>
              </w:rPr>
              <w:t xml:space="preserve"> у Вінницькій обл., виконкоми селищної та сільських рад, районні установи, громадські об</w:t>
            </w:r>
            <w:r w:rsidRPr="00D36699">
              <w:rPr>
                <w:color w:val="000000"/>
                <w:lang w:val="uk-UA"/>
              </w:rPr>
              <w:t>’</w:t>
            </w:r>
            <w:r>
              <w:rPr>
                <w:color w:val="000000"/>
                <w:lang w:val="uk-UA"/>
              </w:rPr>
              <w:t xml:space="preserve">єднання  </w:t>
            </w:r>
          </w:p>
        </w:tc>
      </w:tr>
      <w:tr w:rsidR="00FD0814" w:rsidRPr="004355A2" w:rsidTr="002D1DD4">
        <w:trPr>
          <w:trHeight w:val="981"/>
        </w:trPr>
        <w:tc>
          <w:tcPr>
            <w:tcW w:w="678" w:type="dxa"/>
            <w:shd w:val="clear" w:color="auto" w:fill="auto"/>
            <w:vAlign w:val="center"/>
          </w:tcPr>
          <w:p w:rsidR="00FD0814" w:rsidRDefault="00FD0814" w:rsidP="002D1DD4">
            <w:pPr>
              <w:jc w:val="center"/>
              <w:rPr>
                <w:sz w:val="28"/>
                <w:szCs w:val="28"/>
                <w:lang w:val="uk-UA"/>
              </w:rPr>
            </w:pPr>
            <w:r>
              <w:rPr>
                <w:sz w:val="28"/>
                <w:szCs w:val="28"/>
                <w:lang w:val="uk-UA"/>
              </w:rPr>
              <w:t>7</w:t>
            </w:r>
          </w:p>
        </w:tc>
        <w:tc>
          <w:tcPr>
            <w:tcW w:w="3258" w:type="dxa"/>
            <w:shd w:val="clear" w:color="auto" w:fill="auto"/>
          </w:tcPr>
          <w:p w:rsidR="00FD0814" w:rsidRDefault="00FD0814" w:rsidP="002D1DD4">
            <w:pPr>
              <w:rPr>
                <w:color w:val="000000"/>
                <w:lang w:val="uk-UA"/>
              </w:rPr>
            </w:pPr>
          </w:p>
          <w:p w:rsidR="00FD0814" w:rsidRDefault="00FD0814" w:rsidP="002D1DD4">
            <w:pPr>
              <w:rPr>
                <w:color w:val="000000"/>
                <w:lang w:val="uk-UA"/>
              </w:rPr>
            </w:pPr>
            <w:r>
              <w:rPr>
                <w:color w:val="000000"/>
                <w:lang w:val="uk-UA"/>
              </w:rPr>
              <w:t>Термін реалізації Програми</w:t>
            </w:r>
          </w:p>
          <w:p w:rsidR="00FD0814" w:rsidRDefault="00FD0814" w:rsidP="002D1DD4">
            <w:pPr>
              <w:rPr>
                <w:color w:val="000000"/>
                <w:lang w:val="uk-UA"/>
              </w:rPr>
            </w:pPr>
          </w:p>
        </w:tc>
        <w:tc>
          <w:tcPr>
            <w:tcW w:w="6378" w:type="dxa"/>
            <w:shd w:val="clear" w:color="auto" w:fill="auto"/>
            <w:vAlign w:val="center"/>
          </w:tcPr>
          <w:p w:rsidR="00FD0814" w:rsidRDefault="00FD0814" w:rsidP="002D1DD4">
            <w:pPr>
              <w:jc w:val="center"/>
              <w:rPr>
                <w:color w:val="000000"/>
                <w:lang w:val="uk-UA"/>
              </w:rPr>
            </w:pPr>
            <w:r>
              <w:rPr>
                <w:color w:val="000000"/>
                <w:lang w:val="uk-UA"/>
              </w:rPr>
              <w:t>2018-2020 роки</w:t>
            </w:r>
          </w:p>
        </w:tc>
      </w:tr>
      <w:tr w:rsidR="00FD0814" w:rsidRPr="004355A2" w:rsidTr="002D1DD4">
        <w:trPr>
          <w:trHeight w:val="981"/>
        </w:trPr>
        <w:tc>
          <w:tcPr>
            <w:tcW w:w="678" w:type="dxa"/>
            <w:shd w:val="clear" w:color="auto" w:fill="auto"/>
            <w:vAlign w:val="center"/>
          </w:tcPr>
          <w:p w:rsidR="00FD0814" w:rsidRDefault="00FD0814" w:rsidP="002D1DD4">
            <w:pPr>
              <w:jc w:val="center"/>
              <w:rPr>
                <w:sz w:val="28"/>
                <w:szCs w:val="28"/>
                <w:lang w:val="uk-UA"/>
              </w:rPr>
            </w:pPr>
            <w:r>
              <w:rPr>
                <w:sz w:val="28"/>
                <w:szCs w:val="28"/>
                <w:lang w:val="uk-UA"/>
              </w:rPr>
              <w:t>8</w:t>
            </w:r>
          </w:p>
        </w:tc>
        <w:tc>
          <w:tcPr>
            <w:tcW w:w="3258" w:type="dxa"/>
            <w:shd w:val="clear" w:color="auto" w:fill="auto"/>
          </w:tcPr>
          <w:p w:rsidR="00FD0814" w:rsidRDefault="00FD0814" w:rsidP="002D1DD4">
            <w:pPr>
              <w:rPr>
                <w:color w:val="000000"/>
                <w:lang w:val="uk-UA"/>
              </w:rPr>
            </w:pPr>
          </w:p>
          <w:p w:rsidR="00FD0814" w:rsidRDefault="00FD0814" w:rsidP="002D1DD4">
            <w:pPr>
              <w:rPr>
                <w:color w:val="000000"/>
                <w:lang w:val="uk-UA"/>
              </w:rPr>
            </w:pPr>
            <w:r>
              <w:rPr>
                <w:color w:val="000000"/>
                <w:lang w:val="uk-UA"/>
              </w:rPr>
              <w:t>Перелік місцевих бюджетів, які беруть участь у виконанні Програми</w:t>
            </w:r>
          </w:p>
        </w:tc>
        <w:tc>
          <w:tcPr>
            <w:tcW w:w="6378" w:type="dxa"/>
            <w:shd w:val="clear" w:color="auto" w:fill="auto"/>
            <w:vAlign w:val="center"/>
          </w:tcPr>
          <w:p w:rsidR="00FD0814" w:rsidRDefault="00FD0814" w:rsidP="002D1DD4">
            <w:pPr>
              <w:jc w:val="center"/>
              <w:rPr>
                <w:color w:val="000000"/>
                <w:lang w:val="uk-UA"/>
              </w:rPr>
            </w:pPr>
            <w:r>
              <w:rPr>
                <w:color w:val="000000"/>
                <w:lang w:val="uk-UA"/>
              </w:rPr>
              <w:t>-</w:t>
            </w:r>
          </w:p>
        </w:tc>
      </w:tr>
      <w:tr w:rsidR="00FD0814" w:rsidRPr="004355A2" w:rsidTr="002D1DD4">
        <w:trPr>
          <w:trHeight w:val="981"/>
        </w:trPr>
        <w:tc>
          <w:tcPr>
            <w:tcW w:w="678" w:type="dxa"/>
            <w:shd w:val="clear" w:color="auto" w:fill="auto"/>
            <w:vAlign w:val="center"/>
          </w:tcPr>
          <w:p w:rsidR="00FD0814" w:rsidRDefault="00FD0814" w:rsidP="002D1DD4">
            <w:pPr>
              <w:jc w:val="center"/>
              <w:rPr>
                <w:sz w:val="28"/>
                <w:szCs w:val="28"/>
                <w:lang w:val="uk-UA"/>
              </w:rPr>
            </w:pPr>
            <w:r>
              <w:rPr>
                <w:sz w:val="28"/>
                <w:szCs w:val="28"/>
                <w:lang w:val="uk-UA"/>
              </w:rPr>
              <w:t>9</w:t>
            </w:r>
          </w:p>
        </w:tc>
        <w:tc>
          <w:tcPr>
            <w:tcW w:w="3258" w:type="dxa"/>
            <w:shd w:val="clear" w:color="auto" w:fill="auto"/>
          </w:tcPr>
          <w:p w:rsidR="00FD0814" w:rsidRDefault="00FD0814" w:rsidP="002D1DD4">
            <w:pPr>
              <w:rPr>
                <w:color w:val="000000"/>
                <w:lang w:val="uk-UA"/>
              </w:rPr>
            </w:pPr>
          </w:p>
          <w:p w:rsidR="00FD0814" w:rsidRDefault="00FD0814" w:rsidP="002D1DD4">
            <w:pPr>
              <w:rPr>
                <w:color w:val="000000"/>
                <w:lang w:val="uk-UA"/>
              </w:rPr>
            </w:pPr>
            <w:r>
              <w:rPr>
                <w:color w:val="000000"/>
                <w:lang w:val="uk-UA"/>
              </w:rPr>
              <w:t>Загальний обсяг фінансових ресурсів, необхідних для реалізації Програми</w:t>
            </w:r>
          </w:p>
        </w:tc>
        <w:tc>
          <w:tcPr>
            <w:tcW w:w="6378" w:type="dxa"/>
            <w:shd w:val="clear" w:color="auto" w:fill="auto"/>
            <w:vAlign w:val="center"/>
          </w:tcPr>
          <w:p w:rsidR="00FD0814" w:rsidRDefault="00FD0814" w:rsidP="002D1DD4">
            <w:pPr>
              <w:jc w:val="center"/>
              <w:rPr>
                <w:color w:val="000000"/>
                <w:lang w:val="uk-UA"/>
              </w:rPr>
            </w:pPr>
            <w:r>
              <w:rPr>
                <w:color w:val="000000"/>
                <w:lang w:val="uk-UA"/>
              </w:rPr>
              <w:t>-</w:t>
            </w:r>
          </w:p>
        </w:tc>
      </w:tr>
      <w:tr w:rsidR="00FD0814" w:rsidRPr="004355A2" w:rsidTr="002D1DD4">
        <w:trPr>
          <w:trHeight w:val="981"/>
        </w:trPr>
        <w:tc>
          <w:tcPr>
            <w:tcW w:w="678" w:type="dxa"/>
            <w:shd w:val="clear" w:color="auto" w:fill="auto"/>
            <w:vAlign w:val="center"/>
          </w:tcPr>
          <w:p w:rsidR="00FD0814" w:rsidRDefault="00FD0814" w:rsidP="002D1DD4">
            <w:pPr>
              <w:jc w:val="center"/>
              <w:rPr>
                <w:sz w:val="28"/>
                <w:szCs w:val="28"/>
                <w:lang w:val="uk-UA"/>
              </w:rPr>
            </w:pPr>
            <w:r>
              <w:rPr>
                <w:sz w:val="28"/>
                <w:szCs w:val="28"/>
                <w:lang w:val="uk-UA"/>
              </w:rPr>
              <w:t>10</w:t>
            </w:r>
          </w:p>
        </w:tc>
        <w:tc>
          <w:tcPr>
            <w:tcW w:w="3258" w:type="dxa"/>
            <w:shd w:val="clear" w:color="auto" w:fill="auto"/>
          </w:tcPr>
          <w:p w:rsidR="00FD0814" w:rsidRDefault="00FD0814" w:rsidP="002D1DD4">
            <w:pPr>
              <w:rPr>
                <w:color w:val="000000"/>
                <w:lang w:val="uk-UA"/>
              </w:rPr>
            </w:pPr>
          </w:p>
          <w:p w:rsidR="00FD0814" w:rsidRDefault="00FD0814" w:rsidP="002D1DD4">
            <w:pPr>
              <w:rPr>
                <w:color w:val="000000"/>
                <w:lang w:val="uk-UA"/>
              </w:rPr>
            </w:pPr>
            <w:r>
              <w:rPr>
                <w:color w:val="000000"/>
                <w:lang w:val="uk-UA"/>
              </w:rPr>
              <w:t>Основні джерела фінансування Програми</w:t>
            </w:r>
          </w:p>
        </w:tc>
        <w:tc>
          <w:tcPr>
            <w:tcW w:w="6378" w:type="dxa"/>
            <w:shd w:val="clear" w:color="auto" w:fill="auto"/>
            <w:vAlign w:val="center"/>
          </w:tcPr>
          <w:p w:rsidR="00FD0814" w:rsidRDefault="00FD0814" w:rsidP="002D1DD4">
            <w:pPr>
              <w:jc w:val="center"/>
              <w:rPr>
                <w:color w:val="000000"/>
                <w:lang w:val="uk-UA"/>
              </w:rPr>
            </w:pPr>
            <w:r>
              <w:rPr>
                <w:color w:val="000000"/>
                <w:lang w:val="uk-UA"/>
              </w:rPr>
              <w:t>-</w:t>
            </w:r>
          </w:p>
        </w:tc>
      </w:tr>
    </w:tbl>
    <w:p w:rsidR="00FD0814" w:rsidRDefault="00FD0814" w:rsidP="00FD0814">
      <w:pPr>
        <w:rPr>
          <w:lang w:val="uk-UA"/>
        </w:rPr>
      </w:pPr>
    </w:p>
    <w:p w:rsidR="00FD0814" w:rsidRDefault="00FD0814" w:rsidP="00FD0814">
      <w:pPr>
        <w:rPr>
          <w:lang w:val="uk-UA"/>
        </w:rPr>
      </w:pPr>
    </w:p>
    <w:p w:rsidR="00FD0814" w:rsidRDefault="00FD0814" w:rsidP="00FD0814">
      <w:pPr>
        <w:rPr>
          <w:lang w:val="uk-UA"/>
        </w:rPr>
      </w:pPr>
    </w:p>
    <w:p w:rsidR="00FD0814" w:rsidRDefault="00FD0814" w:rsidP="00FD0814">
      <w:pPr>
        <w:rPr>
          <w:lang w:val="uk-UA"/>
        </w:rPr>
      </w:pPr>
      <w:r>
        <w:rPr>
          <w:lang w:val="uk-UA"/>
        </w:rPr>
        <w:t xml:space="preserve">                                                                               </w:t>
      </w:r>
    </w:p>
    <w:p w:rsidR="00FD0814" w:rsidRDefault="00FD0814" w:rsidP="00FD0814">
      <w:pPr>
        <w:rPr>
          <w:lang w:val="uk-UA"/>
        </w:rPr>
      </w:pPr>
    </w:p>
    <w:p w:rsidR="00FD0814" w:rsidRPr="00532584" w:rsidRDefault="00FD0814" w:rsidP="00FD0814">
      <w:pPr>
        <w:rPr>
          <w:sz w:val="28"/>
          <w:szCs w:val="28"/>
          <w:lang w:val="uk-UA"/>
        </w:rPr>
      </w:pPr>
    </w:p>
    <w:p w:rsidR="00FD0814" w:rsidRDefault="00FD0814" w:rsidP="00FD0814">
      <w:pPr>
        <w:tabs>
          <w:tab w:val="left" w:pos="709"/>
        </w:tabs>
        <w:jc w:val="both"/>
        <w:rPr>
          <w:lang w:val="uk-UA"/>
        </w:rPr>
      </w:pPr>
      <w:r>
        <w:rPr>
          <w:lang w:val="uk-UA"/>
        </w:rPr>
        <w:tab/>
      </w:r>
    </w:p>
    <w:p w:rsidR="00FD0814" w:rsidRDefault="00FD0814" w:rsidP="00FD0814">
      <w:pPr>
        <w:tabs>
          <w:tab w:val="left" w:pos="709"/>
        </w:tabs>
        <w:jc w:val="both"/>
        <w:rPr>
          <w:sz w:val="28"/>
          <w:szCs w:val="28"/>
          <w:lang w:val="uk-UA"/>
        </w:rPr>
      </w:pPr>
      <w:r>
        <w:rPr>
          <w:sz w:val="28"/>
          <w:szCs w:val="28"/>
          <w:lang w:val="uk-UA"/>
        </w:rPr>
        <w:lastRenderedPageBreak/>
        <w:t xml:space="preserve">Програма зайнятості населення </w:t>
      </w:r>
      <w:proofErr w:type="spellStart"/>
      <w:r>
        <w:rPr>
          <w:sz w:val="28"/>
          <w:szCs w:val="28"/>
          <w:lang w:val="uk-UA"/>
        </w:rPr>
        <w:t>Чечельницького</w:t>
      </w:r>
      <w:proofErr w:type="spellEnd"/>
      <w:r>
        <w:rPr>
          <w:sz w:val="28"/>
          <w:szCs w:val="28"/>
          <w:lang w:val="uk-UA"/>
        </w:rPr>
        <w:t xml:space="preserve"> району на 2018 - 2020 роки (далі – Програма) визначає заходи розв</w:t>
      </w:r>
      <w:r w:rsidRPr="005C2574">
        <w:rPr>
          <w:sz w:val="28"/>
          <w:szCs w:val="28"/>
          <w:lang w:val="uk-UA"/>
        </w:rPr>
        <w:t>’</w:t>
      </w:r>
      <w:r>
        <w:rPr>
          <w:sz w:val="28"/>
          <w:szCs w:val="28"/>
          <w:lang w:val="uk-UA"/>
        </w:rPr>
        <w:t>язання проблем, які виникають на районному ринку праці,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FD0814" w:rsidRDefault="00FD0814" w:rsidP="00FD0814">
      <w:pPr>
        <w:jc w:val="both"/>
        <w:rPr>
          <w:sz w:val="28"/>
          <w:szCs w:val="28"/>
          <w:lang w:val="uk-UA"/>
        </w:rPr>
      </w:pPr>
      <w:r>
        <w:rPr>
          <w:sz w:val="28"/>
          <w:szCs w:val="28"/>
          <w:lang w:val="uk-UA"/>
        </w:rPr>
        <w:tab/>
        <w:t>Програму розроблено відповідно до статті 18 Закону України «Про зайнятість населення», Закону України «Про місцеве самоврядування в Україні», Закону України «Про загальнообов</w:t>
      </w:r>
      <w:r w:rsidRPr="005A12BB">
        <w:rPr>
          <w:sz w:val="28"/>
          <w:szCs w:val="28"/>
          <w:lang w:val="uk-UA"/>
        </w:rPr>
        <w:t>’</w:t>
      </w:r>
      <w:r>
        <w:rPr>
          <w:sz w:val="28"/>
          <w:szCs w:val="28"/>
          <w:lang w:val="uk-UA"/>
        </w:rPr>
        <w:t>язкове державне соціальне страхування на випадок безробіття», Закону України «Про місцеві державні адміністрації», Закону України «Про державну підтримку малого підприємництва».</w:t>
      </w:r>
    </w:p>
    <w:p w:rsidR="00FD0814" w:rsidRPr="00AD5E07" w:rsidRDefault="00FD0814" w:rsidP="00FD0814">
      <w:pPr>
        <w:jc w:val="both"/>
        <w:rPr>
          <w:sz w:val="28"/>
          <w:szCs w:val="28"/>
          <w:lang w:val="uk-UA"/>
        </w:rPr>
      </w:pPr>
      <w:r>
        <w:rPr>
          <w:sz w:val="28"/>
          <w:szCs w:val="28"/>
          <w:lang w:val="uk-UA"/>
        </w:rPr>
        <w:tab/>
        <w:t xml:space="preserve"> </w:t>
      </w:r>
    </w:p>
    <w:p w:rsidR="00FD0814" w:rsidRDefault="00FD0814" w:rsidP="00FD0814">
      <w:pPr>
        <w:jc w:val="center"/>
        <w:rPr>
          <w:b/>
          <w:color w:val="000000"/>
          <w:sz w:val="28"/>
          <w:szCs w:val="28"/>
          <w:lang w:val="uk-UA"/>
        </w:rPr>
      </w:pPr>
      <w:r>
        <w:rPr>
          <w:b/>
          <w:color w:val="000000"/>
          <w:sz w:val="28"/>
          <w:szCs w:val="28"/>
          <w:lang w:val="uk-UA"/>
        </w:rPr>
        <w:t xml:space="preserve">І. Визначення проблем, на </w:t>
      </w:r>
      <w:proofErr w:type="spellStart"/>
      <w:r>
        <w:rPr>
          <w:b/>
          <w:color w:val="000000"/>
          <w:sz w:val="28"/>
          <w:szCs w:val="28"/>
          <w:lang w:val="uk-UA"/>
        </w:rPr>
        <w:t>розв</w:t>
      </w:r>
      <w:proofErr w:type="spellEnd"/>
      <w:r w:rsidRPr="00C46DB5">
        <w:rPr>
          <w:b/>
          <w:color w:val="000000"/>
          <w:sz w:val="28"/>
          <w:szCs w:val="28"/>
        </w:rPr>
        <w:t>’</w:t>
      </w:r>
      <w:proofErr w:type="spellStart"/>
      <w:r>
        <w:rPr>
          <w:b/>
          <w:color w:val="000000"/>
          <w:sz w:val="28"/>
          <w:szCs w:val="28"/>
          <w:lang w:val="uk-UA"/>
        </w:rPr>
        <w:t>язання</w:t>
      </w:r>
      <w:proofErr w:type="spellEnd"/>
      <w:r>
        <w:rPr>
          <w:b/>
          <w:color w:val="000000"/>
          <w:sz w:val="28"/>
          <w:szCs w:val="28"/>
          <w:lang w:val="uk-UA"/>
        </w:rPr>
        <w:t xml:space="preserve"> яких спрямована Програма</w:t>
      </w:r>
    </w:p>
    <w:p w:rsidR="00FD0814" w:rsidRDefault="00FD0814" w:rsidP="00FD0814">
      <w:pPr>
        <w:jc w:val="center"/>
        <w:rPr>
          <w:b/>
          <w:color w:val="000000"/>
          <w:sz w:val="28"/>
          <w:szCs w:val="28"/>
          <w:lang w:val="uk-UA"/>
        </w:rPr>
      </w:pPr>
    </w:p>
    <w:p w:rsidR="00FD0814" w:rsidRDefault="00FD0814" w:rsidP="00FD0814">
      <w:pPr>
        <w:tabs>
          <w:tab w:val="left" w:pos="709"/>
        </w:tabs>
        <w:jc w:val="both"/>
        <w:rPr>
          <w:color w:val="000000"/>
          <w:sz w:val="28"/>
          <w:szCs w:val="28"/>
          <w:lang w:val="uk-UA"/>
        </w:rPr>
      </w:pPr>
      <w:r>
        <w:rPr>
          <w:b/>
          <w:color w:val="000000"/>
          <w:sz w:val="28"/>
          <w:szCs w:val="28"/>
          <w:lang w:val="uk-UA"/>
        </w:rPr>
        <w:tab/>
      </w:r>
      <w:r>
        <w:rPr>
          <w:color w:val="000000"/>
          <w:sz w:val="28"/>
          <w:szCs w:val="28"/>
          <w:lang w:val="uk-UA"/>
        </w:rPr>
        <w:t xml:space="preserve">Ринок праці є найскладнішим та </w:t>
      </w:r>
      <w:proofErr w:type="spellStart"/>
      <w:r>
        <w:rPr>
          <w:color w:val="000000"/>
          <w:sz w:val="28"/>
          <w:szCs w:val="28"/>
          <w:lang w:val="uk-UA"/>
        </w:rPr>
        <w:t>найдинамічнішим</w:t>
      </w:r>
      <w:proofErr w:type="spellEnd"/>
      <w:r>
        <w:rPr>
          <w:color w:val="000000"/>
          <w:sz w:val="28"/>
          <w:szCs w:val="28"/>
          <w:lang w:val="uk-UA"/>
        </w:rPr>
        <w:t xml:space="preserve"> складовим елементом ринкової економічної системи. Його стан безпосередньо залежить від економічної ситуації, розвитку підприємництва, а також від традицій участі населення в економічній діяльності, можливостей вибору її видів та системи цінностей, які домінують у суспільстві. Оскільки тут переплітаються не лише інтереси працівників і роботодавців, а й віддзеркалюються всі соціально-економічні, демографічні та інші процеси у суспільстві, тому вивчення ринку праці, його структури, відстеження його основних тенденцій та проблем завжди залишатиметься актуальним та постійно потребуватиме аналізу і моніторингу. </w:t>
      </w:r>
    </w:p>
    <w:p w:rsidR="00FD0814" w:rsidRDefault="00FD0814" w:rsidP="00FD0814">
      <w:pPr>
        <w:tabs>
          <w:tab w:val="left" w:pos="709"/>
        </w:tabs>
        <w:jc w:val="both"/>
        <w:rPr>
          <w:color w:val="000000"/>
          <w:sz w:val="28"/>
          <w:szCs w:val="28"/>
          <w:lang w:val="uk-UA"/>
        </w:rPr>
      </w:pPr>
      <w:r>
        <w:rPr>
          <w:color w:val="000000"/>
          <w:sz w:val="28"/>
          <w:szCs w:val="28"/>
          <w:lang w:val="uk-UA"/>
        </w:rPr>
        <w:tab/>
        <w:t>Найбільше потребують соціального захисту від безробіття громадяни, які не здатні на рівних конкурувати на ринку праці, в першу чергу молоді особи, особливо випускники навчальних закладів, особи передпенсійного віку, особи з інвалідністю, які не досягли пенсійного віку, демобілізовані учасники антитерористичної операції, внутрішньо переміщені особи.</w:t>
      </w:r>
    </w:p>
    <w:p w:rsidR="00FD0814" w:rsidRDefault="00FD0814" w:rsidP="00FD0814">
      <w:pPr>
        <w:jc w:val="both"/>
        <w:rPr>
          <w:color w:val="000000"/>
          <w:sz w:val="28"/>
          <w:szCs w:val="28"/>
          <w:lang w:val="uk-UA"/>
        </w:rPr>
      </w:pPr>
      <w:r>
        <w:rPr>
          <w:color w:val="000000"/>
          <w:sz w:val="28"/>
          <w:szCs w:val="28"/>
          <w:lang w:val="uk-UA"/>
        </w:rPr>
        <w:tab/>
        <w:t>Основними проблемами, що існують на районному ринку праці, є</w:t>
      </w:r>
      <w:r w:rsidRPr="00DB4CC7">
        <w:rPr>
          <w:color w:val="000000"/>
          <w:sz w:val="28"/>
          <w:szCs w:val="28"/>
          <w:lang w:val="uk-UA"/>
        </w:rPr>
        <w:t>:</w:t>
      </w:r>
      <w:r>
        <w:rPr>
          <w:color w:val="000000"/>
          <w:sz w:val="28"/>
          <w:szCs w:val="28"/>
          <w:lang w:val="uk-UA"/>
        </w:rPr>
        <w:t xml:space="preserve"> </w:t>
      </w:r>
      <w:r>
        <w:rPr>
          <w:color w:val="000000"/>
          <w:sz w:val="28"/>
          <w:szCs w:val="28"/>
          <w:lang w:val="uk-UA"/>
        </w:rPr>
        <w:tab/>
        <w:t>дисбаланс між попитом і пропозицією робочої сили</w:t>
      </w:r>
      <w:r w:rsidRPr="00DB4CC7">
        <w:rPr>
          <w:color w:val="000000"/>
          <w:sz w:val="28"/>
          <w:szCs w:val="28"/>
          <w:lang w:val="uk-UA"/>
        </w:rPr>
        <w:t>;</w:t>
      </w:r>
      <w:r>
        <w:rPr>
          <w:color w:val="000000"/>
          <w:sz w:val="28"/>
          <w:szCs w:val="28"/>
          <w:lang w:val="uk-UA"/>
        </w:rPr>
        <w:tab/>
      </w:r>
    </w:p>
    <w:p w:rsidR="00FD0814" w:rsidRDefault="00FD0814" w:rsidP="00FD0814">
      <w:pPr>
        <w:jc w:val="both"/>
        <w:rPr>
          <w:color w:val="000000"/>
          <w:sz w:val="28"/>
          <w:szCs w:val="28"/>
          <w:lang w:val="uk-UA"/>
        </w:rPr>
      </w:pPr>
      <w:r>
        <w:rPr>
          <w:color w:val="000000"/>
          <w:sz w:val="28"/>
          <w:szCs w:val="28"/>
          <w:lang w:val="uk-UA"/>
        </w:rPr>
        <w:t xml:space="preserve">         недостатні можливості підвищення кваліфікаційного рівня працівників</w:t>
      </w:r>
      <w:r w:rsidRPr="00511A52">
        <w:rPr>
          <w:color w:val="000000"/>
          <w:sz w:val="28"/>
          <w:szCs w:val="28"/>
          <w:lang w:val="uk-UA"/>
        </w:rPr>
        <w:t>;</w:t>
      </w:r>
    </w:p>
    <w:p w:rsidR="00FD0814" w:rsidRDefault="00FD0814" w:rsidP="00FD0814">
      <w:pPr>
        <w:jc w:val="both"/>
        <w:rPr>
          <w:color w:val="000000"/>
          <w:sz w:val="28"/>
          <w:szCs w:val="28"/>
          <w:lang w:val="uk-UA"/>
        </w:rPr>
      </w:pPr>
      <w:r>
        <w:rPr>
          <w:color w:val="000000"/>
          <w:sz w:val="28"/>
          <w:szCs w:val="28"/>
          <w:lang w:val="uk-UA"/>
        </w:rPr>
        <w:tab/>
        <w:t>наявність проблеми зайнятості осіб, які потребують соціального захисту і не здатні на рівних умовах конкурувати на ринку праці</w:t>
      </w:r>
      <w:r w:rsidRPr="00511A52">
        <w:rPr>
          <w:color w:val="000000"/>
          <w:sz w:val="28"/>
          <w:szCs w:val="28"/>
        </w:rPr>
        <w:t>;</w:t>
      </w:r>
    </w:p>
    <w:p w:rsidR="00FD0814" w:rsidRDefault="00FD0814" w:rsidP="00FD0814">
      <w:pPr>
        <w:jc w:val="both"/>
        <w:rPr>
          <w:color w:val="000000"/>
          <w:sz w:val="28"/>
          <w:szCs w:val="28"/>
          <w:lang w:val="uk-UA"/>
        </w:rPr>
      </w:pPr>
      <w:r>
        <w:rPr>
          <w:color w:val="000000"/>
          <w:sz w:val="28"/>
          <w:szCs w:val="28"/>
          <w:lang w:val="uk-UA"/>
        </w:rPr>
        <w:tab/>
        <w:t>наявність тіньової зайнятості, виплати заробітної плати «в конвертах»</w:t>
      </w:r>
      <w:r w:rsidRPr="00511A52">
        <w:rPr>
          <w:color w:val="000000"/>
          <w:sz w:val="28"/>
          <w:szCs w:val="28"/>
        </w:rPr>
        <w:t>;</w:t>
      </w:r>
    </w:p>
    <w:p w:rsidR="00FD0814" w:rsidRDefault="00FD0814" w:rsidP="00FD0814">
      <w:pPr>
        <w:jc w:val="both"/>
        <w:rPr>
          <w:color w:val="000000"/>
          <w:sz w:val="28"/>
          <w:szCs w:val="28"/>
          <w:lang w:val="uk-UA"/>
        </w:rPr>
      </w:pPr>
      <w:r>
        <w:rPr>
          <w:color w:val="000000"/>
          <w:sz w:val="28"/>
          <w:szCs w:val="28"/>
          <w:lang w:val="uk-UA"/>
        </w:rPr>
        <w:tab/>
        <w:t>трудова міграція</w:t>
      </w:r>
      <w:r w:rsidRPr="00FD0814">
        <w:rPr>
          <w:color w:val="000000"/>
          <w:sz w:val="28"/>
          <w:szCs w:val="28"/>
        </w:rPr>
        <w:t>;</w:t>
      </w:r>
    </w:p>
    <w:p w:rsidR="00FD0814" w:rsidRPr="00511A52" w:rsidRDefault="00FD0814" w:rsidP="00FD0814">
      <w:pPr>
        <w:jc w:val="both"/>
        <w:rPr>
          <w:color w:val="000000"/>
          <w:sz w:val="28"/>
          <w:szCs w:val="28"/>
          <w:lang w:val="uk-UA"/>
        </w:rPr>
      </w:pPr>
      <w:r>
        <w:rPr>
          <w:color w:val="000000"/>
          <w:sz w:val="28"/>
          <w:szCs w:val="28"/>
          <w:lang w:val="uk-UA"/>
        </w:rPr>
        <w:tab/>
        <w:t>проблема зайнятості сільського населення</w:t>
      </w:r>
      <w:r w:rsidRPr="00FD0814">
        <w:rPr>
          <w:color w:val="000000"/>
          <w:sz w:val="28"/>
          <w:szCs w:val="28"/>
        </w:rPr>
        <w:t>.</w:t>
      </w:r>
    </w:p>
    <w:p w:rsidR="00FD0814" w:rsidRDefault="00FD0814" w:rsidP="00FD0814">
      <w:pPr>
        <w:ind w:firstLine="705"/>
        <w:jc w:val="both"/>
        <w:rPr>
          <w:color w:val="000000"/>
          <w:sz w:val="28"/>
          <w:szCs w:val="28"/>
          <w:lang w:val="uk-UA"/>
        </w:rPr>
      </w:pPr>
      <w:r>
        <w:rPr>
          <w:color w:val="000000"/>
          <w:sz w:val="28"/>
          <w:szCs w:val="28"/>
          <w:lang w:val="uk-UA"/>
        </w:rPr>
        <w:t>Складність і різноманітність чинників, що впливають на ринок праці,</w:t>
      </w:r>
      <w:r>
        <w:rPr>
          <w:color w:val="000000"/>
          <w:sz w:val="28"/>
          <w:szCs w:val="28"/>
          <w:lang w:val="uk-UA"/>
        </w:rPr>
        <w:br/>
        <w:t>потребують постійної системної роботи. Вжиття системних заходів щодо збереження трудового потенціалу району, надання підтримки зайнятості неконкурентоспроможним на ринку праці верствам населення дозволять забезпечити створення умов для повного здійснення громадянами права на працю.</w:t>
      </w:r>
    </w:p>
    <w:p w:rsidR="00FD0814" w:rsidRDefault="00FD0814" w:rsidP="00FD0814">
      <w:pPr>
        <w:ind w:firstLine="705"/>
        <w:jc w:val="both"/>
        <w:rPr>
          <w:color w:val="000000"/>
          <w:sz w:val="28"/>
          <w:szCs w:val="28"/>
          <w:lang w:val="uk-UA"/>
        </w:rPr>
      </w:pPr>
      <w:r>
        <w:rPr>
          <w:color w:val="000000"/>
          <w:sz w:val="28"/>
          <w:szCs w:val="28"/>
          <w:lang w:val="uk-UA"/>
        </w:rPr>
        <w:t xml:space="preserve">                                          </w:t>
      </w:r>
    </w:p>
    <w:p w:rsidR="00FD0814" w:rsidRDefault="00FD0814" w:rsidP="00FD0814">
      <w:pPr>
        <w:ind w:firstLine="705"/>
        <w:jc w:val="both"/>
        <w:rPr>
          <w:color w:val="000000"/>
          <w:sz w:val="28"/>
          <w:szCs w:val="28"/>
          <w:lang w:val="uk-UA"/>
        </w:rPr>
      </w:pPr>
      <w:r>
        <w:rPr>
          <w:color w:val="000000"/>
          <w:sz w:val="28"/>
          <w:szCs w:val="28"/>
          <w:lang w:val="uk-UA"/>
        </w:rPr>
        <w:t xml:space="preserve">                                        </w:t>
      </w:r>
    </w:p>
    <w:p w:rsidR="00FD0814" w:rsidRDefault="00FD0814" w:rsidP="00FD0814">
      <w:pPr>
        <w:jc w:val="center"/>
        <w:rPr>
          <w:b/>
          <w:color w:val="000000"/>
          <w:sz w:val="28"/>
          <w:szCs w:val="28"/>
          <w:lang w:val="uk-UA"/>
        </w:rPr>
      </w:pPr>
    </w:p>
    <w:p w:rsidR="00FD0814" w:rsidRDefault="00FD0814" w:rsidP="00FD0814">
      <w:pPr>
        <w:jc w:val="center"/>
        <w:rPr>
          <w:b/>
          <w:color w:val="000000"/>
          <w:sz w:val="28"/>
          <w:szCs w:val="28"/>
          <w:lang w:val="uk-UA"/>
        </w:rPr>
      </w:pPr>
      <w:r>
        <w:rPr>
          <w:b/>
          <w:color w:val="000000"/>
          <w:sz w:val="28"/>
          <w:szCs w:val="28"/>
          <w:lang w:val="uk-UA"/>
        </w:rPr>
        <w:t>2. Мета Програми</w:t>
      </w:r>
    </w:p>
    <w:p w:rsidR="00FD0814" w:rsidRDefault="00FD0814" w:rsidP="00FD0814">
      <w:pPr>
        <w:jc w:val="center"/>
        <w:rPr>
          <w:b/>
          <w:color w:val="000000"/>
          <w:sz w:val="28"/>
          <w:szCs w:val="28"/>
          <w:lang w:val="uk-UA"/>
        </w:rPr>
      </w:pPr>
    </w:p>
    <w:p w:rsidR="00FD0814" w:rsidRPr="00AD5E07" w:rsidRDefault="00FD0814" w:rsidP="00FD0814">
      <w:pPr>
        <w:ind w:firstLine="705"/>
        <w:jc w:val="both"/>
        <w:rPr>
          <w:b/>
          <w:color w:val="000000"/>
          <w:sz w:val="28"/>
          <w:szCs w:val="28"/>
          <w:lang w:val="uk-UA"/>
        </w:rPr>
      </w:pPr>
      <w:r>
        <w:rPr>
          <w:b/>
          <w:color w:val="000000"/>
          <w:sz w:val="28"/>
          <w:szCs w:val="28"/>
          <w:lang w:val="uk-UA"/>
        </w:rPr>
        <w:t xml:space="preserve">Метою Програми </w:t>
      </w:r>
      <w:r>
        <w:rPr>
          <w:color w:val="000000"/>
          <w:sz w:val="28"/>
          <w:szCs w:val="28"/>
          <w:lang w:val="uk-UA"/>
        </w:rPr>
        <w:t>є проведення районної політики розширення можливостей реалізації права громадян на гідну працю шляхом</w:t>
      </w:r>
      <w:r w:rsidRPr="000717AC">
        <w:rPr>
          <w:color w:val="000000"/>
          <w:sz w:val="28"/>
          <w:szCs w:val="28"/>
        </w:rPr>
        <w:t>:</w:t>
      </w:r>
    </w:p>
    <w:p w:rsidR="00FD0814" w:rsidRDefault="00FD0814" w:rsidP="00FD0814">
      <w:pPr>
        <w:ind w:firstLine="705"/>
        <w:jc w:val="both"/>
        <w:rPr>
          <w:color w:val="000000"/>
          <w:sz w:val="28"/>
          <w:szCs w:val="28"/>
          <w:lang w:val="uk-UA"/>
        </w:rPr>
      </w:pPr>
      <w:r>
        <w:rPr>
          <w:color w:val="000000"/>
          <w:sz w:val="28"/>
          <w:szCs w:val="28"/>
          <w:lang w:val="uk-UA"/>
        </w:rPr>
        <w:t>створення необхідних економічних, організаційно-правових та соціальних умов для забезпечення продуктивної зайнятості населення регіону, раціонального використання його трудового потенціалу, залучення  незайнятої частини громадян працездатного віку, в тому числі громадян, які потребують соціального захисту і не здатні на рівних умовах конкурувати на ринку праці, до економічно активної діяльності</w:t>
      </w:r>
      <w:r w:rsidRPr="004E06CD">
        <w:rPr>
          <w:color w:val="000000"/>
          <w:sz w:val="28"/>
          <w:szCs w:val="28"/>
        </w:rPr>
        <w:t>;</w:t>
      </w:r>
      <w:r>
        <w:rPr>
          <w:color w:val="000000"/>
          <w:sz w:val="28"/>
          <w:szCs w:val="28"/>
          <w:lang w:val="uk-UA"/>
        </w:rPr>
        <w:tab/>
      </w:r>
    </w:p>
    <w:p w:rsidR="00FD0814" w:rsidRDefault="00FD0814" w:rsidP="00FD0814">
      <w:pPr>
        <w:ind w:firstLine="705"/>
        <w:jc w:val="both"/>
        <w:rPr>
          <w:color w:val="000000"/>
          <w:sz w:val="28"/>
          <w:szCs w:val="28"/>
          <w:lang w:val="uk-UA"/>
        </w:rPr>
      </w:pPr>
      <w:r>
        <w:rPr>
          <w:color w:val="000000"/>
          <w:sz w:val="28"/>
          <w:szCs w:val="28"/>
          <w:lang w:val="uk-UA"/>
        </w:rPr>
        <w:t>збереження і створення нових робочих місць</w:t>
      </w:r>
      <w:r w:rsidRPr="00BE4760">
        <w:rPr>
          <w:color w:val="000000"/>
          <w:sz w:val="28"/>
          <w:szCs w:val="28"/>
        </w:rPr>
        <w:t>;</w:t>
      </w:r>
    </w:p>
    <w:p w:rsidR="00FD0814" w:rsidRDefault="00FD0814" w:rsidP="00FD0814">
      <w:pPr>
        <w:ind w:firstLine="705"/>
        <w:jc w:val="both"/>
        <w:rPr>
          <w:color w:val="000000"/>
          <w:sz w:val="28"/>
          <w:szCs w:val="28"/>
          <w:lang w:val="uk-UA"/>
        </w:rPr>
      </w:pPr>
      <w:r>
        <w:rPr>
          <w:color w:val="000000"/>
          <w:sz w:val="28"/>
          <w:szCs w:val="28"/>
          <w:lang w:val="uk-UA"/>
        </w:rPr>
        <w:t xml:space="preserve">подолання </w:t>
      </w:r>
      <w:proofErr w:type="spellStart"/>
      <w:r>
        <w:rPr>
          <w:color w:val="000000"/>
          <w:sz w:val="28"/>
          <w:szCs w:val="28"/>
          <w:lang w:val="uk-UA"/>
        </w:rPr>
        <w:t>незадекларованої</w:t>
      </w:r>
      <w:proofErr w:type="spellEnd"/>
      <w:r>
        <w:rPr>
          <w:color w:val="000000"/>
          <w:sz w:val="28"/>
          <w:szCs w:val="28"/>
          <w:lang w:val="uk-UA"/>
        </w:rPr>
        <w:t xml:space="preserve"> праці</w:t>
      </w:r>
      <w:r w:rsidRPr="00DB4CC7">
        <w:rPr>
          <w:color w:val="000000"/>
          <w:sz w:val="28"/>
          <w:szCs w:val="28"/>
          <w:lang w:val="uk-UA"/>
        </w:rPr>
        <w:t>;</w:t>
      </w:r>
    </w:p>
    <w:p w:rsidR="00FD0814" w:rsidRDefault="00FD0814" w:rsidP="00FD0814">
      <w:pPr>
        <w:ind w:firstLine="705"/>
        <w:jc w:val="both"/>
        <w:rPr>
          <w:color w:val="000000"/>
          <w:sz w:val="28"/>
          <w:szCs w:val="28"/>
          <w:lang w:val="uk-UA"/>
        </w:rPr>
      </w:pPr>
      <w:r>
        <w:rPr>
          <w:color w:val="000000"/>
          <w:sz w:val="28"/>
          <w:szCs w:val="28"/>
          <w:lang w:val="uk-UA"/>
        </w:rPr>
        <w:t>підвищення ролі заінтересованих у перетвореннях на ринку праці учасників соціального діалогу.</w:t>
      </w:r>
    </w:p>
    <w:p w:rsidR="00FD0814" w:rsidRPr="00DB4CC7" w:rsidRDefault="00FD0814" w:rsidP="00FD0814">
      <w:pPr>
        <w:ind w:firstLine="705"/>
        <w:jc w:val="both"/>
        <w:rPr>
          <w:color w:val="000000"/>
          <w:sz w:val="28"/>
          <w:szCs w:val="28"/>
          <w:lang w:val="uk-UA"/>
        </w:rPr>
      </w:pPr>
      <w:r>
        <w:rPr>
          <w:color w:val="000000"/>
          <w:sz w:val="28"/>
          <w:szCs w:val="28"/>
          <w:lang w:val="uk-UA"/>
        </w:rPr>
        <w:t xml:space="preserve"> </w:t>
      </w:r>
    </w:p>
    <w:p w:rsidR="00FD0814" w:rsidRPr="00DB4CC7" w:rsidRDefault="00FD0814" w:rsidP="00FD0814">
      <w:pPr>
        <w:jc w:val="center"/>
        <w:rPr>
          <w:b/>
          <w:color w:val="000000"/>
          <w:sz w:val="28"/>
          <w:szCs w:val="28"/>
          <w:lang w:val="uk-UA"/>
        </w:rPr>
      </w:pPr>
      <w:r w:rsidRPr="00DB4CC7">
        <w:rPr>
          <w:b/>
          <w:color w:val="000000"/>
          <w:sz w:val="28"/>
          <w:szCs w:val="28"/>
          <w:lang w:val="uk-UA"/>
        </w:rPr>
        <w:t xml:space="preserve">3. </w:t>
      </w:r>
      <w:proofErr w:type="spellStart"/>
      <w:r w:rsidRPr="00DB4CC7">
        <w:rPr>
          <w:b/>
          <w:color w:val="000000"/>
          <w:sz w:val="28"/>
          <w:szCs w:val="28"/>
          <w:lang w:val="uk-UA"/>
        </w:rPr>
        <w:t>Обгрунтування</w:t>
      </w:r>
      <w:proofErr w:type="spellEnd"/>
      <w:r w:rsidRPr="00DB4CC7">
        <w:rPr>
          <w:b/>
          <w:color w:val="000000"/>
          <w:sz w:val="28"/>
          <w:szCs w:val="28"/>
          <w:lang w:val="uk-UA"/>
        </w:rPr>
        <w:t xml:space="preserve"> шляхів і  засобів розв’язання проблеми,</w:t>
      </w:r>
    </w:p>
    <w:p w:rsidR="00FD0814" w:rsidRPr="00DB4CC7" w:rsidRDefault="00FD0814" w:rsidP="00FD0814">
      <w:pPr>
        <w:jc w:val="center"/>
        <w:rPr>
          <w:b/>
          <w:color w:val="000000"/>
          <w:sz w:val="28"/>
          <w:szCs w:val="28"/>
          <w:lang w:val="uk-UA"/>
        </w:rPr>
      </w:pPr>
      <w:r w:rsidRPr="00DB4CC7">
        <w:rPr>
          <w:b/>
          <w:color w:val="000000"/>
          <w:sz w:val="28"/>
          <w:szCs w:val="28"/>
          <w:lang w:val="uk-UA"/>
        </w:rPr>
        <w:t>строки та етапи виконання Програми</w:t>
      </w:r>
    </w:p>
    <w:p w:rsidR="00FD0814" w:rsidRPr="00DB4CC7" w:rsidRDefault="00FD0814" w:rsidP="00FD0814">
      <w:pPr>
        <w:jc w:val="center"/>
        <w:rPr>
          <w:b/>
          <w:color w:val="000000"/>
          <w:sz w:val="28"/>
          <w:szCs w:val="28"/>
          <w:lang w:val="uk-UA"/>
        </w:rPr>
      </w:pPr>
    </w:p>
    <w:p w:rsidR="00FD0814" w:rsidRDefault="00FD0814" w:rsidP="00FD0814">
      <w:pPr>
        <w:jc w:val="both"/>
        <w:rPr>
          <w:b/>
          <w:color w:val="000000"/>
          <w:sz w:val="28"/>
          <w:szCs w:val="28"/>
          <w:lang w:val="uk-UA"/>
        </w:rPr>
      </w:pPr>
      <w:r>
        <w:rPr>
          <w:color w:val="000000"/>
          <w:sz w:val="28"/>
          <w:szCs w:val="28"/>
          <w:lang w:val="uk-UA"/>
        </w:rPr>
        <w:tab/>
      </w:r>
      <w:r>
        <w:rPr>
          <w:b/>
          <w:color w:val="000000"/>
          <w:sz w:val="28"/>
          <w:szCs w:val="28"/>
          <w:lang w:val="uk-UA"/>
        </w:rPr>
        <w:t>Шляхи розв</w:t>
      </w:r>
      <w:r w:rsidRPr="00DB4CC7">
        <w:rPr>
          <w:b/>
          <w:color w:val="000000"/>
          <w:sz w:val="28"/>
          <w:szCs w:val="28"/>
          <w:lang w:val="uk-UA"/>
        </w:rPr>
        <w:t>’</w:t>
      </w:r>
      <w:r>
        <w:rPr>
          <w:b/>
          <w:color w:val="000000"/>
          <w:sz w:val="28"/>
          <w:szCs w:val="28"/>
          <w:lang w:val="uk-UA"/>
        </w:rPr>
        <w:t>язання проблеми</w:t>
      </w:r>
    </w:p>
    <w:p w:rsidR="00FD0814" w:rsidRPr="004900BA" w:rsidRDefault="00FD0814" w:rsidP="00FD0814">
      <w:pPr>
        <w:jc w:val="both"/>
        <w:rPr>
          <w:color w:val="000000"/>
          <w:sz w:val="28"/>
          <w:szCs w:val="28"/>
        </w:rPr>
      </w:pPr>
      <w:r>
        <w:rPr>
          <w:b/>
          <w:color w:val="000000"/>
          <w:sz w:val="28"/>
          <w:szCs w:val="28"/>
          <w:lang w:val="uk-UA"/>
        </w:rPr>
        <w:tab/>
      </w:r>
      <w:r>
        <w:rPr>
          <w:color w:val="000000"/>
          <w:sz w:val="28"/>
          <w:szCs w:val="28"/>
          <w:lang w:val="uk-UA"/>
        </w:rPr>
        <w:t>З метою сприяння підвищенню рівня зайнятості та зниження рівня безробіття районна політика у сфері зайнятості спрямовується на виконання пріоритетних завдань за такими основними напрямами</w:t>
      </w:r>
      <w:r w:rsidRPr="004900BA">
        <w:rPr>
          <w:color w:val="000000"/>
          <w:sz w:val="28"/>
          <w:szCs w:val="28"/>
        </w:rPr>
        <w:t>:</w:t>
      </w:r>
    </w:p>
    <w:p w:rsidR="00FD0814" w:rsidRPr="009B21E6" w:rsidRDefault="00FD0814" w:rsidP="00FD0814">
      <w:pPr>
        <w:numPr>
          <w:ilvl w:val="0"/>
          <w:numId w:val="1"/>
        </w:numPr>
        <w:tabs>
          <w:tab w:val="left" w:pos="1134"/>
        </w:tabs>
        <w:ind w:left="0" w:firstLine="709"/>
        <w:jc w:val="both"/>
        <w:rPr>
          <w:b/>
          <w:color w:val="000000"/>
          <w:sz w:val="28"/>
          <w:szCs w:val="28"/>
          <w:lang w:val="uk-UA"/>
        </w:rPr>
      </w:pPr>
      <w:r>
        <w:rPr>
          <w:b/>
          <w:color w:val="000000"/>
          <w:sz w:val="28"/>
          <w:szCs w:val="28"/>
          <w:lang w:val="uk-UA"/>
        </w:rPr>
        <w:t>розширення сфери застосування праці та стимулювання заінтересованості роботодавців у створенні нових робочих місць шляхом</w:t>
      </w:r>
      <w:r w:rsidRPr="00DB4CC7">
        <w:rPr>
          <w:b/>
          <w:color w:val="000000"/>
          <w:sz w:val="28"/>
          <w:szCs w:val="28"/>
          <w:lang w:val="uk-UA"/>
        </w:rPr>
        <w:t>:</w:t>
      </w:r>
    </w:p>
    <w:p w:rsidR="00FD0814" w:rsidRDefault="00FD0814" w:rsidP="00FD0814">
      <w:pPr>
        <w:ind w:firstLine="709"/>
        <w:jc w:val="both"/>
        <w:rPr>
          <w:color w:val="000000"/>
          <w:sz w:val="28"/>
          <w:szCs w:val="28"/>
          <w:lang w:val="uk-UA"/>
        </w:rPr>
      </w:pPr>
      <w:r>
        <w:rPr>
          <w:color w:val="000000"/>
          <w:sz w:val="28"/>
          <w:szCs w:val="28"/>
          <w:lang w:val="uk-UA"/>
        </w:rPr>
        <w:t>підвищення заінтересованості роботодавців у модернізації виробництва, розвитку сфер енергозбереження, будівництва, туристичної інфраструктури</w:t>
      </w:r>
      <w:r w:rsidRPr="009B21E6">
        <w:rPr>
          <w:color w:val="000000"/>
          <w:sz w:val="28"/>
          <w:szCs w:val="28"/>
          <w:lang w:val="uk-UA"/>
        </w:rPr>
        <w:t>;</w:t>
      </w:r>
    </w:p>
    <w:p w:rsidR="00FD0814" w:rsidRDefault="00FD0814" w:rsidP="00FD0814">
      <w:pPr>
        <w:ind w:firstLine="709"/>
        <w:jc w:val="both"/>
        <w:rPr>
          <w:color w:val="000000"/>
          <w:sz w:val="28"/>
          <w:szCs w:val="28"/>
          <w:lang w:val="uk-UA"/>
        </w:rPr>
      </w:pPr>
      <w:r>
        <w:rPr>
          <w:color w:val="000000"/>
          <w:sz w:val="28"/>
          <w:szCs w:val="28"/>
          <w:lang w:val="uk-UA"/>
        </w:rPr>
        <w:t>залучення інвестицій з метою забезпечення розвитку пріоритетних видів економічної діяльності та інфраструктури</w:t>
      </w:r>
      <w:r w:rsidRPr="00FE6D89">
        <w:rPr>
          <w:color w:val="000000"/>
          <w:sz w:val="28"/>
          <w:szCs w:val="28"/>
          <w:lang w:val="uk-UA"/>
        </w:rPr>
        <w:t>;</w:t>
      </w:r>
      <w:r>
        <w:rPr>
          <w:color w:val="000000"/>
          <w:sz w:val="28"/>
          <w:szCs w:val="28"/>
          <w:lang w:val="uk-UA"/>
        </w:rPr>
        <w:t xml:space="preserve"> </w:t>
      </w:r>
    </w:p>
    <w:p w:rsidR="00FD0814" w:rsidRPr="0037487A" w:rsidRDefault="00FD0814" w:rsidP="00FD0814">
      <w:pPr>
        <w:ind w:firstLine="709"/>
        <w:jc w:val="both"/>
        <w:rPr>
          <w:color w:val="000000"/>
          <w:sz w:val="28"/>
          <w:szCs w:val="28"/>
          <w:lang w:val="uk-UA"/>
        </w:rPr>
      </w:pPr>
      <w:r>
        <w:rPr>
          <w:color w:val="000000"/>
          <w:sz w:val="28"/>
          <w:szCs w:val="28"/>
          <w:lang w:val="uk-UA"/>
        </w:rPr>
        <w:t>запровадження інноваційних технологій, забезпечення підвищення продуктивності праці</w:t>
      </w:r>
      <w:r w:rsidRPr="0037487A">
        <w:rPr>
          <w:color w:val="000000"/>
          <w:sz w:val="28"/>
          <w:szCs w:val="28"/>
        </w:rPr>
        <w:t>;</w:t>
      </w:r>
    </w:p>
    <w:p w:rsidR="00FD0814" w:rsidRPr="009B21E6" w:rsidRDefault="00FD0814" w:rsidP="00FD0814">
      <w:pPr>
        <w:ind w:firstLine="709"/>
        <w:jc w:val="both"/>
        <w:rPr>
          <w:color w:val="000000"/>
          <w:sz w:val="28"/>
          <w:szCs w:val="28"/>
          <w:lang w:val="uk-UA"/>
        </w:rPr>
      </w:pPr>
      <w:r>
        <w:rPr>
          <w:color w:val="000000"/>
          <w:sz w:val="28"/>
          <w:szCs w:val="28"/>
          <w:lang w:val="uk-UA"/>
        </w:rPr>
        <w:t xml:space="preserve">підвищення заінтересованості роботодавців у створенні нових робочих місць у перспективних секторах економіки; </w:t>
      </w:r>
    </w:p>
    <w:p w:rsidR="00FD0814" w:rsidRPr="0037487A" w:rsidRDefault="00FD0814" w:rsidP="00FD0814">
      <w:pPr>
        <w:numPr>
          <w:ilvl w:val="0"/>
          <w:numId w:val="1"/>
        </w:numPr>
        <w:tabs>
          <w:tab w:val="left" w:pos="1134"/>
        </w:tabs>
        <w:ind w:left="0" w:firstLine="709"/>
        <w:jc w:val="both"/>
        <w:rPr>
          <w:b/>
          <w:color w:val="000000"/>
          <w:sz w:val="28"/>
          <w:szCs w:val="28"/>
          <w:lang w:val="uk-UA"/>
        </w:rPr>
      </w:pPr>
      <w:r>
        <w:rPr>
          <w:b/>
          <w:color w:val="000000"/>
          <w:sz w:val="28"/>
          <w:szCs w:val="28"/>
          <w:lang w:val="uk-UA"/>
        </w:rPr>
        <w:t>підвищення кваліфікації робочої сили шляхом</w:t>
      </w:r>
      <w:r w:rsidRPr="0037487A">
        <w:rPr>
          <w:b/>
          <w:color w:val="000000"/>
          <w:sz w:val="28"/>
          <w:szCs w:val="28"/>
          <w:lang w:val="uk-UA"/>
        </w:rPr>
        <w:t>:</w:t>
      </w:r>
    </w:p>
    <w:p w:rsidR="00FD0814" w:rsidRPr="00A8072B" w:rsidRDefault="00FD0814" w:rsidP="00FD0814">
      <w:pPr>
        <w:ind w:firstLine="709"/>
        <w:jc w:val="both"/>
        <w:rPr>
          <w:b/>
          <w:color w:val="000000"/>
          <w:sz w:val="28"/>
          <w:szCs w:val="28"/>
        </w:rPr>
      </w:pPr>
      <w:r>
        <w:rPr>
          <w:color w:val="000000"/>
          <w:sz w:val="28"/>
          <w:szCs w:val="28"/>
          <w:lang w:val="uk-UA"/>
        </w:rPr>
        <w:t>забезпечення системного прогнозування потреб економіки та соціальної сфери у кваліфікованих кадрах</w:t>
      </w:r>
      <w:r w:rsidRPr="00A8072B">
        <w:rPr>
          <w:color w:val="000000"/>
          <w:sz w:val="28"/>
          <w:szCs w:val="28"/>
        </w:rPr>
        <w:t>;</w:t>
      </w:r>
    </w:p>
    <w:p w:rsidR="00FD0814" w:rsidRPr="00A8072B" w:rsidRDefault="00FD0814" w:rsidP="00FD0814">
      <w:pPr>
        <w:ind w:firstLine="709"/>
        <w:jc w:val="both"/>
        <w:rPr>
          <w:b/>
          <w:color w:val="000000"/>
          <w:sz w:val="28"/>
          <w:szCs w:val="28"/>
        </w:rPr>
      </w:pPr>
      <w:r>
        <w:rPr>
          <w:color w:val="000000"/>
          <w:sz w:val="28"/>
          <w:szCs w:val="28"/>
          <w:lang w:val="uk-UA"/>
        </w:rPr>
        <w:t>сприяння роботодавцям у здійсненні професійного навчання зареєстрованих безробітних</w:t>
      </w:r>
      <w:r w:rsidRPr="00A8072B">
        <w:rPr>
          <w:color w:val="000000"/>
          <w:sz w:val="28"/>
          <w:szCs w:val="28"/>
        </w:rPr>
        <w:t>;</w:t>
      </w:r>
    </w:p>
    <w:p w:rsidR="00FD0814" w:rsidRPr="002B65B6" w:rsidRDefault="00FD0814" w:rsidP="00FD0814">
      <w:pPr>
        <w:ind w:firstLine="709"/>
        <w:jc w:val="both"/>
        <w:rPr>
          <w:b/>
          <w:color w:val="000000"/>
          <w:sz w:val="28"/>
          <w:szCs w:val="28"/>
        </w:rPr>
      </w:pPr>
      <w:r>
        <w:rPr>
          <w:color w:val="000000"/>
          <w:sz w:val="28"/>
          <w:szCs w:val="28"/>
          <w:lang w:val="uk-UA"/>
        </w:rPr>
        <w:t>удосконалення методів профорієнтаційної роботи з населенням, в першу чергу з молоддю, до вибору актуальних на районному ринку праці професій;</w:t>
      </w:r>
    </w:p>
    <w:p w:rsidR="00FD0814" w:rsidRPr="00FA2BD4" w:rsidRDefault="00FD0814" w:rsidP="00FD0814">
      <w:pPr>
        <w:numPr>
          <w:ilvl w:val="0"/>
          <w:numId w:val="1"/>
        </w:numPr>
        <w:tabs>
          <w:tab w:val="left" w:pos="993"/>
        </w:tabs>
        <w:ind w:left="0" w:firstLine="709"/>
        <w:jc w:val="both"/>
        <w:rPr>
          <w:b/>
          <w:color w:val="000000"/>
          <w:sz w:val="28"/>
          <w:szCs w:val="28"/>
          <w:lang w:val="uk-UA"/>
        </w:rPr>
      </w:pPr>
      <w:r>
        <w:rPr>
          <w:b/>
          <w:color w:val="000000"/>
          <w:sz w:val="28"/>
          <w:szCs w:val="28"/>
          <w:lang w:val="uk-UA"/>
        </w:rPr>
        <w:t xml:space="preserve"> сприяння зайнятості осіб, які мають додаткові гарантії у сприянні працевлаштуванню, шляхом</w:t>
      </w:r>
      <w:r w:rsidRPr="00FA2BD4">
        <w:rPr>
          <w:b/>
          <w:color w:val="000000"/>
          <w:sz w:val="28"/>
          <w:szCs w:val="28"/>
          <w:lang w:val="uk-UA"/>
        </w:rPr>
        <w:t>:</w:t>
      </w:r>
    </w:p>
    <w:p w:rsidR="00FD0814" w:rsidRPr="002B65B6" w:rsidRDefault="00FD0814" w:rsidP="00FD0814">
      <w:pPr>
        <w:ind w:firstLine="709"/>
        <w:jc w:val="both"/>
        <w:rPr>
          <w:b/>
          <w:color w:val="000000"/>
          <w:sz w:val="28"/>
          <w:szCs w:val="28"/>
        </w:rPr>
      </w:pPr>
      <w:r>
        <w:rPr>
          <w:color w:val="000000"/>
          <w:sz w:val="28"/>
          <w:szCs w:val="28"/>
          <w:lang w:val="uk-UA"/>
        </w:rPr>
        <w:t>застосування  гнучких умов трудового договору, зокрема для молоді та осіб з інвалідністю</w:t>
      </w:r>
      <w:r w:rsidRPr="002B65B6">
        <w:rPr>
          <w:color w:val="000000"/>
          <w:sz w:val="28"/>
          <w:szCs w:val="28"/>
        </w:rPr>
        <w:t>;</w:t>
      </w:r>
    </w:p>
    <w:p w:rsidR="00FD0814" w:rsidRPr="00FA2BD4" w:rsidRDefault="00FD0814" w:rsidP="00FD0814">
      <w:pPr>
        <w:ind w:firstLine="709"/>
        <w:jc w:val="both"/>
        <w:rPr>
          <w:b/>
          <w:color w:val="000000"/>
          <w:sz w:val="28"/>
          <w:szCs w:val="28"/>
          <w:lang w:val="uk-UA"/>
        </w:rPr>
      </w:pPr>
      <w:r>
        <w:rPr>
          <w:color w:val="000000"/>
          <w:sz w:val="28"/>
          <w:szCs w:val="28"/>
          <w:lang w:val="uk-UA"/>
        </w:rPr>
        <w:lastRenderedPageBreak/>
        <w:t>сприяння у працевлаштуванні молодих осіб на перше робоче місце за отриманою професією (спеціальністю), громадян з інвалідністю, інших соціально вразливих верств населення</w:t>
      </w:r>
      <w:r w:rsidRPr="00FA2BD4">
        <w:rPr>
          <w:color w:val="000000"/>
          <w:sz w:val="28"/>
          <w:szCs w:val="28"/>
          <w:lang w:val="uk-UA"/>
        </w:rPr>
        <w:t>;</w:t>
      </w:r>
    </w:p>
    <w:p w:rsidR="00FD0814" w:rsidRPr="00FA2BD4" w:rsidRDefault="00FD0814" w:rsidP="00FD0814">
      <w:pPr>
        <w:ind w:firstLine="709"/>
        <w:jc w:val="both"/>
        <w:rPr>
          <w:b/>
          <w:color w:val="000000"/>
          <w:sz w:val="28"/>
          <w:szCs w:val="28"/>
          <w:lang w:val="uk-UA"/>
        </w:rPr>
      </w:pPr>
      <w:r>
        <w:rPr>
          <w:color w:val="000000"/>
          <w:sz w:val="28"/>
          <w:szCs w:val="28"/>
          <w:lang w:val="uk-UA"/>
        </w:rPr>
        <w:t>вжиття заходів сприяння зайнятості внутрішньо переміщених осіб та осіб, звільнених з військової служби після участі у проведенні антитерористичної операції</w:t>
      </w:r>
      <w:r w:rsidRPr="00FA2BD4">
        <w:rPr>
          <w:color w:val="000000"/>
          <w:sz w:val="28"/>
          <w:szCs w:val="28"/>
          <w:lang w:val="uk-UA"/>
        </w:rPr>
        <w:t>;</w:t>
      </w:r>
    </w:p>
    <w:p w:rsidR="00FD0814" w:rsidRPr="00FA2BD4" w:rsidRDefault="00FD0814" w:rsidP="00FD0814">
      <w:pPr>
        <w:ind w:firstLine="709"/>
        <w:jc w:val="both"/>
        <w:rPr>
          <w:b/>
          <w:color w:val="000000"/>
          <w:sz w:val="28"/>
          <w:szCs w:val="28"/>
          <w:lang w:val="uk-UA"/>
        </w:rPr>
      </w:pPr>
      <w:r>
        <w:rPr>
          <w:color w:val="000000"/>
          <w:sz w:val="28"/>
          <w:szCs w:val="28"/>
          <w:lang w:val="uk-UA"/>
        </w:rPr>
        <w:t>сприяння підвищенню рівня охоплення професійним навчанням осіб з інвалідністю</w:t>
      </w:r>
      <w:r w:rsidRPr="00FA2BD4">
        <w:rPr>
          <w:color w:val="000000"/>
          <w:sz w:val="28"/>
          <w:szCs w:val="28"/>
          <w:lang w:val="uk-UA"/>
        </w:rPr>
        <w:t>;</w:t>
      </w:r>
    </w:p>
    <w:p w:rsidR="00FD0814" w:rsidRPr="00690957" w:rsidRDefault="00FD0814" w:rsidP="00FD0814">
      <w:pPr>
        <w:ind w:left="1065" w:hanging="356"/>
        <w:jc w:val="both"/>
        <w:rPr>
          <w:b/>
          <w:color w:val="000000"/>
          <w:sz w:val="28"/>
          <w:szCs w:val="28"/>
        </w:rPr>
      </w:pPr>
      <w:r>
        <w:rPr>
          <w:color w:val="000000"/>
          <w:sz w:val="28"/>
          <w:szCs w:val="28"/>
          <w:lang w:val="uk-UA"/>
        </w:rPr>
        <w:t>сприяння забезпеченню рівних прав і можливостей жінок і чоловіків</w:t>
      </w:r>
      <w:r w:rsidRPr="00A6124B">
        <w:rPr>
          <w:color w:val="000000"/>
          <w:sz w:val="28"/>
          <w:szCs w:val="28"/>
        </w:rPr>
        <w:t>;</w:t>
      </w:r>
    </w:p>
    <w:p w:rsidR="00FD0814" w:rsidRPr="00690957" w:rsidRDefault="00FD0814" w:rsidP="00FD0814">
      <w:pPr>
        <w:numPr>
          <w:ilvl w:val="0"/>
          <w:numId w:val="1"/>
        </w:numPr>
        <w:tabs>
          <w:tab w:val="left" w:pos="1134"/>
        </w:tabs>
        <w:ind w:left="0" w:firstLine="709"/>
        <w:jc w:val="both"/>
        <w:rPr>
          <w:b/>
          <w:color w:val="000000"/>
          <w:sz w:val="28"/>
          <w:szCs w:val="28"/>
          <w:lang w:val="uk-UA"/>
        </w:rPr>
      </w:pPr>
      <w:r>
        <w:rPr>
          <w:b/>
          <w:color w:val="000000"/>
          <w:sz w:val="28"/>
          <w:szCs w:val="28"/>
          <w:lang w:val="uk-UA"/>
        </w:rPr>
        <w:t>боротьба з «тіньовою» зайнятістю шляхом</w:t>
      </w:r>
      <w:r w:rsidRPr="00690957">
        <w:rPr>
          <w:b/>
          <w:color w:val="000000"/>
          <w:sz w:val="28"/>
          <w:szCs w:val="28"/>
        </w:rPr>
        <w:t>:</w:t>
      </w:r>
    </w:p>
    <w:p w:rsidR="00FD0814" w:rsidRPr="005C6138" w:rsidRDefault="00FD0814" w:rsidP="00FD0814">
      <w:pPr>
        <w:ind w:firstLine="709"/>
        <w:jc w:val="both"/>
        <w:rPr>
          <w:b/>
          <w:color w:val="000000"/>
          <w:sz w:val="28"/>
          <w:szCs w:val="28"/>
        </w:rPr>
      </w:pPr>
      <w:r>
        <w:rPr>
          <w:color w:val="000000"/>
          <w:sz w:val="28"/>
          <w:szCs w:val="28"/>
          <w:lang w:val="uk-UA"/>
        </w:rPr>
        <w:t>проведення на постійній основі інформаційно-роз</w:t>
      </w:r>
      <w:r w:rsidRPr="005C6138">
        <w:rPr>
          <w:color w:val="000000"/>
          <w:sz w:val="28"/>
          <w:szCs w:val="28"/>
        </w:rPr>
        <w:t>’</w:t>
      </w:r>
      <w:proofErr w:type="spellStart"/>
      <w:r>
        <w:rPr>
          <w:color w:val="000000"/>
          <w:sz w:val="28"/>
          <w:szCs w:val="28"/>
          <w:lang w:val="uk-UA"/>
        </w:rPr>
        <w:t>яснювальної</w:t>
      </w:r>
      <w:proofErr w:type="spellEnd"/>
      <w:r>
        <w:rPr>
          <w:color w:val="000000"/>
          <w:sz w:val="28"/>
          <w:szCs w:val="28"/>
          <w:lang w:val="uk-UA"/>
        </w:rPr>
        <w:t xml:space="preserve"> роботи щодо переваг легальних трудових відносин для забезпечення соціального захисту працівників</w:t>
      </w:r>
      <w:r w:rsidRPr="005C6138">
        <w:rPr>
          <w:color w:val="000000"/>
          <w:sz w:val="28"/>
          <w:szCs w:val="28"/>
        </w:rPr>
        <w:t>;</w:t>
      </w:r>
    </w:p>
    <w:p w:rsidR="00FD0814" w:rsidRPr="00FB3B4B" w:rsidRDefault="00FD0814" w:rsidP="00FD0814">
      <w:pPr>
        <w:ind w:firstLine="709"/>
        <w:jc w:val="both"/>
        <w:rPr>
          <w:b/>
          <w:color w:val="000000"/>
          <w:sz w:val="28"/>
          <w:szCs w:val="28"/>
        </w:rPr>
      </w:pPr>
      <w:r>
        <w:rPr>
          <w:color w:val="000000"/>
          <w:sz w:val="28"/>
          <w:szCs w:val="28"/>
          <w:lang w:val="uk-UA"/>
        </w:rPr>
        <w:t>підвищення ефективності державного нагляду та контролю за дотриманням вимог законодавства про працю та зайнятість населення з метою забезпечення реалізації конституційних прав і соціальних гарантій працівників</w:t>
      </w:r>
      <w:r w:rsidRPr="00FB3B4B">
        <w:rPr>
          <w:color w:val="000000"/>
          <w:sz w:val="28"/>
          <w:szCs w:val="28"/>
        </w:rPr>
        <w:t>;</w:t>
      </w:r>
    </w:p>
    <w:p w:rsidR="00FD0814" w:rsidRPr="004A1E2A" w:rsidRDefault="00FD0814" w:rsidP="00FD0814">
      <w:pPr>
        <w:ind w:firstLine="709"/>
        <w:jc w:val="both"/>
        <w:rPr>
          <w:b/>
          <w:color w:val="000000"/>
          <w:sz w:val="28"/>
          <w:szCs w:val="28"/>
        </w:rPr>
      </w:pPr>
      <w:r>
        <w:rPr>
          <w:color w:val="000000"/>
          <w:sz w:val="28"/>
          <w:szCs w:val="28"/>
          <w:lang w:val="uk-UA"/>
        </w:rPr>
        <w:t>активізації співпраці сторін соціального діалогу щодо детінізації відносин на ринку праці, забезпечення дотримання прав і гарантій працівників</w:t>
      </w:r>
      <w:r w:rsidRPr="004A1E2A">
        <w:rPr>
          <w:color w:val="000000"/>
          <w:sz w:val="28"/>
          <w:szCs w:val="28"/>
        </w:rPr>
        <w:t>;</w:t>
      </w:r>
    </w:p>
    <w:p w:rsidR="00FD0814" w:rsidRPr="004A1E2A" w:rsidRDefault="00FD0814" w:rsidP="00FD0814">
      <w:pPr>
        <w:ind w:left="142" w:firstLine="567"/>
        <w:jc w:val="both"/>
        <w:rPr>
          <w:b/>
          <w:color w:val="000000"/>
          <w:sz w:val="28"/>
          <w:szCs w:val="28"/>
        </w:rPr>
      </w:pPr>
      <w:r>
        <w:rPr>
          <w:color w:val="000000"/>
          <w:sz w:val="28"/>
          <w:szCs w:val="28"/>
          <w:lang w:val="uk-UA"/>
        </w:rPr>
        <w:t>забезпечення підтримки економічно активного населення, зокрема безробітних, у започаткуванні власної справи</w:t>
      </w:r>
      <w:r w:rsidRPr="004A1E2A">
        <w:rPr>
          <w:color w:val="000000"/>
          <w:sz w:val="28"/>
          <w:szCs w:val="28"/>
        </w:rPr>
        <w:t>;</w:t>
      </w:r>
    </w:p>
    <w:p w:rsidR="00FD0814" w:rsidRPr="004A1E2A" w:rsidRDefault="00FD0814" w:rsidP="00FD0814">
      <w:pPr>
        <w:ind w:firstLine="709"/>
        <w:jc w:val="both"/>
        <w:rPr>
          <w:b/>
          <w:color w:val="000000"/>
          <w:sz w:val="28"/>
          <w:szCs w:val="28"/>
        </w:rPr>
      </w:pPr>
      <w:r>
        <w:rPr>
          <w:color w:val="000000"/>
          <w:sz w:val="28"/>
          <w:szCs w:val="28"/>
          <w:lang w:val="uk-UA"/>
        </w:rPr>
        <w:t>удосконалення механізму захисту прав працівників на своєчасне отримання заробітної плати у повному розмірі;</w:t>
      </w:r>
    </w:p>
    <w:p w:rsidR="00FD0814" w:rsidRPr="00FA2BD4" w:rsidRDefault="00FD0814" w:rsidP="00FD0814">
      <w:pPr>
        <w:numPr>
          <w:ilvl w:val="0"/>
          <w:numId w:val="1"/>
        </w:numPr>
        <w:tabs>
          <w:tab w:val="left" w:pos="1134"/>
        </w:tabs>
        <w:ind w:left="0" w:firstLine="709"/>
        <w:jc w:val="both"/>
        <w:rPr>
          <w:b/>
          <w:color w:val="000000"/>
          <w:sz w:val="28"/>
          <w:szCs w:val="28"/>
          <w:lang w:val="uk-UA"/>
        </w:rPr>
      </w:pPr>
      <w:r>
        <w:rPr>
          <w:b/>
          <w:color w:val="000000"/>
          <w:sz w:val="28"/>
          <w:szCs w:val="28"/>
          <w:lang w:val="uk-UA"/>
        </w:rPr>
        <w:t>підвищення мобільності робочої сили на ринку праці та удосконалення механізму регулювання трудової міграції шляхом</w:t>
      </w:r>
      <w:r w:rsidRPr="00FA2BD4">
        <w:rPr>
          <w:b/>
          <w:color w:val="000000"/>
          <w:sz w:val="28"/>
          <w:szCs w:val="28"/>
          <w:lang w:val="uk-UA"/>
        </w:rPr>
        <w:t>:</w:t>
      </w:r>
    </w:p>
    <w:p w:rsidR="00FD0814" w:rsidRPr="00FA2BD4" w:rsidRDefault="00FD0814" w:rsidP="00FD0814">
      <w:pPr>
        <w:ind w:firstLine="709"/>
        <w:jc w:val="both"/>
        <w:rPr>
          <w:b/>
          <w:color w:val="000000"/>
          <w:sz w:val="28"/>
          <w:szCs w:val="28"/>
          <w:lang w:val="uk-UA"/>
        </w:rPr>
      </w:pPr>
      <w:r>
        <w:rPr>
          <w:color w:val="000000"/>
          <w:sz w:val="28"/>
          <w:szCs w:val="28"/>
          <w:lang w:val="uk-UA"/>
        </w:rPr>
        <w:t>проведення на постійній основі інформаційно-роз’яснювальної роботи щодо попередження та запобігання неврегульованій зовнішній трудовій міграції та протидії торгівлі людьми</w:t>
      </w:r>
      <w:r w:rsidRPr="00FA2BD4">
        <w:rPr>
          <w:color w:val="000000"/>
          <w:sz w:val="28"/>
          <w:szCs w:val="28"/>
          <w:lang w:val="uk-UA"/>
        </w:rPr>
        <w:t>;</w:t>
      </w:r>
    </w:p>
    <w:p w:rsidR="00FD0814" w:rsidRPr="00FA2BD4" w:rsidRDefault="00FD0814" w:rsidP="00FD0814">
      <w:pPr>
        <w:ind w:firstLine="709"/>
        <w:jc w:val="both"/>
        <w:rPr>
          <w:b/>
          <w:color w:val="000000"/>
          <w:sz w:val="28"/>
          <w:szCs w:val="28"/>
          <w:lang w:val="uk-UA"/>
        </w:rPr>
      </w:pPr>
      <w:r>
        <w:rPr>
          <w:color w:val="000000"/>
          <w:sz w:val="28"/>
          <w:szCs w:val="28"/>
          <w:lang w:val="uk-UA"/>
        </w:rPr>
        <w:t>забезпечення обміну даними про вільні місця (вакансії) із суб</w:t>
      </w:r>
      <w:r w:rsidRPr="00FA2BD4">
        <w:rPr>
          <w:color w:val="000000"/>
          <w:sz w:val="28"/>
          <w:szCs w:val="28"/>
          <w:lang w:val="uk-UA"/>
        </w:rPr>
        <w:t>’</w:t>
      </w:r>
      <w:r>
        <w:rPr>
          <w:color w:val="000000"/>
          <w:sz w:val="28"/>
          <w:szCs w:val="28"/>
          <w:lang w:val="uk-UA"/>
        </w:rPr>
        <w:t>єктами господарювання, які надають послуги з посередництва у працевлаштуванні.</w:t>
      </w:r>
    </w:p>
    <w:p w:rsidR="00FD0814" w:rsidRDefault="00FD0814" w:rsidP="00FD0814">
      <w:pPr>
        <w:ind w:left="708"/>
        <w:jc w:val="both"/>
        <w:rPr>
          <w:b/>
          <w:color w:val="000000"/>
          <w:sz w:val="28"/>
          <w:szCs w:val="28"/>
          <w:lang w:val="uk-UA"/>
        </w:rPr>
      </w:pPr>
    </w:p>
    <w:p w:rsidR="00FD0814" w:rsidRPr="005455FB" w:rsidRDefault="00FD0814" w:rsidP="00FD0814">
      <w:pPr>
        <w:ind w:left="708"/>
        <w:jc w:val="both"/>
        <w:rPr>
          <w:b/>
          <w:color w:val="000000"/>
          <w:sz w:val="28"/>
          <w:szCs w:val="28"/>
        </w:rPr>
      </w:pPr>
      <w:r>
        <w:rPr>
          <w:b/>
          <w:color w:val="000000"/>
          <w:sz w:val="28"/>
          <w:szCs w:val="28"/>
          <w:lang w:val="uk-UA"/>
        </w:rPr>
        <w:t>У результаті реалізації Програми очікується</w:t>
      </w:r>
      <w:r w:rsidRPr="005455FB">
        <w:rPr>
          <w:b/>
          <w:color w:val="000000"/>
          <w:sz w:val="28"/>
          <w:szCs w:val="28"/>
        </w:rPr>
        <w:t>:</w:t>
      </w:r>
    </w:p>
    <w:p w:rsidR="00FD0814" w:rsidRDefault="00FD0814" w:rsidP="00FD0814">
      <w:pPr>
        <w:ind w:firstLine="709"/>
        <w:jc w:val="both"/>
        <w:rPr>
          <w:b/>
          <w:color w:val="000000"/>
          <w:sz w:val="28"/>
          <w:szCs w:val="28"/>
          <w:lang w:val="uk-UA"/>
        </w:rPr>
      </w:pPr>
      <w:r>
        <w:rPr>
          <w:color w:val="000000"/>
          <w:sz w:val="28"/>
          <w:szCs w:val="28"/>
          <w:lang w:val="uk-UA"/>
        </w:rPr>
        <w:t>працевлаштування на нові робочі місця за рахунок реалізації інвестиційних проектів  70  осіб</w:t>
      </w:r>
      <w:r w:rsidRPr="005455FB">
        <w:rPr>
          <w:color w:val="000000"/>
          <w:sz w:val="28"/>
          <w:szCs w:val="28"/>
        </w:rPr>
        <w:t>;</w:t>
      </w:r>
    </w:p>
    <w:p w:rsidR="00FD0814" w:rsidRPr="00FA2BD4" w:rsidRDefault="00FD0814" w:rsidP="00FD0814">
      <w:pPr>
        <w:ind w:firstLine="709"/>
        <w:jc w:val="both"/>
        <w:rPr>
          <w:b/>
          <w:color w:val="000000"/>
          <w:sz w:val="28"/>
          <w:szCs w:val="28"/>
          <w:lang w:val="uk-UA"/>
        </w:rPr>
      </w:pPr>
      <w:r>
        <w:rPr>
          <w:color w:val="000000"/>
          <w:sz w:val="28"/>
          <w:szCs w:val="28"/>
          <w:lang w:val="uk-UA"/>
        </w:rPr>
        <w:t>надання соціальних послуг щорічно для 1120 осіб, зареєстрованих в службі зайнятості, як безробітні, в тому числі з працевлаштування - 600 осіб, професійного навчання - 185 осіб, участі в громадських та інших роботах тимчасового характеру - 280 осіб</w:t>
      </w:r>
      <w:r w:rsidRPr="00FA2BD4">
        <w:rPr>
          <w:color w:val="000000"/>
          <w:sz w:val="28"/>
          <w:szCs w:val="28"/>
          <w:lang w:val="uk-UA"/>
        </w:rPr>
        <w:t>;</w:t>
      </w:r>
      <w:r>
        <w:rPr>
          <w:color w:val="000000"/>
          <w:sz w:val="28"/>
          <w:szCs w:val="28"/>
          <w:lang w:val="uk-UA"/>
        </w:rPr>
        <w:t xml:space="preserve"> </w:t>
      </w:r>
    </w:p>
    <w:p w:rsidR="00FD0814" w:rsidRPr="00FA2BD4" w:rsidRDefault="00FD0814" w:rsidP="00FD0814">
      <w:pPr>
        <w:tabs>
          <w:tab w:val="left" w:pos="709"/>
        </w:tabs>
        <w:jc w:val="both"/>
        <w:rPr>
          <w:b/>
          <w:color w:val="000000"/>
          <w:sz w:val="28"/>
          <w:szCs w:val="28"/>
          <w:lang w:val="uk-UA"/>
        </w:rPr>
      </w:pPr>
      <w:r>
        <w:rPr>
          <w:color w:val="000000"/>
          <w:sz w:val="28"/>
          <w:szCs w:val="28"/>
          <w:lang w:val="uk-UA"/>
        </w:rPr>
        <w:tab/>
        <w:t>підвищення якості та вартості робочої сили шляхом посилення ролі роботодавців у здійсненні професійного навчання персоналу на виробництві, впровадженні заходів мотивації до праці та закріпленні кадрів, в першу чергу молоді</w:t>
      </w:r>
      <w:r w:rsidRPr="00FA2BD4">
        <w:rPr>
          <w:color w:val="000000"/>
          <w:sz w:val="28"/>
          <w:szCs w:val="28"/>
          <w:lang w:val="uk-UA"/>
        </w:rPr>
        <w:t>;</w:t>
      </w:r>
    </w:p>
    <w:p w:rsidR="00FD0814" w:rsidRPr="00FA2BD4" w:rsidRDefault="00FD0814" w:rsidP="00FD0814">
      <w:pPr>
        <w:ind w:left="1065" w:hanging="356"/>
        <w:jc w:val="both"/>
        <w:rPr>
          <w:b/>
          <w:color w:val="000000"/>
          <w:sz w:val="28"/>
          <w:szCs w:val="28"/>
          <w:lang w:val="uk-UA"/>
        </w:rPr>
      </w:pPr>
      <w:r>
        <w:rPr>
          <w:color w:val="000000"/>
          <w:sz w:val="28"/>
          <w:szCs w:val="28"/>
          <w:lang w:val="uk-UA"/>
        </w:rPr>
        <w:t>зменшення «тіньової» зайнятості</w:t>
      </w:r>
      <w:r w:rsidRPr="00FA2BD4">
        <w:rPr>
          <w:color w:val="000000"/>
          <w:sz w:val="28"/>
          <w:szCs w:val="28"/>
          <w:lang w:val="uk-UA"/>
        </w:rPr>
        <w:t>;</w:t>
      </w:r>
    </w:p>
    <w:p w:rsidR="00FD0814" w:rsidRPr="00FA2BD4" w:rsidRDefault="00FD0814" w:rsidP="00FD0814">
      <w:pPr>
        <w:ind w:firstLine="709"/>
        <w:jc w:val="both"/>
        <w:rPr>
          <w:b/>
          <w:color w:val="000000"/>
          <w:sz w:val="28"/>
          <w:szCs w:val="28"/>
          <w:lang w:val="uk-UA"/>
        </w:rPr>
      </w:pPr>
      <w:r>
        <w:rPr>
          <w:color w:val="000000"/>
          <w:sz w:val="28"/>
          <w:szCs w:val="28"/>
          <w:lang w:val="uk-UA"/>
        </w:rPr>
        <w:t>попередження колективних трудових спорів та їх вирішення у разі виникнення.</w:t>
      </w:r>
    </w:p>
    <w:p w:rsidR="00FD0814" w:rsidRDefault="00FD0814" w:rsidP="00FD0814">
      <w:pPr>
        <w:ind w:left="705"/>
        <w:jc w:val="both"/>
        <w:rPr>
          <w:b/>
          <w:color w:val="000000"/>
          <w:sz w:val="28"/>
          <w:szCs w:val="28"/>
          <w:lang w:val="uk-UA"/>
        </w:rPr>
      </w:pPr>
      <w:r>
        <w:rPr>
          <w:b/>
          <w:color w:val="000000"/>
          <w:sz w:val="28"/>
          <w:szCs w:val="28"/>
          <w:lang w:val="uk-UA"/>
        </w:rPr>
        <w:t xml:space="preserve">                    </w:t>
      </w:r>
    </w:p>
    <w:p w:rsidR="00FD0814" w:rsidRDefault="00FD0814" w:rsidP="00FD0814">
      <w:pPr>
        <w:jc w:val="center"/>
        <w:rPr>
          <w:b/>
          <w:color w:val="000000"/>
          <w:sz w:val="28"/>
          <w:szCs w:val="28"/>
          <w:lang w:val="uk-UA"/>
        </w:rPr>
      </w:pPr>
      <w:r>
        <w:rPr>
          <w:b/>
          <w:color w:val="000000"/>
          <w:sz w:val="28"/>
          <w:szCs w:val="28"/>
          <w:lang w:val="uk-UA"/>
        </w:rPr>
        <w:lastRenderedPageBreak/>
        <w:t>4. Завдання Програми та результативні показники.</w:t>
      </w:r>
    </w:p>
    <w:p w:rsidR="00FD0814" w:rsidRPr="00FA2BD4" w:rsidRDefault="00FD0814" w:rsidP="00FD0814">
      <w:pPr>
        <w:ind w:left="705"/>
        <w:jc w:val="both"/>
        <w:rPr>
          <w:b/>
          <w:color w:val="000000"/>
          <w:sz w:val="28"/>
          <w:szCs w:val="28"/>
        </w:rPr>
      </w:pPr>
      <w:r>
        <w:rPr>
          <w:b/>
          <w:color w:val="000000"/>
          <w:sz w:val="28"/>
          <w:szCs w:val="28"/>
          <w:lang w:val="uk-UA"/>
        </w:rPr>
        <w:t xml:space="preserve">Основними завданнями </w:t>
      </w:r>
      <w:r w:rsidRPr="00FA2BD4">
        <w:rPr>
          <w:b/>
          <w:color w:val="000000"/>
          <w:sz w:val="28"/>
          <w:szCs w:val="28"/>
          <w:lang w:val="uk-UA"/>
        </w:rPr>
        <w:t>Програми є</w:t>
      </w:r>
      <w:r w:rsidRPr="00FA2BD4">
        <w:rPr>
          <w:b/>
          <w:color w:val="000000"/>
          <w:sz w:val="28"/>
          <w:szCs w:val="28"/>
        </w:rPr>
        <w:t>:</w:t>
      </w:r>
    </w:p>
    <w:p w:rsidR="00FD0814" w:rsidRDefault="00FD0814" w:rsidP="00FD0814">
      <w:pPr>
        <w:ind w:firstLine="709"/>
        <w:jc w:val="both"/>
        <w:rPr>
          <w:b/>
          <w:color w:val="000000"/>
          <w:sz w:val="28"/>
          <w:szCs w:val="28"/>
          <w:lang w:val="uk-UA"/>
        </w:rPr>
      </w:pPr>
      <w:r>
        <w:rPr>
          <w:color w:val="000000"/>
          <w:sz w:val="28"/>
          <w:szCs w:val="28"/>
          <w:lang w:val="uk-UA"/>
        </w:rPr>
        <w:t>оцінка стану районного ринку праці та прогнозних параметрів щодо трудового потенціалу, обсягів зайнятості та рівня безробіття населення</w:t>
      </w:r>
      <w:r>
        <w:rPr>
          <w:b/>
          <w:color w:val="000000"/>
          <w:sz w:val="28"/>
          <w:szCs w:val="28"/>
          <w:lang w:val="uk-UA"/>
        </w:rPr>
        <w:t>;</w:t>
      </w:r>
    </w:p>
    <w:p w:rsidR="00FD0814" w:rsidRPr="00EB5D96" w:rsidRDefault="00FD0814" w:rsidP="00FD0814">
      <w:pPr>
        <w:ind w:firstLine="709"/>
        <w:jc w:val="both"/>
        <w:rPr>
          <w:b/>
          <w:color w:val="000000"/>
          <w:sz w:val="28"/>
          <w:szCs w:val="28"/>
          <w:lang w:val="uk-UA"/>
        </w:rPr>
      </w:pPr>
      <w:r>
        <w:rPr>
          <w:color w:val="000000"/>
          <w:sz w:val="28"/>
          <w:szCs w:val="28"/>
          <w:lang w:val="uk-UA"/>
        </w:rPr>
        <w:t>визначення основних напрямів проведення районної політики зайнятості і шляхів їх реалізації</w:t>
      </w:r>
      <w:r w:rsidRPr="00EB5D96">
        <w:rPr>
          <w:color w:val="000000"/>
          <w:sz w:val="28"/>
          <w:szCs w:val="28"/>
        </w:rPr>
        <w:t>;</w:t>
      </w:r>
    </w:p>
    <w:p w:rsidR="00FD0814" w:rsidRPr="00EB5D96" w:rsidRDefault="00FD0814" w:rsidP="00FD0814">
      <w:pPr>
        <w:ind w:firstLine="709"/>
        <w:jc w:val="both"/>
        <w:rPr>
          <w:b/>
          <w:color w:val="000000"/>
          <w:sz w:val="28"/>
          <w:szCs w:val="28"/>
          <w:lang w:val="uk-UA"/>
        </w:rPr>
      </w:pPr>
      <w:r>
        <w:rPr>
          <w:color w:val="000000"/>
          <w:sz w:val="28"/>
          <w:szCs w:val="28"/>
          <w:lang w:val="uk-UA"/>
        </w:rPr>
        <w:t>координація зусиль усіх сторін соціального діалогу, пов</w:t>
      </w:r>
      <w:r w:rsidRPr="00EB5D96">
        <w:rPr>
          <w:color w:val="000000"/>
          <w:sz w:val="28"/>
          <w:szCs w:val="28"/>
          <w:lang w:val="uk-UA"/>
        </w:rPr>
        <w:t>’</w:t>
      </w:r>
      <w:r>
        <w:rPr>
          <w:color w:val="000000"/>
          <w:sz w:val="28"/>
          <w:szCs w:val="28"/>
          <w:lang w:val="uk-UA"/>
        </w:rPr>
        <w:t>язаних з виконанням заходів регулювання ринку праці та поліпшення ситуації у сфері зайнятості населення</w:t>
      </w:r>
      <w:r w:rsidRPr="00EB5D96">
        <w:rPr>
          <w:color w:val="000000"/>
          <w:sz w:val="28"/>
          <w:szCs w:val="28"/>
          <w:lang w:val="uk-UA"/>
        </w:rPr>
        <w:t>;</w:t>
      </w:r>
    </w:p>
    <w:p w:rsidR="00FD0814" w:rsidRPr="00C16DC6" w:rsidRDefault="00FD0814" w:rsidP="00FD0814">
      <w:pPr>
        <w:ind w:firstLine="709"/>
        <w:jc w:val="both"/>
        <w:rPr>
          <w:b/>
          <w:color w:val="000000"/>
          <w:sz w:val="28"/>
          <w:szCs w:val="28"/>
          <w:lang w:val="uk-UA"/>
        </w:rPr>
      </w:pPr>
      <w:r>
        <w:rPr>
          <w:color w:val="000000"/>
          <w:sz w:val="28"/>
          <w:szCs w:val="28"/>
          <w:lang w:val="uk-UA"/>
        </w:rPr>
        <w:t xml:space="preserve">здійснення моніторингу та інформаційного забезпечення </w:t>
      </w:r>
      <w:proofErr w:type="spellStart"/>
      <w:r>
        <w:rPr>
          <w:color w:val="000000"/>
          <w:sz w:val="28"/>
          <w:szCs w:val="28"/>
          <w:lang w:val="uk-UA"/>
        </w:rPr>
        <w:t>Чечельницької</w:t>
      </w:r>
      <w:proofErr w:type="spellEnd"/>
      <w:r>
        <w:rPr>
          <w:color w:val="000000"/>
          <w:sz w:val="28"/>
          <w:szCs w:val="28"/>
          <w:lang w:val="uk-UA"/>
        </w:rPr>
        <w:t xml:space="preserve"> районної державної адміністрації, </w:t>
      </w:r>
      <w:proofErr w:type="spellStart"/>
      <w:r>
        <w:rPr>
          <w:color w:val="000000"/>
          <w:sz w:val="28"/>
          <w:szCs w:val="28"/>
          <w:lang w:val="uk-UA"/>
        </w:rPr>
        <w:t>Чечельницької</w:t>
      </w:r>
      <w:proofErr w:type="spellEnd"/>
      <w:r>
        <w:rPr>
          <w:color w:val="000000"/>
          <w:sz w:val="28"/>
          <w:szCs w:val="28"/>
          <w:lang w:val="uk-UA"/>
        </w:rPr>
        <w:t xml:space="preserve"> районної ради щодо реалізації завдань і заходів Програми.</w:t>
      </w:r>
    </w:p>
    <w:p w:rsidR="00FD0814" w:rsidRDefault="00FD0814" w:rsidP="00FD0814">
      <w:pPr>
        <w:ind w:firstLine="708"/>
        <w:jc w:val="center"/>
        <w:rPr>
          <w:b/>
          <w:color w:val="000000"/>
          <w:sz w:val="28"/>
          <w:szCs w:val="28"/>
          <w:lang w:val="uk-UA"/>
        </w:rPr>
      </w:pPr>
    </w:p>
    <w:p w:rsidR="00FD0814" w:rsidRDefault="00FD0814" w:rsidP="00FD0814">
      <w:pPr>
        <w:jc w:val="center"/>
        <w:rPr>
          <w:b/>
          <w:color w:val="000000"/>
          <w:sz w:val="28"/>
          <w:szCs w:val="28"/>
          <w:lang w:val="uk-UA"/>
        </w:rPr>
      </w:pPr>
      <w:r>
        <w:rPr>
          <w:b/>
          <w:color w:val="000000"/>
          <w:sz w:val="28"/>
          <w:szCs w:val="28"/>
          <w:lang w:val="uk-UA"/>
        </w:rPr>
        <w:t xml:space="preserve">Тенденції економічного розвитку </w:t>
      </w:r>
      <w:proofErr w:type="spellStart"/>
      <w:r>
        <w:rPr>
          <w:b/>
          <w:color w:val="000000"/>
          <w:sz w:val="28"/>
          <w:szCs w:val="28"/>
          <w:lang w:val="uk-UA"/>
        </w:rPr>
        <w:t>Чечельницького</w:t>
      </w:r>
      <w:proofErr w:type="spellEnd"/>
      <w:r>
        <w:rPr>
          <w:b/>
          <w:color w:val="000000"/>
          <w:sz w:val="28"/>
          <w:szCs w:val="28"/>
          <w:lang w:val="uk-UA"/>
        </w:rPr>
        <w:t xml:space="preserve"> району</w:t>
      </w:r>
    </w:p>
    <w:p w:rsidR="00FD0814" w:rsidRDefault="00FD0814" w:rsidP="00FD0814">
      <w:pPr>
        <w:jc w:val="center"/>
        <w:rPr>
          <w:b/>
          <w:color w:val="000000"/>
          <w:sz w:val="28"/>
          <w:szCs w:val="28"/>
          <w:lang w:val="uk-UA"/>
        </w:rPr>
      </w:pPr>
      <w:r>
        <w:rPr>
          <w:b/>
          <w:color w:val="000000"/>
          <w:sz w:val="28"/>
          <w:szCs w:val="28"/>
          <w:lang w:val="uk-UA"/>
        </w:rPr>
        <w:t>у 2018-2020 роках</w:t>
      </w:r>
    </w:p>
    <w:p w:rsidR="00FD0814" w:rsidRDefault="00FD0814" w:rsidP="00FD0814">
      <w:pPr>
        <w:tabs>
          <w:tab w:val="left" w:pos="709"/>
        </w:tabs>
        <w:jc w:val="both"/>
        <w:rPr>
          <w:color w:val="000000"/>
          <w:sz w:val="28"/>
          <w:szCs w:val="28"/>
          <w:lang w:val="uk-UA"/>
        </w:rPr>
      </w:pPr>
      <w:r>
        <w:rPr>
          <w:b/>
          <w:color w:val="000000"/>
          <w:sz w:val="28"/>
          <w:szCs w:val="28"/>
          <w:lang w:val="uk-UA"/>
        </w:rPr>
        <w:tab/>
      </w:r>
      <w:r>
        <w:rPr>
          <w:color w:val="000000"/>
          <w:sz w:val="28"/>
          <w:szCs w:val="28"/>
          <w:lang w:val="uk-UA"/>
        </w:rPr>
        <w:t xml:space="preserve">Діяльність органів виконавчої влади </w:t>
      </w:r>
      <w:proofErr w:type="spellStart"/>
      <w:r>
        <w:rPr>
          <w:color w:val="000000"/>
          <w:sz w:val="28"/>
          <w:szCs w:val="28"/>
          <w:lang w:val="uk-UA"/>
        </w:rPr>
        <w:t>Чечельницького</w:t>
      </w:r>
      <w:proofErr w:type="spellEnd"/>
      <w:r>
        <w:rPr>
          <w:color w:val="000000"/>
          <w:sz w:val="28"/>
          <w:szCs w:val="28"/>
          <w:lang w:val="uk-UA"/>
        </w:rPr>
        <w:t xml:space="preserve"> району у 2018-2020 роках буде направлена на реалізацію Стратегії збалансованого розвитку </w:t>
      </w:r>
      <w:proofErr w:type="spellStart"/>
      <w:r>
        <w:rPr>
          <w:color w:val="000000"/>
          <w:sz w:val="28"/>
          <w:szCs w:val="28"/>
          <w:lang w:val="uk-UA"/>
        </w:rPr>
        <w:t>Чечельницького</w:t>
      </w:r>
      <w:proofErr w:type="spellEnd"/>
      <w:r>
        <w:rPr>
          <w:color w:val="000000"/>
          <w:sz w:val="28"/>
          <w:szCs w:val="28"/>
          <w:lang w:val="uk-UA"/>
        </w:rPr>
        <w:t xml:space="preserve"> району до 2020 року, а саме на створення та розвиток провідних галузей економіки, високотехнологічних виробництв, сприяння інноваційно-інвестиційній діяльності підприємств, впровадженню </w:t>
      </w:r>
      <w:proofErr w:type="spellStart"/>
      <w:r>
        <w:rPr>
          <w:color w:val="000000"/>
          <w:sz w:val="28"/>
          <w:szCs w:val="28"/>
          <w:lang w:val="uk-UA"/>
        </w:rPr>
        <w:t>енерго-</w:t>
      </w:r>
      <w:proofErr w:type="spellEnd"/>
      <w:r>
        <w:rPr>
          <w:color w:val="000000"/>
          <w:sz w:val="28"/>
          <w:szCs w:val="28"/>
          <w:lang w:val="uk-UA"/>
        </w:rPr>
        <w:t xml:space="preserve"> та ресурсозберігаючих технологій, залученню інвестицій і створенню умов для розвитку підприємництва у пріоритетних галузях економіки, формуванню сучасної інфраструктури споживчого ринку, збільшенню грошових доходів та підвищенню економічної активності і забезпеченню зайнятості населення, підтримці його  найуразливіших верств, доступу до якісних соціальних послуг, захисту прав і свобод громадян, зміцненню законності та правопорядку.</w:t>
      </w:r>
    </w:p>
    <w:p w:rsidR="00FD0814" w:rsidRDefault="00FD0814" w:rsidP="00FD0814">
      <w:pPr>
        <w:jc w:val="both"/>
        <w:rPr>
          <w:color w:val="000000"/>
          <w:sz w:val="28"/>
          <w:szCs w:val="28"/>
          <w:lang w:val="uk-UA"/>
        </w:rPr>
      </w:pPr>
      <w:r>
        <w:rPr>
          <w:color w:val="000000"/>
          <w:sz w:val="28"/>
          <w:szCs w:val="28"/>
          <w:lang w:val="uk-UA"/>
        </w:rPr>
        <w:tab/>
        <w:t>Головні завдання інвестиційної політики – розвиток державно-приватного партнерства, активізація науково-технічної та інноваційної діяльності, спрямування інвестиційних потоків у пріоритетні сектори.</w:t>
      </w:r>
    </w:p>
    <w:p w:rsidR="00FD0814" w:rsidRPr="0065064A" w:rsidRDefault="00FD0814" w:rsidP="00FD0814">
      <w:pPr>
        <w:jc w:val="both"/>
        <w:rPr>
          <w:color w:val="000000"/>
          <w:sz w:val="28"/>
          <w:szCs w:val="28"/>
        </w:rPr>
      </w:pPr>
      <w:r>
        <w:rPr>
          <w:color w:val="000000"/>
          <w:sz w:val="28"/>
          <w:szCs w:val="28"/>
          <w:lang w:val="uk-UA"/>
        </w:rPr>
        <w:tab/>
        <w:t>У 2018-2020 роках планується реалізація 3 інвестиційних проектів</w:t>
      </w:r>
      <w:r w:rsidRPr="0065064A">
        <w:rPr>
          <w:color w:val="000000"/>
          <w:sz w:val="28"/>
          <w:szCs w:val="28"/>
        </w:rPr>
        <w:t>:</w:t>
      </w:r>
    </w:p>
    <w:p w:rsidR="00FD0814" w:rsidRPr="009C78B4" w:rsidRDefault="00FD0814" w:rsidP="00FD0814">
      <w:pPr>
        <w:ind w:firstLine="709"/>
        <w:jc w:val="both"/>
        <w:rPr>
          <w:color w:val="000000"/>
          <w:sz w:val="28"/>
          <w:szCs w:val="28"/>
        </w:rPr>
      </w:pPr>
      <w:r>
        <w:rPr>
          <w:color w:val="000000"/>
          <w:sz w:val="28"/>
          <w:szCs w:val="28"/>
          <w:lang w:val="uk-UA"/>
        </w:rPr>
        <w:t xml:space="preserve">на базі ТОВ «АФ «Україна-О» розпочато будівництво власного міні молокозаводу загальною вартістю 27 </w:t>
      </w:r>
      <w:proofErr w:type="spellStart"/>
      <w:r>
        <w:rPr>
          <w:color w:val="000000"/>
          <w:sz w:val="28"/>
          <w:szCs w:val="28"/>
          <w:lang w:val="uk-UA"/>
        </w:rPr>
        <w:t>млн.грн</w:t>
      </w:r>
      <w:proofErr w:type="spellEnd"/>
      <w:r>
        <w:rPr>
          <w:color w:val="000000"/>
          <w:sz w:val="28"/>
          <w:szCs w:val="28"/>
          <w:lang w:val="uk-UA"/>
        </w:rPr>
        <w:t>. Планується створення 16 нових робочих місць. Виробнича потужність заводу – 5000 літрів молока за зміну. Термін введення в експлуатацію - липень 2018 року;</w:t>
      </w:r>
    </w:p>
    <w:p w:rsidR="00FD0814" w:rsidRPr="009C78B4" w:rsidRDefault="00FD0814" w:rsidP="00FD0814">
      <w:pPr>
        <w:ind w:firstLine="709"/>
        <w:jc w:val="both"/>
        <w:rPr>
          <w:color w:val="000000"/>
          <w:sz w:val="28"/>
          <w:szCs w:val="28"/>
        </w:rPr>
      </w:pPr>
      <w:r>
        <w:rPr>
          <w:color w:val="000000"/>
          <w:sz w:val="28"/>
          <w:szCs w:val="28"/>
          <w:lang w:val="uk-UA"/>
        </w:rPr>
        <w:t>промисловим підприємством ТОВ «</w:t>
      </w:r>
      <w:proofErr w:type="spellStart"/>
      <w:r>
        <w:rPr>
          <w:color w:val="000000"/>
          <w:sz w:val="28"/>
          <w:szCs w:val="28"/>
          <w:lang w:val="uk-UA"/>
        </w:rPr>
        <w:t>Лісмайстер</w:t>
      </w:r>
      <w:proofErr w:type="spellEnd"/>
      <w:r>
        <w:rPr>
          <w:color w:val="000000"/>
          <w:sz w:val="28"/>
          <w:szCs w:val="28"/>
          <w:lang w:val="uk-UA"/>
        </w:rPr>
        <w:t xml:space="preserve">» передбачено на 2018 рік придбання нових станків та обладнання на суму 2,3 </w:t>
      </w:r>
      <w:proofErr w:type="spellStart"/>
      <w:r>
        <w:rPr>
          <w:color w:val="000000"/>
          <w:sz w:val="28"/>
          <w:szCs w:val="28"/>
          <w:lang w:val="uk-UA"/>
        </w:rPr>
        <w:t>млн.грн</w:t>
      </w:r>
      <w:proofErr w:type="spellEnd"/>
      <w:r>
        <w:rPr>
          <w:color w:val="000000"/>
          <w:sz w:val="28"/>
          <w:szCs w:val="28"/>
          <w:lang w:val="uk-UA"/>
        </w:rPr>
        <w:t>, що дозволить створити 10 нових робочих місць;</w:t>
      </w:r>
    </w:p>
    <w:p w:rsidR="00FD0814" w:rsidRPr="00033296" w:rsidRDefault="00FD0814" w:rsidP="00FD0814">
      <w:pPr>
        <w:ind w:firstLine="709"/>
        <w:jc w:val="both"/>
        <w:rPr>
          <w:color w:val="000000"/>
          <w:sz w:val="28"/>
          <w:szCs w:val="28"/>
        </w:rPr>
      </w:pPr>
      <w:r>
        <w:rPr>
          <w:color w:val="000000"/>
          <w:sz w:val="28"/>
          <w:szCs w:val="28"/>
          <w:lang w:val="uk-UA"/>
        </w:rPr>
        <w:t xml:space="preserve">на  території </w:t>
      </w:r>
      <w:proofErr w:type="spellStart"/>
      <w:r>
        <w:rPr>
          <w:color w:val="000000"/>
          <w:sz w:val="28"/>
          <w:szCs w:val="28"/>
          <w:lang w:val="uk-UA"/>
        </w:rPr>
        <w:t>Лузької</w:t>
      </w:r>
      <w:proofErr w:type="spellEnd"/>
      <w:r>
        <w:rPr>
          <w:color w:val="000000"/>
          <w:sz w:val="28"/>
          <w:szCs w:val="28"/>
          <w:lang w:val="uk-UA"/>
        </w:rPr>
        <w:t xml:space="preserve"> та </w:t>
      </w:r>
      <w:proofErr w:type="spellStart"/>
      <w:r>
        <w:rPr>
          <w:color w:val="000000"/>
          <w:sz w:val="28"/>
          <w:szCs w:val="28"/>
          <w:lang w:val="uk-UA"/>
        </w:rPr>
        <w:t>Білокамінської</w:t>
      </w:r>
      <w:proofErr w:type="spellEnd"/>
      <w:r>
        <w:rPr>
          <w:color w:val="000000"/>
          <w:sz w:val="28"/>
          <w:szCs w:val="28"/>
          <w:lang w:val="uk-UA"/>
        </w:rPr>
        <w:t xml:space="preserve"> територіальних громад планується реалізація інвестиційного проекту «Будівництво електростанцій з використанням відновлювальних джерел енергії». Вартість інвестицій становитиме – 100 </w:t>
      </w:r>
      <w:proofErr w:type="spellStart"/>
      <w:r>
        <w:rPr>
          <w:color w:val="000000"/>
          <w:sz w:val="28"/>
          <w:szCs w:val="28"/>
          <w:lang w:val="uk-UA"/>
        </w:rPr>
        <w:t>млн.дол</w:t>
      </w:r>
      <w:proofErr w:type="spellEnd"/>
      <w:r>
        <w:rPr>
          <w:color w:val="000000"/>
          <w:sz w:val="28"/>
          <w:szCs w:val="28"/>
          <w:lang w:val="uk-UA"/>
        </w:rPr>
        <w:t>. Планується створення 12 нових робочих місць. Термін початку реалізації проекту - травень 2018 року;</w:t>
      </w:r>
    </w:p>
    <w:p w:rsidR="00FD0814" w:rsidRPr="00033296" w:rsidRDefault="00FD0814" w:rsidP="00FD0814">
      <w:pPr>
        <w:ind w:firstLine="709"/>
        <w:jc w:val="both"/>
        <w:rPr>
          <w:color w:val="000000"/>
          <w:sz w:val="28"/>
          <w:szCs w:val="28"/>
        </w:rPr>
      </w:pPr>
      <w:r>
        <w:rPr>
          <w:color w:val="000000"/>
          <w:sz w:val="28"/>
          <w:szCs w:val="28"/>
          <w:lang w:val="uk-UA"/>
        </w:rPr>
        <w:t>у 2018 році подано 23 проекти на Х</w:t>
      </w:r>
      <w:r>
        <w:rPr>
          <w:color w:val="000000"/>
          <w:sz w:val="28"/>
          <w:szCs w:val="28"/>
          <w:lang w:val="en-US"/>
        </w:rPr>
        <w:t>V</w:t>
      </w:r>
      <w:r>
        <w:rPr>
          <w:color w:val="000000"/>
          <w:sz w:val="28"/>
          <w:szCs w:val="28"/>
          <w:lang w:val="uk-UA"/>
        </w:rPr>
        <w:t xml:space="preserve"> Обласний конкурс проектів розвитку територіальних громад на загальну суму 7 </w:t>
      </w:r>
      <w:proofErr w:type="spellStart"/>
      <w:r>
        <w:rPr>
          <w:color w:val="000000"/>
          <w:sz w:val="28"/>
          <w:szCs w:val="28"/>
          <w:lang w:val="uk-UA"/>
        </w:rPr>
        <w:t>млн</w:t>
      </w:r>
      <w:proofErr w:type="spellEnd"/>
      <w:r>
        <w:rPr>
          <w:color w:val="000000"/>
          <w:sz w:val="28"/>
          <w:szCs w:val="28"/>
          <w:lang w:val="uk-UA"/>
        </w:rPr>
        <w:t xml:space="preserve"> 739 </w:t>
      </w:r>
      <w:proofErr w:type="spellStart"/>
      <w:r>
        <w:rPr>
          <w:color w:val="000000"/>
          <w:sz w:val="28"/>
          <w:szCs w:val="28"/>
          <w:lang w:val="uk-UA"/>
        </w:rPr>
        <w:t>тис.грн</w:t>
      </w:r>
      <w:proofErr w:type="spellEnd"/>
      <w:r>
        <w:rPr>
          <w:color w:val="000000"/>
          <w:sz w:val="28"/>
          <w:szCs w:val="28"/>
          <w:lang w:val="uk-UA"/>
        </w:rPr>
        <w:t>, очікується рішення конкурсної комісії.</w:t>
      </w:r>
    </w:p>
    <w:p w:rsidR="00FD0814" w:rsidRPr="00A90073" w:rsidRDefault="00FD0814" w:rsidP="00FD0814">
      <w:pPr>
        <w:ind w:firstLine="3"/>
        <w:jc w:val="both"/>
        <w:rPr>
          <w:color w:val="000000"/>
          <w:sz w:val="28"/>
          <w:szCs w:val="28"/>
        </w:rPr>
      </w:pPr>
      <w:r>
        <w:rPr>
          <w:color w:val="000000"/>
          <w:sz w:val="28"/>
          <w:szCs w:val="28"/>
          <w:lang w:val="uk-UA"/>
        </w:rPr>
        <w:lastRenderedPageBreak/>
        <w:tab/>
        <w:t xml:space="preserve">Інвестиції в агропромисловому комплексі </w:t>
      </w:r>
      <w:r w:rsidRPr="00A90073">
        <w:rPr>
          <w:color w:val="000000"/>
          <w:sz w:val="28"/>
          <w:szCs w:val="28"/>
        </w:rPr>
        <w:t xml:space="preserve">– </w:t>
      </w:r>
      <w:r>
        <w:rPr>
          <w:color w:val="000000"/>
          <w:sz w:val="28"/>
          <w:szCs w:val="28"/>
          <w:lang w:val="uk-UA"/>
        </w:rPr>
        <w:t>придбання сільськогосподарської техніки в 2018 році</w:t>
      </w:r>
      <w:r w:rsidRPr="00A90073">
        <w:rPr>
          <w:color w:val="000000"/>
          <w:sz w:val="28"/>
          <w:szCs w:val="28"/>
        </w:rPr>
        <w:t>:</w:t>
      </w:r>
    </w:p>
    <w:p w:rsidR="00FD0814" w:rsidRPr="00FA2BD4" w:rsidRDefault="00FD0814" w:rsidP="00FD0814">
      <w:pPr>
        <w:ind w:firstLine="705"/>
        <w:jc w:val="both"/>
        <w:rPr>
          <w:color w:val="000000"/>
          <w:sz w:val="28"/>
          <w:szCs w:val="28"/>
        </w:rPr>
      </w:pPr>
      <w:r>
        <w:rPr>
          <w:color w:val="000000"/>
          <w:sz w:val="28"/>
          <w:szCs w:val="28"/>
          <w:lang w:val="uk-UA"/>
        </w:rPr>
        <w:t>СТОВ «АФ «</w:t>
      </w:r>
      <w:proofErr w:type="spellStart"/>
      <w:r>
        <w:rPr>
          <w:color w:val="000000"/>
          <w:sz w:val="28"/>
          <w:szCs w:val="28"/>
          <w:lang w:val="uk-UA"/>
        </w:rPr>
        <w:t>Вербка</w:t>
      </w:r>
      <w:proofErr w:type="spellEnd"/>
      <w:r>
        <w:rPr>
          <w:color w:val="000000"/>
          <w:sz w:val="28"/>
          <w:szCs w:val="28"/>
          <w:lang w:val="uk-UA"/>
        </w:rPr>
        <w:t xml:space="preserve">» - борона ротаційна </w:t>
      </w:r>
      <w:r>
        <w:rPr>
          <w:color w:val="000000"/>
          <w:sz w:val="28"/>
          <w:szCs w:val="28"/>
          <w:lang w:val="en-US"/>
        </w:rPr>
        <w:t>VETTER</w:t>
      </w:r>
      <w:r>
        <w:rPr>
          <w:color w:val="000000"/>
          <w:sz w:val="28"/>
          <w:szCs w:val="28"/>
        </w:rPr>
        <w:t xml:space="preserve"> 354</w:t>
      </w:r>
      <w:r>
        <w:rPr>
          <w:color w:val="000000"/>
          <w:sz w:val="28"/>
          <w:szCs w:val="28"/>
          <w:lang w:val="uk-UA"/>
        </w:rPr>
        <w:t>1,</w:t>
      </w:r>
      <w:r w:rsidRPr="002F102B">
        <w:rPr>
          <w:color w:val="000000"/>
          <w:sz w:val="28"/>
          <w:szCs w:val="28"/>
        </w:rPr>
        <w:t xml:space="preserve"> </w:t>
      </w:r>
      <w:r>
        <w:rPr>
          <w:color w:val="000000"/>
          <w:sz w:val="28"/>
          <w:szCs w:val="28"/>
          <w:lang w:val="uk-UA"/>
        </w:rPr>
        <w:t xml:space="preserve">вартість – 450 107 </w:t>
      </w:r>
      <w:proofErr w:type="spellStart"/>
      <w:r>
        <w:rPr>
          <w:color w:val="000000"/>
          <w:sz w:val="28"/>
          <w:szCs w:val="28"/>
          <w:lang w:val="uk-UA"/>
        </w:rPr>
        <w:t>грн</w:t>
      </w:r>
      <w:proofErr w:type="spellEnd"/>
      <w:r>
        <w:rPr>
          <w:color w:val="000000"/>
          <w:sz w:val="28"/>
          <w:szCs w:val="28"/>
          <w:lang w:val="uk-UA"/>
        </w:rPr>
        <w:t>;</w:t>
      </w:r>
    </w:p>
    <w:p w:rsidR="00FD0814" w:rsidRPr="00FA2BD4" w:rsidRDefault="00FD0814" w:rsidP="00FD0814">
      <w:pPr>
        <w:ind w:firstLine="705"/>
        <w:jc w:val="both"/>
        <w:rPr>
          <w:color w:val="000000"/>
          <w:sz w:val="28"/>
          <w:szCs w:val="28"/>
        </w:rPr>
      </w:pPr>
      <w:r>
        <w:rPr>
          <w:color w:val="000000"/>
          <w:sz w:val="28"/>
          <w:szCs w:val="28"/>
          <w:lang w:val="uk-UA"/>
        </w:rPr>
        <w:t>СТОВ АФ «</w:t>
      </w:r>
      <w:proofErr w:type="spellStart"/>
      <w:r>
        <w:rPr>
          <w:color w:val="000000"/>
          <w:sz w:val="28"/>
          <w:szCs w:val="28"/>
          <w:lang w:val="uk-UA"/>
        </w:rPr>
        <w:t>Ольгопіль</w:t>
      </w:r>
      <w:proofErr w:type="spellEnd"/>
      <w:r>
        <w:rPr>
          <w:color w:val="000000"/>
          <w:sz w:val="28"/>
          <w:szCs w:val="28"/>
          <w:lang w:val="uk-UA"/>
        </w:rPr>
        <w:t xml:space="preserve">» - оприскувач Джон Дір 4940,  вартість  –     220 000 </w:t>
      </w:r>
      <w:proofErr w:type="spellStart"/>
      <w:r>
        <w:rPr>
          <w:color w:val="000000"/>
          <w:sz w:val="28"/>
          <w:szCs w:val="28"/>
          <w:lang w:val="uk-UA"/>
        </w:rPr>
        <w:t>дол</w:t>
      </w:r>
      <w:proofErr w:type="spellEnd"/>
      <w:r>
        <w:rPr>
          <w:color w:val="000000"/>
          <w:sz w:val="28"/>
          <w:szCs w:val="28"/>
          <w:lang w:val="uk-UA"/>
        </w:rPr>
        <w:t>;</w:t>
      </w:r>
    </w:p>
    <w:p w:rsidR="00FD0814" w:rsidRDefault="00FD0814" w:rsidP="00FD0814">
      <w:pPr>
        <w:ind w:firstLine="705"/>
        <w:jc w:val="both"/>
        <w:rPr>
          <w:color w:val="000000"/>
          <w:sz w:val="28"/>
          <w:szCs w:val="28"/>
          <w:lang w:val="uk-UA"/>
        </w:rPr>
      </w:pPr>
      <w:r>
        <w:rPr>
          <w:color w:val="000000"/>
          <w:sz w:val="28"/>
          <w:szCs w:val="28"/>
          <w:lang w:val="uk-UA"/>
        </w:rPr>
        <w:t>ФГ «</w:t>
      </w:r>
      <w:proofErr w:type="spellStart"/>
      <w:r>
        <w:rPr>
          <w:color w:val="000000"/>
          <w:sz w:val="28"/>
          <w:szCs w:val="28"/>
          <w:lang w:val="uk-UA"/>
        </w:rPr>
        <w:t>Гулове</w:t>
      </w:r>
      <w:proofErr w:type="spellEnd"/>
      <w:r>
        <w:rPr>
          <w:color w:val="000000"/>
          <w:sz w:val="28"/>
          <w:szCs w:val="28"/>
          <w:lang w:val="uk-UA"/>
        </w:rPr>
        <w:t xml:space="preserve">» - трактор </w:t>
      </w:r>
      <w:proofErr w:type="spellStart"/>
      <w:r>
        <w:rPr>
          <w:color w:val="000000"/>
          <w:sz w:val="28"/>
          <w:szCs w:val="28"/>
          <w:lang w:val="uk-UA"/>
        </w:rPr>
        <w:t>Массей</w:t>
      </w:r>
      <w:proofErr w:type="spellEnd"/>
      <w:r>
        <w:rPr>
          <w:color w:val="000000"/>
          <w:sz w:val="28"/>
          <w:szCs w:val="28"/>
          <w:lang w:val="uk-UA"/>
        </w:rPr>
        <w:t xml:space="preserve"> Фергюсон, вартість – 2 327 827 </w:t>
      </w:r>
      <w:proofErr w:type="spellStart"/>
      <w:r>
        <w:rPr>
          <w:color w:val="000000"/>
          <w:sz w:val="28"/>
          <w:szCs w:val="28"/>
          <w:lang w:val="uk-UA"/>
        </w:rPr>
        <w:t>грн</w:t>
      </w:r>
      <w:proofErr w:type="spellEnd"/>
      <w:r>
        <w:rPr>
          <w:color w:val="000000"/>
          <w:sz w:val="28"/>
          <w:szCs w:val="28"/>
          <w:lang w:val="uk-UA"/>
        </w:rPr>
        <w:t xml:space="preserve">, плуг, вартість – 507 335 </w:t>
      </w:r>
      <w:proofErr w:type="spellStart"/>
      <w:r>
        <w:rPr>
          <w:color w:val="000000"/>
          <w:sz w:val="28"/>
          <w:szCs w:val="28"/>
          <w:lang w:val="uk-UA"/>
        </w:rPr>
        <w:t>грн</w:t>
      </w:r>
      <w:proofErr w:type="spellEnd"/>
      <w:r>
        <w:rPr>
          <w:color w:val="000000"/>
          <w:sz w:val="28"/>
          <w:szCs w:val="28"/>
          <w:lang w:val="uk-UA"/>
        </w:rPr>
        <w:t xml:space="preserve">, розкидач мінеральних добрив, вартість – 66 690 </w:t>
      </w:r>
      <w:proofErr w:type="spellStart"/>
      <w:r>
        <w:rPr>
          <w:color w:val="000000"/>
          <w:sz w:val="28"/>
          <w:szCs w:val="28"/>
          <w:lang w:val="uk-UA"/>
        </w:rPr>
        <w:t>грн</w:t>
      </w:r>
      <w:proofErr w:type="spellEnd"/>
      <w:r>
        <w:rPr>
          <w:color w:val="000000"/>
          <w:sz w:val="28"/>
          <w:szCs w:val="28"/>
          <w:lang w:val="uk-UA"/>
        </w:rPr>
        <w:t xml:space="preserve">, завантажувач зерна, вартість – 23 000 </w:t>
      </w:r>
      <w:proofErr w:type="spellStart"/>
      <w:r>
        <w:rPr>
          <w:color w:val="000000"/>
          <w:sz w:val="28"/>
          <w:szCs w:val="28"/>
          <w:lang w:val="uk-UA"/>
        </w:rPr>
        <w:t>грн</w:t>
      </w:r>
      <w:proofErr w:type="spellEnd"/>
      <w:r>
        <w:rPr>
          <w:color w:val="000000"/>
          <w:sz w:val="28"/>
          <w:szCs w:val="28"/>
          <w:lang w:val="uk-UA"/>
        </w:rPr>
        <w:t xml:space="preserve">, автомобіль КРАЗ,  вартість – 1 000 000 </w:t>
      </w:r>
      <w:proofErr w:type="spellStart"/>
      <w:r>
        <w:rPr>
          <w:color w:val="000000"/>
          <w:sz w:val="28"/>
          <w:szCs w:val="28"/>
          <w:lang w:val="uk-UA"/>
        </w:rPr>
        <w:t>грн</w:t>
      </w:r>
      <w:proofErr w:type="spellEnd"/>
      <w:r>
        <w:rPr>
          <w:color w:val="000000"/>
          <w:sz w:val="28"/>
          <w:szCs w:val="28"/>
          <w:lang w:val="uk-UA"/>
        </w:rPr>
        <w:t>;</w:t>
      </w:r>
    </w:p>
    <w:p w:rsidR="00FD0814" w:rsidRPr="00C81B47" w:rsidRDefault="00FD0814" w:rsidP="00FD0814">
      <w:pPr>
        <w:ind w:firstLine="705"/>
        <w:jc w:val="both"/>
        <w:rPr>
          <w:color w:val="000000"/>
          <w:sz w:val="28"/>
          <w:szCs w:val="28"/>
        </w:rPr>
      </w:pPr>
      <w:r>
        <w:rPr>
          <w:color w:val="000000"/>
          <w:sz w:val="28"/>
          <w:szCs w:val="28"/>
          <w:lang w:val="uk-UA"/>
        </w:rPr>
        <w:t>ФГ «</w:t>
      </w:r>
      <w:proofErr w:type="spellStart"/>
      <w:r>
        <w:rPr>
          <w:color w:val="000000"/>
          <w:sz w:val="28"/>
          <w:szCs w:val="28"/>
          <w:lang w:val="uk-UA"/>
        </w:rPr>
        <w:t>Акіра</w:t>
      </w:r>
      <w:proofErr w:type="spellEnd"/>
      <w:r>
        <w:rPr>
          <w:color w:val="000000"/>
          <w:sz w:val="28"/>
          <w:szCs w:val="28"/>
          <w:lang w:val="uk-UA"/>
        </w:rPr>
        <w:t xml:space="preserve">» - культиватор АК-8,5, вартість – 410 000 </w:t>
      </w:r>
      <w:proofErr w:type="spellStart"/>
      <w:r>
        <w:rPr>
          <w:color w:val="000000"/>
          <w:sz w:val="28"/>
          <w:szCs w:val="28"/>
          <w:lang w:val="uk-UA"/>
        </w:rPr>
        <w:t>грн</w:t>
      </w:r>
      <w:proofErr w:type="spellEnd"/>
      <w:r>
        <w:rPr>
          <w:color w:val="000000"/>
          <w:sz w:val="28"/>
          <w:szCs w:val="28"/>
          <w:lang w:val="uk-UA"/>
        </w:rPr>
        <w:t>, оприскувач ОПШ – 2,4, вартість – 360 000 грн.</w:t>
      </w:r>
    </w:p>
    <w:p w:rsidR="00FD0814" w:rsidRPr="00A90073" w:rsidRDefault="00FD0814" w:rsidP="00FD0814">
      <w:pPr>
        <w:ind w:left="705"/>
        <w:jc w:val="both"/>
        <w:rPr>
          <w:color w:val="000000"/>
          <w:sz w:val="28"/>
          <w:szCs w:val="28"/>
        </w:rPr>
      </w:pPr>
      <w:r>
        <w:rPr>
          <w:color w:val="000000"/>
          <w:sz w:val="28"/>
          <w:szCs w:val="28"/>
          <w:lang w:val="uk-UA"/>
        </w:rPr>
        <w:t xml:space="preserve">Планується створення 4 нових робочих місць. </w:t>
      </w:r>
    </w:p>
    <w:p w:rsidR="00FD0814" w:rsidRPr="00AD5E07" w:rsidRDefault="00FD0814" w:rsidP="00FD0814">
      <w:pPr>
        <w:jc w:val="both"/>
        <w:rPr>
          <w:color w:val="000000"/>
          <w:sz w:val="28"/>
          <w:szCs w:val="28"/>
          <w:lang w:val="uk-UA"/>
        </w:rPr>
      </w:pPr>
    </w:p>
    <w:p w:rsidR="00FD0814" w:rsidRDefault="00FD0814" w:rsidP="00FD0814">
      <w:pPr>
        <w:jc w:val="center"/>
        <w:rPr>
          <w:b/>
          <w:color w:val="000000"/>
          <w:sz w:val="28"/>
          <w:szCs w:val="28"/>
          <w:lang w:val="uk-UA"/>
        </w:rPr>
      </w:pPr>
      <w:r>
        <w:rPr>
          <w:b/>
          <w:color w:val="000000"/>
          <w:sz w:val="28"/>
          <w:szCs w:val="28"/>
          <w:lang w:val="uk-UA"/>
        </w:rPr>
        <w:t xml:space="preserve">Тенденції розвитку ринку праці </w:t>
      </w:r>
      <w:proofErr w:type="spellStart"/>
      <w:r>
        <w:rPr>
          <w:b/>
          <w:color w:val="000000"/>
          <w:sz w:val="28"/>
          <w:szCs w:val="28"/>
          <w:lang w:val="uk-UA"/>
        </w:rPr>
        <w:t>Чечельницького</w:t>
      </w:r>
      <w:proofErr w:type="spellEnd"/>
      <w:r>
        <w:rPr>
          <w:b/>
          <w:color w:val="000000"/>
          <w:sz w:val="28"/>
          <w:szCs w:val="28"/>
          <w:lang w:val="uk-UA"/>
        </w:rPr>
        <w:t xml:space="preserve"> району</w:t>
      </w:r>
    </w:p>
    <w:p w:rsidR="00FD0814" w:rsidRDefault="00FD0814" w:rsidP="00FD0814">
      <w:pPr>
        <w:jc w:val="center"/>
        <w:rPr>
          <w:b/>
          <w:color w:val="000000"/>
          <w:sz w:val="28"/>
          <w:szCs w:val="28"/>
          <w:lang w:val="uk-UA"/>
        </w:rPr>
      </w:pPr>
      <w:r>
        <w:rPr>
          <w:b/>
          <w:color w:val="000000"/>
          <w:sz w:val="28"/>
          <w:szCs w:val="28"/>
          <w:lang w:val="uk-UA"/>
        </w:rPr>
        <w:t>на період до 2020 року</w:t>
      </w:r>
    </w:p>
    <w:p w:rsidR="00FD0814" w:rsidRDefault="00FD0814" w:rsidP="00FD0814">
      <w:pPr>
        <w:jc w:val="both"/>
        <w:rPr>
          <w:color w:val="000000"/>
          <w:sz w:val="28"/>
          <w:szCs w:val="28"/>
          <w:lang w:val="uk-UA"/>
        </w:rPr>
      </w:pPr>
      <w:r>
        <w:rPr>
          <w:b/>
          <w:color w:val="000000"/>
          <w:sz w:val="28"/>
          <w:szCs w:val="28"/>
          <w:lang w:val="uk-UA"/>
        </w:rPr>
        <w:tab/>
      </w:r>
      <w:r>
        <w:rPr>
          <w:color w:val="000000"/>
          <w:sz w:val="28"/>
          <w:szCs w:val="28"/>
          <w:lang w:val="uk-UA"/>
        </w:rPr>
        <w:t>Реалізація в районі соціальної політики щодо збільшення грошових доходів населення є одним з найважливіших чинників, які впливають на розвиток виробництва, відтворення робочої сили та розв</w:t>
      </w:r>
      <w:r w:rsidRPr="00F53461">
        <w:rPr>
          <w:color w:val="000000"/>
          <w:sz w:val="28"/>
          <w:szCs w:val="28"/>
          <w:lang w:val="uk-UA"/>
        </w:rPr>
        <w:t>’</w:t>
      </w:r>
      <w:r>
        <w:rPr>
          <w:color w:val="000000"/>
          <w:sz w:val="28"/>
          <w:szCs w:val="28"/>
          <w:lang w:val="uk-UA"/>
        </w:rPr>
        <w:t>язання соціально-економічних проблем.</w:t>
      </w:r>
    </w:p>
    <w:p w:rsidR="00FD0814" w:rsidRDefault="00FD0814" w:rsidP="00FD0814">
      <w:pPr>
        <w:jc w:val="both"/>
        <w:rPr>
          <w:color w:val="000000"/>
          <w:sz w:val="28"/>
          <w:szCs w:val="28"/>
          <w:lang w:val="uk-UA"/>
        </w:rPr>
      </w:pPr>
      <w:r>
        <w:rPr>
          <w:color w:val="000000"/>
          <w:sz w:val="28"/>
          <w:szCs w:val="28"/>
          <w:lang w:val="uk-UA"/>
        </w:rPr>
        <w:tab/>
        <w:t>Підтримка ділової активності підприємств, проведення виваженої соціальної політики, поліпшення ситуації на ринку праці сприятимуть реальному зростанню доходів населення.</w:t>
      </w:r>
    </w:p>
    <w:p w:rsidR="00FD0814" w:rsidRDefault="00FD0814" w:rsidP="00FD0814">
      <w:pPr>
        <w:jc w:val="both"/>
        <w:rPr>
          <w:color w:val="000000"/>
          <w:sz w:val="28"/>
          <w:szCs w:val="28"/>
          <w:lang w:val="uk-UA"/>
        </w:rPr>
      </w:pPr>
      <w:r>
        <w:rPr>
          <w:color w:val="000000"/>
          <w:sz w:val="28"/>
          <w:szCs w:val="28"/>
          <w:lang w:val="uk-UA"/>
        </w:rPr>
        <w:tab/>
        <w:t>Погашення заборгованості із виплати заробітної плати по підприємству-боржнику ДП «</w:t>
      </w:r>
      <w:proofErr w:type="spellStart"/>
      <w:r>
        <w:rPr>
          <w:color w:val="000000"/>
          <w:sz w:val="28"/>
          <w:szCs w:val="28"/>
          <w:lang w:val="uk-UA"/>
        </w:rPr>
        <w:t>Чечельницький</w:t>
      </w:r>
      <w:proofErr w:type="spellEnd"/>
      <w:r>
        <w:rPr>
          <w:color w:val="000000"/>
          <w:sz w:val="28"/>
          <w:szCs w:val="28"/>
          <w:lang w:val="uk-UA"/>
        </w:rPr>
        <w:t xml:space="preserve"> спиртовий завод», відносно якого порушено й триває провадження у справі про банкрутство, відбувається відповідно до Закону України від 14.05.1992 року № 2343-</w:t>
      </w:r>
      <w:r>
        <w:rPr>
          <w:color w:val="000000"/>
          <w:sz w:val="28"/>
          <w:szCs w:val="28"/>
          <w:lang w:val="en-US"/>
        </w:rPr>
        <w:t>XII</w:t>
      </w:r>
      <w:r w:rsidRPr="0072604C">
        <w:rPr>
          <w:color w:val="000000"/>
          <w:sz w:val="28"/>
          <w:szCs w:val="28"/>
          <w:lang w:val="uk-UA"/>
        </w:rPr>
        <w:t xml:space="preserve"> </w:t>
      </w:r>
      <w:r>
        <w:rPr>
          <w:color w:val="000000"/>
          <w:sz w:val="28"/>
          <w:szCs w:val="28"/>
          <w:lang w:val="uk-UA"/>
        </w:rPr>
        <w:t>«Про відновлення платоспроможності боржника або визнання його банкрутом».</w:t>
      </w:r>
    </w:p>
    <w:p w:rsidR="00FD0814" w:rsidRDefault="00FD0814" w:rsidP="00FD0814">
      <w:pPr>
        <w:jc w:val="both"/>
        <w:rPr>
          <w:color w:val="000000"/>
          <w:sz w:val="28"/>
          <w:szCs w:val="28"/>
          <w:lang w:val="uk-UA"/>
        </w:rPr>
      </w:pPr>
      <w:r>
        <w:rPr>
          <w:color w:val="000000"/>
          <w:sz w:val="28"/>
          <w:szCs w:val="28"/>
          <w:lang w:val="uk-UA"/>
        </w:rPr>
        <w:t xml:space="preserve">          Враховуючи наявні тенденції на ринку праці та прогнози соціально-економічного розвитку </w:t>
      </w:r>
      <w:proofErr w:type="spellStart"/>
      <w:r>
        <w:rPr>
          <w:color w:val="000000"/>
          <w:sz w:val="28"/>
          <w:szCs w:val="28"/>
          <w:lang w:val="uk-UA"/>
        </w:rPr>
        <w:t>Чечельницького</w:t>
      </w:r>
      <w:proofErr w:type="spellEnd"/>
      <w:r>
        <w:rPr>
          <w:color w:val="000000"/>
          <w:sz w:val="28"/>
          <w:szCs w:val="28"/>
          <w:lang w:val="uk-UA"/>
        </w:rPr>
        <w:t xml:space="preserve"> району, у 2018-2020 роках чисельність осіб, які скористаються послугами державної служби зайнятості, складе       3360 осіб.</w:t>
      </w:r>
    </w:p>
    <w:p w:rsidR="00FD0814" w:rsidRDefault="00FD0814" w:rsidP="00FD0814">
      <w:pPr>
        <w:jc w:val="both"/>
        <w:rPr>
          <w:color w:val="000000"/>
          <w:sz w:val="28"/>
          <w:szCs w:val="28"/>
          <w:lang w:val="uk-UA"/>
        </w:rPr>
      </w:pPr>
      <w:r>
        <w:rPr>
          <w:color w:val="000000"/>
          <w:sz w:val="28"/>
          <w:szCs w:val="28"/>
          <w:lang w:val="uk-UA"/>
        </w:rPr>
        <w:tab/>
        <w:t>За прогнозом, до 2020 року, завдяки поступовій стабілізації економіки, боротьбі з тіньовою зайнятістю та підвищенням соціальної відповідальності бізнесу, загальна чисельність населення, яке звернеться за сприянням у працевлаштуванні до служби зайнятості, поступово зменшуватиметься.</w:t>
      </w:r>
    </w:p>
    <w:p w:rsidR="00FD0814" w:rsidRDefault="00FD0814" w:rsidP="00FD0814">
      <w:pPr>
        <w:jc w:val="both"/>
        <w:rPr>
          <w:color w:val="000000"/>
          <w:sz w:val="28"/>
          <w:szCs w:val="28"/>
        </w:rPr>
      </w:pPr>
      <w:r>
        <w:rPr>
          <w:color w:val="000000"/>
          <w:sz w:val="28"/>
          <w:szCs w:val="28"/>
          <w:lang w:val="uk-UA"/>
        </w:rPr>
        <w:tab/>
        <w:t>У прогнозованому періоді найбільш характерними для ринку праці будуть</w:t>
      </w:r>
      <w:r w:rsidRPr="00BA772B">
        <w:rPr>
          <w:color w:val="000000"/>
          <w:sz w:val="28"/>
          <w:szCs w:val="28"/>
        </w:rPr>
        <w:t>:</w:t>
      </w:r>
    </w:p>
    <w:p w:rsidR="00FD0814" w:rsidRPr="00BA772B" w:rsidRDefault="00FD0814" w:rsidP="00FD0814">
      <w:pPr>
        <w:ind w:firstLine="709"/>
        <w:jc w:val="both"/>
        <w:rPr>
          <w:color w:val="000000"/>
          <w:sz w:val="28"/>
          <w:szCs w:val="28"/>
          <w:lang w:val="uk-UA"/>
        </w:rPr>
      </w:pPr>
      <w:r>
        <w:rPr>
          <w:color w:val="000000"/>
          <w:sz w:val="28"/>
          <w:szCs w:val="28"/>
          <w:lang w:val="uk-UA"/>
        </w:rPr>
        <w:t>переважно структурне і технологічне безробіття, з присутністю часткового, в аграрному секторі – сезонне безробіття</w:t>
      </w:r>
      <w:r w:rsidRPr="00BA772B">
        <w:rPr>
          <w:color w:val="000000"/>
          <w:sz w:val="28"/>
          <w:szCs w:val="28"/>
        </w:rPr>
        <w:t>;</w:t>
      </w:r>
    </w:p>
    <w:p w:rsidR="00FD0814" w:rsidRPr="00BA772B" w:rsidRDefault="00FD0814" w:rsidP="00FD0814">
      <w:pPr>
        <w:ind w:firstLine="709"/>
        <w:jc w:val="both"/>
        <w:rPr>
          <w:color w:val="000000"/>
          <w:sz w:val="28"/>
          <w:szCs w:val="28"/>
          <w:lang w:val="uk-UA"/>
        </w:rPr>
      </w:pPr>
      <w:r>
        <w:rPr>
          <w:color w:val="000000"/>
          <w:sz w:val="28"/>
          <w:szCs w:val="28"/>
          <w:lang w:val="uk-UA"/>
        </w:rPr>
        <w:t>поступове зростання попиту на працю, у структурі якого збільшуватиметься доля тимчасової та сезонної зайнятості</w:t>
      </w:r>
      <w:r w:rsidRPr="00BA772B">
        <w:rPr>
          <w:color w:val="000000"/>
          <w:sz w:val="28"/>
          <w:szCs w:val="28"/>
        </w:rPr>
        <w:t>;</w:t>
      </w:r>
    </w:p>
    <w:p w:rsidR="00FD0814" w:rsidRPr="00BA772B" w:rsidRDefault="00FD0814" w:rsidP="00FD0814">
      <w:pPr>
        <w:ind w:firstLine="709"/>
        <w:jc w:val="both"/>
        <w:rPr>
          <w:color w:val="000000"/>
          <w:sz w:val="28"/>
          <w:szCs w:val="28"/>
          <w:lang w:val="uk-UA"/>
        </w:rPr>
      </w:pPr>
      <w:r>
        <w:rPr>
          <w:color w:val="000000"/>
          <w:sz w:val="28"/>
          <w:szCs w:val="28"/>
          <w:lang w:val="uk-UA"/>
        </w:rPr>
        <w:t>зростаючі темпи створення робочих місць, підвищення їх якості та рівня укомплектування</w:t>
      </w:r>
      <w:r w:rsidRPr="00BA772B">
        <w:rPr>
          <w:color w:val="000000"/>
          <w:sz w:val="28"/>
          <w:szCs w:val="28"/>
          <w:lang w:val="uk-UA"/>
        </w:rPr>
        <w:t>;</w:t>
      </w:r>
    </w:p>
    <w:p w:rsidR="00FD0814" w:rsidRPr="003D4917" w:rsidRDefault="00FD0814" w:rsidP="00FD0814">
      <w:pPr>
        <w:ind w:left="1065" w:hanging="356"/>
        <w:jc w:val="both"/>
        <w:rPr>
          <w:color w:val="000000"/>
          <w:sz w:val="28"/>
          <w:szCs w:val="28"/>
          <w:lang w:val="uk-UA"/>
        </w:rPr>
      </w:pPr>
      <w:r>
        <w:rPr>
          <w:color w:val="000000"/>
          <w:sz w:val="28"/>
          <w:szCs w:val="28"/>
          <w:lang w:val="uk-UA"/>
        </w:rPr>
        <w:t>зменшення обсягів «тіньової» зайнятості</w:t>
      </w:r>
      <w:r w:rsidRPr="005A6AB3">
        <w:rPr>
          <w:color w:val="000000"/>
          <w:sz w:val="28"/>
          <w:szCs w:val="28"/>
        </w:rPr>
        <w:t>;</w:t>
      </w:r>
    </w:p>
    <w:p w:rsidR="00FD0814" w:rsidRDefault="00FD0814" w:rsidP="00FD0814">
      <w:pPr>
        <w:ind w:firstLine="709"/>
        <w:jc w:val="both"/>
        <w:rPr>
          <w:color w:val="000000"/>
          <w:sz w:val="28"/>
          <w:szCs w:val="28"/>
          <w:lang w:val="uk-UA"/>
        </w:rPr>
      </w:pPr>
      <w:r>
        <w:rPr>
          <w:color w:val="000000"/>
          <w:sz w:val="28"/>
          <w:szCs w:val="28"/>
          <w:lang w:val="uk-UA"/>
        </w:rPr>
        <w:lastRenderedPageBreak/>
        <w:t xml:space="preserve">значна частина сільського населення у загальній чисельності безробітного населення. </w:t>
      </w:r>
    </w:p>
    <w:p w:rsidR="00FD0814" w:rsidRPr="00BE128E" w:rsidRDefault="00FD0814" w:rsidP="00FD0814">
      <w:pPr>
        <w:ind w:firstLine="705"/>
        <w:jc w:val="both"/>
        <w:rPr>
          <w:color w:val="000000"/>
          <w:sz w:val="28"/>
          <w:szCs w:val="28"/>
        </w:rPr>
      </w:pPr>
      <w:r>
        <w:rPr>
          <w:color w:val="000000"/>
          <w:sz w:val="28"/>
          <w:szCs w:val="28"/>
          <w:lang w:val="uk-UA"/>
        </w:rPr>
        <w:tab/>
        <w:t>Серед пріоритетів у сфері організації зайнятості населення залишатиметься</w:t>
      </w:r>
      <w:r w:rsidRPr="00BE128E">
        <w:rPr>
          <w:color w:val="000000"/>
          <w:sz w:val="28"/>
          <w:szCs w:val="28"/>
        </w:rPr>
        <w:t>:</w:t>
      </w:r>
    </w:p>
    <w:p w:rsidR="00FD0814" w:rsidRPr="00BE128E" w:rsidRDefault="00FD0814" w:rsidP="00FD0814">
      <w:pPr>
        <w:ind w:firstLine="709"/>
        <w:jc w:val="both"/>
        <w:rPr>
          <w:color w:val="000000"/>
          <w:sz w:val="28"/>
          <w:szCs w:val="28"/>
          <w:lang w:val="uk-UA"/>
        </w:rPr>
      </w:pPr>
      <w:r>
        <w:rPr>
          <w:color w:val="000000"/>
          <w:sz w:val="28"/>
          <w:szCs w:val="28"/>
          <w:lang w:val="uk-UA"/>
        </w:rPr>
        <w:t>удосконалення методів професійної орієнтації населення, насамперед, молоді, як однієї з найбільш вразливих категорій населення</w:t>
      </w:r>
      <w:r w:rsidRPr="00BE128E">
        <w:rPr>
          <w:color w:val="000000"/>
          <w:sz w:val="28"/>
          <w:szCs w:val="28"/>
        </w:rPr>
        <w:t>;</w:t>
      </w:r>
    </w:p>
    <w:p w:rsidR="00FD0814" w:rsidRPr="00BE128E" w:rsidRDefault="00FD0814" w:rsidP="00FD0814">
      <w:pPr>
        <w:ind w:firstLine="709"/>
        <w:jc w:val="both"/>
        <w:rPr>
          <w:color w:val="000000"/>
          <w:sz w:val="28"/>
          <w:szCs w:val="28"/>
          <w:lang w:val="uk-UA"/>
        </w:rPr>
      </w:pPr>
      <w:r>
        <w:rPr>
          <w:color w:val="000000"/>
          <w:sz w:val="28"/>
          <w:szCs w:val="28"/>
          <w:lang w:val="uk-UA"/>
        </w:rPr>
        <w:t>удосконалення взаємодії з роботодавцями, підвищення ефективності використання заявлених ними вакансій, у тому числі шляхом попередньої професійної підготовки, перепідготовки на замовлення</w:t>
      </w:r>
      <w:r w:rsidRPr="00BE128E">
        <w:rPr>
          <w:color w:val="000000"/>
          <w:sz w:val="28"/>
          <w:szCs w:val="28"/>
        </w:rPr>
        <w:t>;</w:t>
      </w:r>
    </w:p>
    <w:p w:rsidR="00FD0814" w:rsidRDefault="00FD0814" w:rsidP="00FD0814">
      <w:pPr>
        <w:ind w:firstLine="709"/>
        <w:jc w:val="both"/>
        <w:rPr>
          <w:color w:val="000000"/>
          <w:sz w:val="28"/>
          <w:szCs w:val="28"/>
          <w:lang w:val="uk-UA"/>
        </w:rPr>
      </w:pPr>
      <w:r>
        <w:rPr>
          <w:color w:val="000000"/>
          <w:sz w:val="28"/>
          <w:szCs w:val="28"/>
          <w:lang w:val="uk-UA"/>
        </w:rPr>
        <w:t>підвищення якості соціальних послуг, що надаються безробітним, їх персоніфікація</w:t>
      </w:r>
      <w:r w:rsidRPr="003737B5">
        <w:rPr>
          <w:color w:val="000000"/>
          <w:sz w:val="28"/>
          <w:szCs w:val="28"/>
          <w:lang w:val="uk-UA"/>
        </w:rPr>
        <w:t>;</w:t>
      </w:r>
    </w:p>
    <w:p w:rsidR="00FD0814" w:rsidRPr="003737B5" w:rsidRDefault="00FD0814" w:rsidP="00FD0814">
      <w:pPr>
        <w:ind w:firstLine="709"/>
        <w:jc w:val="both"/>
        <w:rPr>
          <w:color w:val="000000"/>
          <w:sz w:val="28"/>
          <w:szCs w:val="28"/>
          <w:lang w:val="uk-UA"/>
        </w:rPr>
      </w:pPr>
      <w:r>
        <w:rPr>
          <w:color w:val="000000"/>
          <w:sz w:val="28"/>
          <w:szCs w:val="28"/>
          <w:lang w:val="uk-UA"/>
        </w:rPr>
        <w:t>укріплення основ соціального партнерства, удосконалення методів співпраці, зокрема, районного центру зайнятості з головами територіальних громад</w:t>
      </w:r>
      <w:r w:rsidRPr="003737B5">
        <w:rPr>
          <w:color w:val="000000"/>
          <w:sz w:val="28"/>
          <w:szCs w:val="28"/>
        </w:rPr>
        <w:t>;</w:t>
      </w:r>
    </w:p>
    <w:p w:rsidR="00FD0814" w:rsidRDefault="00FD0814" w:rsidP="00FD0814">
      <w:pPr>
        <w:ind w:firstLine="709"/>
        <w:jc w:val="both"/>
        <w:rPr>
          <w:color w:val="000000"/>
          <w:sz w:val="28"/>
          <w:szCs w:val="28"/>
          <w:lang w:val="uk-UA"/>
        </w:rPr>
      </w:pPr>
      <w:r>
        <w:rPr>
          <w:color w:val="000000"/>
          <w:sz w:val="28"/>
          <w:szCs w:val="28"/>
          <w:lang w:val="uk-UA"/>
        </w:rPr>
        <w:t>посилення соціального захисту осіб, які мають додаткові гарантії у сприянні працевлаштуванню, у т.ч. осіб з інвалідністю</w:t>
      </w:r>
      <w:r w:rsidRPr="00200388">
        <w:rPr>
          <w:color w:val="000000"/>
          <w:sz w:val="28"/>
          <w:szCs w:val="28"/>
          <w:lang w:val="uk-UA"/>
        </w:rPr>
        <w:t>;</w:t>
      </w:r>
    </w:p>
    <w:p w:rsidR="00FD0814" w:rsidRPr="00430F73" w:rsidRDefault="00FD0814" w:rsidP="00FD0814">
      <w:pPr>
        <w:ind w:firstLine="709"/>
        <w:jc w:val="both"/>
        <w:rPr>
          <w:color w:val="000000"/>
          <w:sz w:val="28"/>
          <w:szCs w:val="28"/>
          <w:lang w:val="uk-UA"/>
        </w:rPr>
      </w:pPr>
      <w:r>
        <w:rPr>
          <w:color w:val="000000"/>
          <w:sz w:val="28"/>
          <w:szCs w:val="28"/>
          <w:lang w:val="uk-UA"/>
        </w:rPr>
        <w:t>підвищення рівня адаптації сервісу усіх послуг служби зайнятості, їх змісту і форм до нових умов розвитку подій на ринку праці (робота з категорією зайнятих громадян, реєстрація та надання соціальних послуг особам, шукаючим роботу не за місцем реєстрації), з метою забезпечення необмеженого доступу до цих послуг.</w:t>
      </w:r>
    </w:p>
    <w:p w:rsidR="00FD0814" w:rsidRDefault="00FD0814" w:rsidP="00FD0814">
      <w:pPr>
        <w:jc w:val="both"/>
        <w:rPr>
          <w:color w:val="000000"/>
          <w:sz w:val="28"/>
          <w:szCs w:val="28"/>
        </w:rPr>
      </w:pPr>
      <w:r>
        <w:rPr>
          <w:color w:val="000000"/>
          <w:sz w:val="28"/>
          <w:szCs w:val="28"/>
          <w:lang w:val="uk-UA"/>
        </w:rPr>
        <w:tab/>
        <w:t>При розробці заходів до Програми враховані такі проблеми та ризики</w:t>
      </w:r>
      <w:r w:rsidRPr="0030072F">
        <w:rPr>
          <w:color w:val="000000"/>
          <w:sz w:val="28"/>
          <w:szCs w:val="28"/>
        </w:rPr>
        <w:t>:</w:t>
      </w:r>
    </w:p>
    <w:p w:rsidR="00FD0814" w:rsidRPr="0030072F" w:rsidRDefault="00FD0814" w:rsidP="00FD0814">
      <w:pPr>
        <w:ind w:firstLine="709"/>
        <w:jc w:val="both"/>
        <w:rPr>
          <w:color w:val="000000"/>
          <w:sz w:val="28"/>
          <w:szCs w:val="28"/>
          <w:lang w:val="uk-UA"/>
        </w:rPr>
      </w:pPr>
      <w:r>
        <w:rPr>
          <w:color w:val="000000"/>
          <w:sz w:val="28"/>
          <w:szCs w:val="28"/>
          <w:lang w:val="uk-UA"/>
        </w:rPr>
        <w:t>значна частина серед зареєстрованих безробітних - демобілізовані учасники антитерористичної операції на Сході країни</w:t>
      </w:r>
      <w:r w:rsidRPr="0030072F">
        <w:rPr>
          <w:color w:val="000000"/>
          <w:sz w:val="28"/>
          <w:szCs w:val="28"/>
        </w:rPr>
        <w:t>;</w:t>
      </w:r>
    </w:p>
    <w:p w:rsidR="00FD0814" w:rsidRPr="0030072F" w:rsidRDefault="00FD0814" w:rsidP="00FD0814">
      <w:pPr>
        <w:ind w:left="1065" w:hanging="356"/>
        <w:jc w:val="both"/>
        <w:rPr>
          <w:color w:val="000000"/>
          <w:sz w:val="28"/>
          <w:szCs w:val="28"/>
          <w:lang w:val="uk-UA"/>
        </w:rPr>
      </w:pPr>
      <w:r>
        <w:rPr>
          <w:color w:val="000000"/>
          <w:sz w:val="28"/>
          <w:szCs w:val="28"/>
          <w:lang w:val="uk-UA"/>
        </w:rPr>
        <w:t>значна чисельність сільського незайнятого населення</w:t>
      </w:r>
      <w:r w:rsidRPr="0030072F">
        <w:rPr>
          <w:color w:val="000000"/>
          <w:sz w:val="28"/>
          <w:szCs w:val="28"/>
        </w:rPr>
        <w:t>;</w:t>
      </w:r>
    </w:p>
    <w:p w:rsidR="00FD0814" w:rsidRPr="00A27C81" w:rsidRDefault="00FD0814" w:rsidP="00FD0814">
      <w:pPr>
        <w:ind w:firstLine="709"/>
        <w:jc w:val="both"/>
        <w:rPr>
          <w:color w:val="000000"/>
          <w:sz w:val="28"/>
          <w:szCs w:val="28"/>
          <w:lang w:val="uk-UA"/>
        </w:rPr>
      </w:pPr>
      <w:r>
        <w:rPr>
          <w:color w:val="000000"/>
          <w:sz w:val="28"/>
          <w:szCs w:val="28"/>
          <w:lang w:val="uk-UA"/>
        </w:rPr>
        <w:t>незбалансованість обсягів підготовки робітників та спеціалістів навчальними закладами з потребами ринку праці</w:t>
      </w:r>
      <w:r w:rsidRPr="00A27C81">
        <w:rPr>
          <w:color w:val="000000"/>
          <w:sz w:val="28"/>
          <w:szCs w:val="28"/>
        </w:rPr>
        <w:t>;</w:t>
      </w:r>
    </w:p>
    <w:p w:rsidR="00FD0814" w:rsidRPr="009A57BC" w:rsidRDefault="00FD0814" w:rsidP="00FD0814">
      <w:pPr>
        <w:ind w:left="1065" w:hanging="356"/>
        <w:jc w:val="both"/>
        <w:rPr>
          <w:color w:val="000000"/>
          <w:sz w:val="28"/>
          <w:szCs w:val="28"/>
          <w:lang w:val="uk-UA"/>
        </w:rPr>
      </w:pPr>
      <w:r>
        <w:rPr>
          <w:color w:val="000000"/>
          <w:sz w:val="28"/>
          <w:szCs w:val="28"/>
          <w:lang w:val="uk-UA"/>
        </w:rPr>
        <w:t>вплив на стан ринку праці часткової та тіньової зайнятості</w:t>
      </w:r>
      <w:r w:rsidRPr="009A57BC">
        <w:rPr>
          <w:color w:val="000000"/>
          <w:sz w:val="28"/>
          <w:szCs w:val="28"/>
        </w:rPr>
        <w:t>;</w:t>
      </w:r>
    </w:p>
    <w:p w:rsidR="00FD0814" w:rsidRDefault="00FD0814" w:rsidP="00FD0814">
      <w:pPr>
        <w:ind w:firstLine="709"/>
        <w:jc w:val="both"/>
        <w:rPr>
          <w:color w:val="000000"/>
          <w:sz w:val="28"/>
          <w:szCs w:val="28"/>
          <w:lang w:val="uk-UA"/>
        </w:rPr>
      </w:pPr>
      <w:r>
        <w:rPr>
          <w:color w:val="000000"/>
          <w:sz w:val="28"/>
          <w:szCs w:val="28"/>
          <w:lang w:val="uk-UA"/>
        </w:rPr>
        <w:t xml:space="preserve">надання соціальних послуг безробітним і роботодавцям в рамках ефективного та цільового використання фінансових можливостей Фонду </w:t>
      </w:r>
      <w:proofErr w:type="spellStart"/>
      <w:r>
        <w:rPr>
          <w:color w:val="000000"/>
          <w:sz w:val="28"/>
          <w:szCs w:val="28"/>
          <w:lang w:val="uk-UA"/>
        </w:rPr>
        <w:t>загальнообов</w:t>
      </w:r>
      <w:proofErr w:type="spellEnd"/>
      <w:r w:rsidRPr="009A57BC">
        <w:rPr>
          <w:color w:val="000000"/>
          <w:sz w:val="28"/>
          <w:szCs w:val="28"/>
        </w:rPr>
        <w:t>’</w:t>
      </w:r>
      <w:proofErr w:type="spellStart"/>
      <w:r>
        <w:rPr>
          <w:color w:val="000000"/>
          <w:sz w:val="28"/>
          <w:szCs w:val="28"/>
          <w:lang w:val="uk-UA"/>
        </w:rPr>
        <w:t>язкового</w:t>
      </w:r>
      <w:proofErr w:type="spellEnd"/>
      <w:r>
        <w:rPr>
          <w:color w:val="000000"/>
          <w:sz w:val="28"/>
          <w:szCs w:val="28"/>
          <w:lang w:val="uk-UA"/>
        </w:rPr>
        <w:t xml:space="preserve"> державного соціального страхування на випадок безробіття.</w:t>
      </w:r>
    </w:p>
    <w:p w:rsidR="00FD0814" w:rsidRDefault="00FD0814" w:rsidP="00FD0814">
      <w:pPr>
        <w:ind w:left="705"/>
        <w:jc w:val="both"/>
        <w:rPr>
          <w:color w:val="000000"/>
          <w:sz w:val="28"/>
          <w:szCs w:val="28"/>
          <w:lang w:val="uk-UA"/>
        </w:rPr>
      </w:pPr>
    </w:p>
    <w:p w:rsidR="00FD0814" w:rsidRPr="000D1735" w:rsidRDefault="00FD0814" w:rsidP="00FD0814">
      <w:pPr>
        <w:jc w:val="center"/>
        <w:rPr>
          <w:b/>
          <w:color w:val="000000"/>
          <w:sz w:val="28"/>
          <w:szCs w:val="28"/>
          <w:lang w:val="uk-UA"/>
        </w:rPr>
      </w:pPr>
      <w:r>
        <w:rPr>
          <w:b/>
          <w:color w:val="000000"/>
          <w:sz w:val="28"/>
          <w:szCs w:val="28"/>
          <w:lang w:val="uk-UA"/>
        </w:rPr>
        <w:t>5. Напрямки діяльності і заходи Програми</w:t>
      </w:r>
    </w:p>
    <w:p w:rsidR="00FD0814" w:rsidRPr="00F23DB5" w:rsidRDefault="00FD0814" w:rsidP="00FD0814">
      <w:pPr>
        <w:ind w:left="705"/>
        <w:jc w:val="both"/>
        <w:rPr>
          <w:color w:val="000000"/>
          <w:sz w:val="28"/>
          <w:szCs w:val="28"/>
        </w:rPr>
      </w:pPr>
      <w:r>
        <w:rPr>
          <w:color w:val="000000"/>
          <w:sz w:val="28"/>
          <w:szCs w:val="28"/>
          <w:lang w:val="uk-UA"/>
        </w:rPr>
        <w:tab/>
      </w:r>
      <w:r w:rsidRPr="00F23DB5">
        <w:rPr>
          <w:color w:val="000000"/>
          <w:sz w:val="28"/>
          <w:szCs w:val="28"/>
          <w:lang w:val="uk-UA"/>
        </w:rPr>
        <w:t>Напрямками діяльності Програми є</w:t>
      </w:r>
      <w:r w:rsidRPr="00F23DB5">
        <w:rPr>
          <w:color w:val="000000"/>
          <w:sz w:val="28"/>
          <w:szCs w:val="28"/>
        </w:rPr>
        <w:t>:</w:t>
      </w:r>
    </w:p>
    <w:p w:rsidR="00FD0814" w:rsidRPr="00F23DB5" w:rsidRDefault="00FD0814" w:rsidP="00FD0814">
      <w:pPr>
        <w:ind w:firstLine="709"/>
        <w:jc w:val="both"/>
        <w:rPr>
          <w:color w:val="000000"/>
          <w:sz w:val="28"/>
          <w:szCs w:val="28"/>
          <w:lang w:val="uk-UA"/>
        </w:rPr>
      </w:pPr>
      <w:r>
        <w:rPr>
          <w:color w:val="000000"/>
          <w:sz w:val="28"/>
          <w:szCs w:val="28"/>
          <w:lang w:val="uk-UA"/>
        </w:rPr>
        <w:t xml:space="preserve">розширення сфери застосування праці та стимулювання заінтересованості </w:t>
      </w:r>
      <w:r w:rsidRPr="00F23DB5">
        <w:rPr>
          <w:color w:val="000000"/>
          <w:sz w:val="28"/>
          <w:szCs w:val="28"/>
          <w:lang w:val="uk-UA"/>
        </w:rPr>
        <w:t>роботодавців у створенні нових робочих місць</w:t>
      </w:r>
      <w:r w:rsidRPr="00F23DB5">
        <w:rPr>
          <w:color w:val="000000"/>
          <w:sz w:val="28"/>
          <w:szCs w:val="28"/>
        </w:rPr>
        <w:t>;</w:t>
      </w:r>
    </w:p>
    <w:p w:rsidR="00FD0814" w:rsidRPr="00F23DB5" w:rsidRDefault="00FD0814" w:rsidP="00FD0814">
      <w:pPr>
        <w:ind w:left="1065" w:hanging="356"/>
        <w:jc w:val="both"/>
        <w:rPr>
          <w:color w:val="000000"/>
          <w:sz w:val="28"/>
          <w:szCs w:val="28"/>
        </w:rPr>
      </w:pPr>
      <w:r>
        <w:rPr>
          <w:color w:val="000000"/>
          <w:sz w:val="28"/>
          <w:szCs w:val="28"/>
          <w:lang w:val="uk-UA"/>
        </w:rPr>
        <w:t>підвищення кваліфікації робочої сили</w:t>
      </w:r>
      <w:r w:rsidRPr="00F23DB5">
        <w:rPr>
          <w:color w:val="000000"/>
          <w:sz w:val="28"/>
          <w:szCs w:val="28"/>
        </w:rPr>
        <w:t>;</w:t>
      </w:r>
    </w:p>
    <w:p w:rsidR="00FD0814" w:rsidRPr="000D1735" w:rsidRDefault="00FD0814" w:rsidP="00FD0814">
      <w:pPr>
        <w:ind w:firstLine="709"/>
        <w:jc w:val="both"/>
        <w:rPr>
          <w:color w:val="000000"/>
          <w:sz w:val="28"/>
          <w:szCs w:val="28"/>
        </w:rPr>
      </w:pPr>
      <w:r>
        <w:rPr>
          <w:color w:val="000000"/>
          <w:sz w:val="28"/>
          <w:szCs w:val="28"/>
          <w:lang w:val="uk-UA"/>
        </w:rPr>
        <w:t>сприяння зайнятості осіб, які потребують соціального захисту і не здатні на рівних умовах конкурувати на ринку праці</w:t>
      </w:r>
      <w:r w:rsidRPr="000D1735">
        <w:rPr>
          <w:color w:val="000000"/>
          <w:sz w:val="28"/>
          <w:szCs w:val="28"/>
        </w:rPr>
        <w:t>;</w:t>
      </w:r>
    </w:p>
    <w:p w:rsidR="00FD0814" w:rsidRPr="000D1735" w:rsidRDefault="00FD0814" w:rsidP="00FD0814">
      <w:pPr>
        <w:ind w:left="1065" w:hanging="356"/>
        <w:jc w:val="both"/>
        <w:rPr>
          <w:color w:val="000000"/>
          <w:sz w:val="28"/>
          <w:szCs w:val="28"/>
        </w:rPr>
      </w:pPr>
      <w:r>
        <w:rPr>
          <w:color w:val="000000"/>
          <w:sz w:val="28"/>
          <w:szCs w:val="28"/>
          <w:lang w:val="uk-UA"/>
        </w:rPr>
        <w:t>боротьба з «тіньовою» зайнятістю</w:t>
      </w:r>
      <w:r w:rsidRPr="00F23DB5">
        <w:rPr>
          <w:color w:val="000000"/>
          <w:sz w:val="28"/>
          <w:szCs w:val="28"/>
        </w:rPr>
        <w:t>;</w:t>
      </w:r>
    </w:p>
    <w:p w:rsidR="00FD0814" w:rsidRDefault="00FD0814" w:rsidP="00FD0814">
      <w:pPr>
        <w:ind w:firstLine="709"/>
        <w:jc w:val="both"/>
        <w:rPr>
          <w:color w:val="000000"/>
          <w:sz w:val="28"/>
          <w:szCs w:val="28"/>
        </w:rPr>
      </w:pPr>
      <w:r w:rsidRPr="000D1735">
        <w:rPr>
          <w:color w:val="000000"/>
          <w:sz w:val="28"/>
          <w:szCs w:val="28"/>
          <w:lang w:val="uk-UA"/>
        </w:rPr>
        <w:t>підвищення мобільності робочої сили на ринку праці та удосконалення механізму регулювання трудової міграції</w:t>
      </w:r>
      <w:r>
        <w:rPr>
          <w:color w:val="000000"/>
          <w:sz w:val="28"/>
          <w:szCs w:val="28"/>
          <w:lang w:val="uk-UA"/>
        </w:rPr>
        <w:t>.</w:t>
      </w:r>
    </w:p>
    <w:p w:rsidR="00FD0814" w:rsidRPr="000D1735" w:rsidRDefault="00FD0814" w:rsidP="00FD0814">
      <w:pPr>
        <w:ind w:left="705"/>
        <w:jc w:val="both"/>
        <w:rPr>
          <w:color w:val="000000"/>
          <w:sz w:val="28"/>
          <w:szCs w:val="28"/>
        </w:rPr>
      </w:pPr>
    </w:p>
    <w:p w:rsidR="00FD0814" w:rsidRDefault="00FD0814" w:rsidP="00FD0814">
      <w:pPr>
        <w:jc w:val="center"/>
        <w:rPr>
          <w:b/>
          <w:color w:val="000000"/>
          <w:sz w:val="28"/>
          <w:szCs w:val="28"/>
          <w:lang w:val="uk-UA"/>
        </w:rPr>
      </w:pPr>
      <w:r>
        <w:rPr>
          <w:b/>
          <w:color w:val="000000"/>
          <w:sz w:val="28"/>
          <w:szCs w:val="28"/>
          <w:lang w:val="uk-UA"/>
        </w:rPr>
        <w:t>6. Система управління та контролю за ходом виконання Програми</w:t>
      </w:r>
    </w:p>
    <w:p w:rsidR="00FD0814" w:rsidRDefault="00FD0814" w:rsidP="00FD0814">
      <w:pPr>
        <w:jc w:val="both"/>
        <w:rPr>
          <w:color w:val="000000"/>
          <w:sz w:val="28"/>
          <w:szCs w:val="28"/>
          <w:lang w:val="uk-UA"/>
        </w:rPr>
      </w:pPr>
      <w:r>
        <w:rPr>
          <w:b/>
          <w:color w:val="000000"/>
          <w:sz w:val="28"/>
          <w:szCs w:val="28"/>
          <w:lang w:val="uk-UA"/>
        </w:rPr>
        <w:lastRenderedPageBreak/>
        <w:tab/>
      </w:r>
      <w:r>
        <w:rPr>
          <w:color w:val="000000"/>
          <w:sz w:val="28"/>
          <w:szCs w:val="28"/>
          <w:lang w:val="uk-UA"/>
        </w:rPr>
        <w:t xml:space="preserve">Координацію виконання Програми здійснює управління праці та соціального захисту населення </w:t>
      </w:r>
      <w:proofErr w:type="spellStart"/>
      <w:r>
        <w:rPr>
          <w:color w:val="000000"/>
          <w:sz w:val="28"/>
          <w:szCs w:val="28"/>
          <w:lang w:val="uk-UA"/>
        </w:rPr>
        <w:t>Чечельницької</w:t>
      </w:r>
      <w:proofErr w:type="spellEnd"/>
      <w:r>
        <w:rPr>
          <w:color w:val="000000"/>
          <w:sz w:val="28"/>
          <w:szCs w:val="28"/>
          <w:lang w:val="uk-UA"/>
        </w:rPr>
        <w:t xml:space="preserve"> райдержадміністрації. Узгоджені рішення щодо здійснення політики зайнятості в регіоні прийматимуться Координаційним комітетом сприяння зайнятості населення.</w:t>
      </w:r>
    </w:p>
    <w:p w:rsidR="00FD0814" w:rsidRDefault="00FD0814" w:rsidP="00FD0814">
      <w:pPr>
        <w:jc w:val="both"/>
        <w:rPr>
          <w:color w:val="000000"/>
          <w:sz w:val="28"/>
          <w:szCs w:val="28"/>
          <w:lang w:val="uk-UA"/>
        </w:rPr>
      </w:pPr>
      <w:r>
        <w:rPr>
          <w:color w:val="000000"/>
          <w:sz w:val="28"/>
          <w:szCs w:val="28"/>
          <w:lang w:val="uk-UA"/>
        </w:rPr>
        <w:tab/>
        <w:t xml:space="preserve">Управління праці та соціального захисту населення </w:t>
      </w:r>
      <w:proofErr w:type="spellStart"/>
      <w:r>
        <w:rPr>
          <w:color w:val="000000"/>
          <w:sz w:val="28"/>
          <w:szCs w:val="28"/>
          <w:lang w:val="uk-UA"/>
        </w:rPr>
        <w:t>Чечельницької</w:t>
      </w:r>
      <w:proofErr w:type="spellEnd"/>
      <w:r>
        <w:rPr>
          <w:color w:val="000000"/>
          <w:sz w:val="28"/>
          <w:szCs w:val="28"/>
          <w:lang w:val="uk-UA"/>
        </w:rPr>
        <w:t xml:space="preserve"> райдержадміністрації забезпечує моніторинг, коректність застосування та висвітлення показників Програми.</w:t>
      </w:r>
    </w:p>
    <w:p w:rsidR="00FD0814" w:rsidRPr="00EF3A33" w:rsidRDefault="00FD0814" w:rsidP="00FD0814">
      <w:pPr>
        <w:jc w:val="both"/>
        <w:rPr>
          <w:color w:val="000000"/>
          <w:sz w:val="28"/>
          <w:szCs w:val="28"/>
          <w:lang w:val="uk-UA"/>
        </w:rPr>
      </w:pPr>
      <w:r>
        <w:rPr>
          <w:color w:val="000000"/>
          <w:sz w:val="28"/>
          <w:szCs w:val="28"/>
          <w:lang w:val="uk-UA"/>
        </w:rPr>
        <w:tab/>
        <w:t xml:space="preserve">Програма передбачає участь в її реалізації структурних підрозділів </w:t>
      </w:r>
      <w:proofErr w:type="spellStart"/>
      <w:r>
        <w:rPr>
          <w:color w:val="000000"/>
          <w:sz w:val="28"/>
          <w:szCs w:val="28"/>
          <w:lang w:val="uk-UA"/>
        </w:rPr>
        <w:t>Чечельницької</w:t>
      </w:r>
      <w:proofErr w:type="spellEnd"/>
      <w:r>
        <w:rPr>
          <w:color w:val="000000"/>
          <w:sz w:val="28"/>
          <w:szCs w:val="28"/>
          <w:lang w:val="uk-UA"/>
        </w:rPr>
        <w:t xml:space="preserve"> райдержадміністрації, </w:t>
      </w:r>
      <w:proofErr w:type="spellStart"/>
      <w:r>
        <w:rPr>
          <w:color w:val="000000"/>
          <w:sz w:val="28"/>
          <w:szCs w:val="28"/>
          <w:lang w:val="uk-UA"/>
        </w:rPr>
        <w:t>Чечельницького</w:t>
      </w:r>
      <w:proofErr w:type="spellEnd"/>
      <w:r>
        <w:rPr>
          <w:color w:val="000000"/>
          <w:sz w:val="28"/>
          <w:szCs w:val="28"/>
          <w:lang w:val="uk-UA"/>
        </w:rPr>
        <w:t xml:space="preserve"> районного центру зайнятості, </w:t>
      </w:r>
      <w:proofErr w:type="spellStart"/>
      <w:r>
        <w:rPr>
          <w:color w:val="000000"/>
          <w:sz w:val="28"/>
          <w:szCs w:val="28"/>
          <w:lang w:val="uk-UA"/>
        </w:rPr>
        <w:t>Чечельницького</w:t>
      </w:r>
      <w:proofErr w:type="spellEnd"/>
      <w:r>
        <w:rPr>
          <w:color w:val="000000"/>
          <w:sz w:val="28"/>
          <w:szCs w:val="28"/>
          <w:lang w:val="uk-UA"/>
        </w:rPr>
        <w:t xml:space="preserve"> відділення Гайсинської ОДПІ ГУ ДФС у Вінницькій області, </w:t>
      </w:r>
      <w:proofErr w:type="spellStart"/>
      <w:r>
        <w:rPr>
          <w:color w:val="000000"/>
          <w:sz w:val="28"/>
          <w:szCs w:val="28"/>
          <w:lang w:val="uk-UA"/>
        </w:rPr>
        <w:t>Бершадського</w:t>
      </w:r>
      <w:proofErr w:type="spellEnd"/>
      <w:r>
        <w:rPr>
          <w:color w:val="000000"/>
          <w:sz w:val="28"/>
          <w:szCs w:val="28"/>
          <w:lang w:val="uk-UA"/>
        </w:rPr>
        <w:t xml:space="preserve"> об</w:t>
      </w:r>
      <w:r w:rsidRPr="00EF3A33">
        <w:rPr>
          <w:color w:val="000000"/>
          <w:sz w:val="28"/>
          <w:szCs w:val="28"/>
          <w:lang w:val="uk-UA"/>
        </w:rPr>
        <w:t>’</w:t>
      </w:r>
      <w:r>
        <w:rPr>
          <w:color w:val="000000"/>
          <w:sz w:val="28"/>
          <w:szCs w:val="28"/>
          <w:lang w:val="uk-UA"/>
        </w:rPr>
        <w:t xml:space="preserve">єднаного управління Пенсійного фонду України у Вінницькій області, Управління </w:t>
      </w:r>
      <w:proofErr w:type="spellStart"/>
      <w:r>
        <w:rPr>
          <w:color w:val="000000"/>
          <w:sz w:val="28"/>
          <w:szCs w:val="28"/>
          <w:lang w:val="uk-UA"/>
        </w:rPr>
        <w:t>Держпраці</w:t>
      </w:r>
      <w:proofErr w:type="spellEnd"/>
      <w:r>
        <w:rPr>
          <w:color w:val="000000"/>
          <w:sz w:val="28"/>
          <w:szCs w:val="28"/>
          <w:lang w:val="uk-UA"/>
        </w:rPr>
        <w:t xml:space="preserve"> у Вінницькій області, виконавчих комітетів селищної та сільських рад. </w:t>
      </w:r>
    </w:p>
    <w:p w:rsidR="00FD0814" w:rsidRPr="003C687D" w:rsidRDefault="00FD0814" w:rsidP="00FD0814">
      <w:pPr>
        <w:jc w:val="both"/>
        <w:rPr>
          <w:color w:val="000000"/>
          <w:sz w:val="28"/>
          <w:szCs w:val="28"/>
          <w:lang w:val="uk-UA"/>
        </w:rPr>
      </w:pPr>
      <w:r>
        <w:rPr>
          <w:b/>
          <w:color w:val="000000"/>
          <w:sz w:val="28"/>
          <w:szCs w:val="28"/>
          <w:lang w:val="uk-UA"/>
        </w:rPr>
        <w:tab/>
      </w:r>
    </w:p>
    <w:p w:rsidR="00FD0814" w:rsidRPr="003C687D" w:rsidRDefault="00FD0814" w:rsidP="00FD0814">
      <w:pPr>
        <w:ind w:left="1065"/>
        <w:jc w:val="both"/>
        <w:rPr>
          <w:color w:val="000000"/>
          <w:sz w:val="28"/>
          <w:szCs w:val="28"/>
          <w:lang w:val="uk-UA"/>
        </w:rPr>
      </w:pPr>
    </w:p>
    <w:p w:rsidR="00FD0814" w:rsidRPr="003C687D" w:rsidRDefault="00FD0814" w:rsidP="00FD0814">
      <w:pPr>
        <w:jc w:val="both"/>
        <w:rPr>
          <w:color w:val="000000"/>
          <w:sz w:val="28"/>
          <w:szCs w:val="28"/>
          <w:lang w:val="uk-UA"/>
        </w:rPr>
      </w:pPr>
      <w:r>
        <w:rPr>
          <w:b/>
          <w:color w:val="000000"/>
          <w:sz w:val="28"/>
          <w:szCs w:val="28"/>
          <w:lang w:val="uk-UA"/>
        </w:rPr>
        <w:tab/>
      </w:r>
    </w:p>
    <w:p w:rsidR="00FD0814" w:rsidRPr="00302F68" w:rsidRDefault="00FD0814" w:rsidP="00FD0814">
      <w:pPr>
        <w:jc w:val="both"/>
        <w:rPr>
          <w:color w:val="000000"/>
          <w:sz w:val="28"/>
          <w:szCs w:val="28"/>
          <w:lang w:val="uk-UA"/>
        </w:rPr>
      </w:pPr>
      <w:r w:rsidRPr="00302F68">
        <w:rPr>
          <w:color w:val="000000"/>
          <w:sz w:val="28"/>
          <w:szCs w:val="28"/>
          <w:lang w:val="uk-UA"/>
        </w:rPr>
        <w:t>Керуючий справами виконавчого</w:t>
      </w:r>
    </w:p>
    <w:p w:rsidR="00FD0814" w:rsidRPr="0072604C" w:rsidRDefault="00FD0814" w:rsidP="00FD0814">
      <w:pPr>
        <w:ind w:left="705" w:hanging="705"/>
        <w:jc w:val="both"/>
        <w:rPr>
          <w:color w:val="000000"/>
          <w:sz w:val="28"/>
          <w:szCs w:val="28"/>
          <w:lang w:val="uk-UA"/>
        </w:rPr>
      </w:pPr>
      <w:r w:rsidRPr="00302F68">
        <w:rPr>
          <w:color w:val="000000"/>
          <w:sz w:val="28"/>
          <w:szCs w:val="28"/>
          <w:lang w:val="uk-UA"/>
        </w:rPr>
        <w:t xml:space="preserve">апарату районної ради                                                     </w:t>
      </w:r>
      <w:r>
        <w:rPr>
          <w:color w:val="000000"/>
          <w:sz w:val="28"/>
          <w:szCs w:val="28"/>
          <w:lang w:val="uk-UA"/>
        </w:rPr>
        <w:t xml:space="preserve">  </w:t>
      </w:r>
      <w:r w:rsidRPr="00302F68">
        <w:rPr>
          <w:color w:val="000000"/>
          <w:sz w:val="28"/>
          <w:szCs w:val="28"/>
          <w:lang w:val="uk-UA"/>
        </w:rPr>
        <w:t xml:space="preserve"> </w:t>
      </w:r>
      <w:r>
        <w:rPr>
          <w:color w:val="000000"/>
          <w:sz w:val="28"/>
          <w:szCs w:val="28"/>
          <w:lang w:val="uk-UA"/>
        </w:rPr>
        <w:t xml:space="preserve"> </w:t>
      </w:r>
      <w:r w:rsidRPr="00302F68">
        <w:rPr>
          <w:color w:val="000000"/>
          <w:sz w:val="28"/>
          <w:szCs w:val="28"/>
          <w:lang w:val="uk-UA"/>
        </w:rPr>
        <w:t xml:space="preserve"> Г.М. Лисенко  </w:t>
      </w:r>
      <w:r>
        <w:rPr>
          <w:color w:val="000000"/>
          <w:sz w:val="28"/>
          <w:szCs w:val="28"/>
          <w:lang w:val="uk-UA"/>
        </w:rPr>
        <w:tab/>
      </w:r>
      <w:r>
        <w:rPr>
          <w:color w:val="000000"/>
          <w:sz w:val="28"/>
          <w:szCs w:val="28"/>
          <w:lang w:val="uk-UA"/>
        </w:rPr>
        <w:tab/>
      </w:r>
      <w:r>
        <w:rPr>
          <w:color w:val="000000"/>
          <w:sz w:val="28"/>
          <w:szCs w:val="28"/>
          <w:lang w:val="uk-UA"/>
        </w:rPr>
        <w:tab/>
        <w:t xml:space="preserve"> </w:t>
      </w:r>
    </w:p>
    <w:p w:rsidR="00FD0814" w:rsidRPr="0037487A" w:rsidRDefault="00FD0814" w:rsidP="00FD0814">
      <w:pPr>
        <w:ind w:left="705"/>
        <w:jc w:val="both"/>
        <w:rPr>
          <w:b/>
          <w:color w:val="000000"/>
          <w:sz w:val="28"/>
          <w:szCs w:val="28"/>
          <w:lang w:val="uk-UA"/>
        </w:rPr>
      </w:pPr>
    </w:p>
    <w:p w:rsidR="00FD0814" w:rsidRPr="000717AC" w:rsidRDefault="00FD0814" w:rsidP="00FD0814">
      <w:pPr>
        <w:jc w:val="both"/>
        <w:rPr>
          <w:color w:val="000000"/>
          <w:sz w:val="28"/>
          <w:szCs w:val="28"/>
          <w:lang w:val="uk-UA"/>
        </w:rPr>
      </w:pPr>
    </w:p>
    <w:p w:rsidR="00FD0814" w:rsidRDefault="00FD0814" w:rsidP="00FD0814">
      <w:pPr>
        <w:jc w:val="both"/>
        <w:rPr>
          <w:color w:val="000000"/>
          <w:sz w:val="28"/>
          <w:szCs w:val="28"/>
          <w:lang w:val="uk-UA"/>
        </w:rPr>
      </w:pPr>
    </w:p>
    <w:p w:rsidR="00FD0814" w:rsidRDefault="00FD0814" w:rsidP="00FD0814">
      <w:pPr>
        <w:rPr>
          <w:color w:val="000000"/>
          <w:sz w:val="28"/>
          <w:szCs w:val="28"/>
          <w:lang w:val="uk-UA"/>
        </w:rPr>
      </w:pPr>
    </w:p>
    <w:p w:rsidR="00FD0814" w:rsidRDefault="00FD0814" w:rsidP="00FD0814">
      <w:pPr>
        <w:tabs>
          <w:tab w:val="left" w:pos="7088"/>
        </w:tabs>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FD0814">
      <w:pPr>
        <w:rPr>
          <w:color w:val="000000"/>
          <w:sz w:val="28"/>
          <w:szCs w:val="28"/>
          <w:lang w:val="uk-UA"/>
        </w:rPr>
      </w:pPr>
    </w:p>
    <w:p w:rsidR="00FD0814" w:rsidRDefault="00FD0814" w:rsidP="00516838">
      <w:pPr>
        <w:jc w:val="both"/>
        <w:rPr>
          <w:b/>
          <w:sz w:val="28"/>
          <w:szCs w:val="28"/>
          <w:lang w:val="uk-UA"/>
        </w:rPr>
      </w:pPr>
    </w:p>
    <w:p w:rsidR="00516838" w:rsidRDefault="00516838" w:rsidP="00516838">
      <w:pPr>
        <w:jc w:val="both"/>
        <w:rPr>
          <w:sz w:val="20"/>
          <w:szCs w:val="20"/>
          <w:lang w:val="uk-UA"/>
        </w:rPr>
      </w:pPr>
    </w:p>
    <w:p w:rsidR="00516838" w:rsidRDefault="00516838" w:rsidP="00516838">
      <w:pPr>
        <w:jc w:val="both"/>
        <w:rPr>
          <w:sz w:val="20"/>
          <w:szCs w:val="20"/>
          <w:lang w:val="uk-UA"/>
        </w:rPr>
      </w:pPr>
      <w:r>
        <w:rPr>
          <w:sz w:val="20"/>
          <w:szCs w:val="20"/>
          <w:lang w:val="uk-UA"/>
        </w:rPr>
        <w:t>.</w:t>
      </w: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sectPr w:rsidR="00FD0814" w:rsidSect="00FD0814">
          <w:pgSz w:w="11906" w:h="16838"/>
          <w:pgMar w:top="1134" w:right="567" w:bottom="1134" w:left="1701" w:header="709" w:footer="709" w:gutter="0"/>
          <w:cols w:space="708"/>
          <w:docGrid w:linePitch="360"/>
        </w:sectPr>
      </w:pPr>
    </w:p>
    <w:p w:rsidR="00FD0814" w:rsidRPr="00DA2E29" w:rsidRDefault="00FD0814" w:rsidP="00FD0814">
      <w:pPr>
        <w:jc w:val="center"/>
        <w:rPr>
          <w:b/>
          <w:color w:val="000000"/>
          <w:sz w:val="28"/>
          <w:szCs w:val="28"/>
          <w:lang w:val="uk-UA"/>
        </w:rPr>
      </w:pPr>
      <w:r>
        <w:rPr>
          <w:b/>
          <w:color w:val="000000"/>
          <w:sz w:val="28"/>
          <w:szCs w:val="28"/>
          <w:lang w:val="uk-UA"/>
        </w:rPr>
        <w:lastRenderedPageBreak/>
        <w:t>Напрями діяльності та заходи</w:t>
      </w:r>
    </w:p>
    <w:p w:rsidR="00FD0814" w:rsidRPr="00DA2E29" w:rsidRDefault="00FD0814" w:rsidP="00FD0814">
      <w:pPr>
        <w:jc w:val="center"/>
        <w:rPr>
          <w:b/>
          <w:color w:val="000000"/>
          <w:sz w:val="28"/>
          <w:szCs w:val="28"/>
          <w:lang w:val="uk-UA"/>
        </w:rPr>
      </w:pPr>
      <w:r>
        <w:rPr>
          <w:b/>
          <w:color w:val="000000"/>
          <w:sz w:val="28"/>
          <w:szCs w:val="28"/>
          <w:lang w:val="uk-UA"/>
        </w:rPr>
        <w:t xml:space="preserve">Програми зайнятості населення </w:t>
      </w:r>
      <w:proofErr w:type="spellStart"/>
      <w:r>
        <w:rPr>
          <w:b/>
          <w:color w:val="000000"/>
          <w:sz w:val="28"/>
          <w:szCs w:val="28"/>
          <w:lang w:val="uk-UA"/>
        </w:rPr>
        <w:t>Чечельницького</w:t>
      </w:r>
      <w:proofErr w:type="spellEnd"/>
      <w:r>
        <w:rPr>
          <w:b/>
          <w:color w:val="000000"/>
          <w:sz w:val="28"/>
          <w:szCs w:val="28"/>
          <w:lang w:val="uk-UA"/>
        </w:rPr>
        <w:t xml:space="preserve"> району на 2018 - 2020 роки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409"/>
        <w:gridCol w:w="1134"/>
        <w:gridCol w:w="2127"/>
        <w:gridCol w:w="1417"/>
        <w:gridCol w:w="1418"/>
        <w:gridCol w:w="850"/>
        <w:gridCol w:w="851"/>
        <w:gridCol w:w="708"/>
        <w:gridCol w:w="1701"/>
      </w:tblGrid>
      <w:tr w:rsidR="00FD0814" w:rsidRPr="00BD1EC2" w:rsidTr="002D1DD4">
        <w:trPr>
          <w:trHeight w:val="543"/>
        </w:trPr>
        <w:tc>
          <w:tcPr>
            <w:tcW w:w="709" w:type="dxa"/>
            <w:vMerge w:val="restart"/>
            <w:tcBorders>
              <w:top w:val="single" w:sz="4" w:space="0" w:color="auto"/>
              <w:left w:val="single" w:sz="4" w:space="0" w:color="auto"/>
              <w:bottom w:val="single" w:sz="4" w:space="0" w:color="auto"/>
              <w:right w:val="single" w:sz="4" w:space="0" w:color="auto"/>
            </w:tcBorders>
          </w:tcPr>
          <w:p w:rsidR="00FD0814" w:rsidRPr="00BD1EC2" w:rsidRDefault="00FD0814" w:rsidP="002D1DD4">
            <w:pPr>
              <w:rPr>
                <w:b/>
                <w:sz w:val="18"/>
                <w:szCs w:val="18"/>
              </w:rPr>
            </w:pPr>
            <w:r>
              <w:rPr>
                <w:b/>
                <w:sz w:val="18"/>
                <w:szCs w:val="18"/>
              </w:rPr>
              <w:t xml:space="preserve">       №</w:t>
            </w:r>
            <w:proofErr w:type="gramStart"/>
            <w:r>
              <w:rPr>
                <w:b/>
                <w:sz w:val="18"/>
                <w:szCs w:val="18"/>
              </w:rPr>
              <w:t>п</w:t>
            </w:r>
            <w:proofErr w:type="gramEnd"/>
            <w:r>
              <w:rPr>
                <w:b/>
                <w:sz w:val="18"/>
                <w:szCs w:val="18"/>
                <w:lang w:val="en-US"/>
              </w:rPr>
              <w:t>/</w:t>
            </w:r>
            <w:r>
              <w:rPr>
                <w:b/>
                <w:sz w:val="18"/>
                <w:szCs w:val="18"/>
              </w:rPr>
              <w:t>п</w:t>
            </w:r>
          </w:p>
          <w:p w:rsidR="00FD0814" w:rsidRPr="00BD1EC2" w:rsidRDefault="00FD0814" w:rsidP="002D1DD4">
            <w:pPr>
              <w:rPr>
                <w:b/>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tcPr>
          <w:p w:rsidR="00FD0814" w:rsidRDefault="00FD0814" w:rsidP="002D1DD4">
            <w:pPr>
              <w:jc w:val="center"/>
              <w:rPr>
                <w:b/>
                <w:sz w:val="20"/>
                <w:szCs w:val="20"/>
                <w:lang w:val="uk-UA"/>
              </w:rPr>
            </w:pPr>
            <w:r>
              <w:rPr>
                <w:b/>
                <w:sz w:val="20"/>
                <w:szCs w:val="20"/>
                <w:lang w:val="uk-UA"/>
              </w:rPr>
              <w:t>Назва напряму</w:t>
            </w:r>
          </w:p>
          <w:p w:rsidR="00FD0814" w:rsidRPr="00C65069" w:rsidRDefault="00FD0814" w:rsidP="002D1DD4">
            <w:pPr>
              <w:rPr>
                <w:b/>
                <w:sz w:val="20"/>
                <w:szCs w:val="20"/>
                <w:lang w:val="uk-UA"/>
              </w:rPr>
            </w:pPr>
            <w:r w:rsidRPr="00C65069">
              <w:rPr>
                <w:b/>
                <w:sz w:val="20"/>
                <w:szCs w:val="20"/>
                <w:lang w:val="uk-UA"/>
              </w:rPr>
              <w:t xml:space="preserve">     діяльності</w:t>
            </w:r>
          </w:p>
          <w:p w:rsidR="00FD0814" w:rsidRDefault="00FD0814" w:rsidP="002D1DD4">
            <w:pPr>
              <w:rPr>
                <w:b/>
                <w:sz w:val="20"/>
                <w:szCs w:val="20"/>
                <w:lang w:val="uk-UA"/>
              </w:rPr>
            </w:pPr>
            <w:r>
              <w:rPr>
                <w:b/>
                <w:sz w:val="20"/>
                <w:szCs w:val="20"/>
                <w:lang w:val="uk-UA"/>
              </w:rPr>
              <w:t xml:space="preserve">   (пріоритетні </w:t>
            </w:r>
          </w:p>
          <w:p w:rsidR="00FD0814" w:rsidRDefault="00FD0814" w:rsidP="002D1DD4">
            <w:pPr>
              <w:rPr>
                <w:b/>
                <w:sz w:val="20"/>
                <w:szCs w:val="20"/>
                <w:lang w:val="uk-UA"/>
              </w:rPr>
            </w:pPr>
            <w:r>
              <w:rPr>
                <w:b/>
                <w:sz w:val="20"/>
                <w:szCs w:val="20"/>
                <w:lang w:val="uk-UA"/>
              </w:rPr>
              <w:t xml:space="preserve">      завдання)            </w:t>
            </w:r>
          </w:p>
          <w:p w:rsidR="00FD0814" w:rsidRPr="00C702F2" w:rsidRDefault="00FD0814" w:rsidP="002D1DD4">
            <w:pPr>
              <w:jc w:val="center"/>
              <w:rPr>
                <w:b/>
                <w:sz w:val="20"/>
                <w:szCs w:val="20"/>
                <w:lang w:val="uk-UA"/>
              </w:rPr>
            </w:pPr>
          </w:p>
        </w:tc>
        <w:tc>
          <w:tcPr>
            <w:tcW w:w="2409" w:type="dxa"/>
            <w:vMerge w:val="restart"/>
            <w:tcBorders>
              <w:top w:val="single" w:sz="4" w:space="0" w:color="auto"/>
              <w:left w:val="single" w:sz="4" w:space="0" w:color="auto"/>
              <w:bottom w:val="single" w:sz="4" w:space="0" w:color="auto"/>
              <w:right w:val="single" w:sz="4" w:space="0" w:color="auto"/>
            </w:tcBorders>
          </w:tcPr>
          <w:p w:rsidR="00FD0814" w:rsidRPr="004C4CC1" w:rsidRDefault="00FD0814" w:rsidP="002D1DD4">
            <w:pPr>
              <w:jc w:val="center"/>
              <w:rPr>
                <w:b/>
                <w:sz w:val="18"/>
                <w:szCs w:val="18"/>
                <w:lang w:val="uk-UA"/>
              </w:rPr>
            </w:pPr>
            <w:r>
              <w:rPr>
                <w:b/>
                <w:sz w:val="18"/>
                <w:szCs w:val="18"/>
                <w:lang w:val="uk-UA"/>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cPr>
          <w:p w:rsidR="00FD0814" w:rsidRDefault="00FD0814" w:rsidP="002D1DD4">
            <w:pPr>
              <w:jc w:val="center"/>
              <w:rPr>
                <w:b/>
                <w:sz w:val="18"/>
                <w:szCs w:val="18"/>
                <w:lang w:val="uk-UA"/>
              </w:rPr>
            </w:pPr>
            <w:r>
              <w:rPr>
                <w:b/>
                <w:sz w:val="18"/>
                <w:szCs w:val="18"/>
                <w:lang w:val="uk-UA"/>
              </w:rPr>
              <w:t>Термін</w:t>
            </w:r>
          </w:p>
          <w:p w:rsidR="00FD0814" w:rsidRDefault="00FD0814" w:rsidP="002D1DD4">
            <w:pPr>
              <w:jc w:val="center"/>
              <w:rPr>
                <w:b/>
                <w:sz w:val="18"/>
                <w:szCs w:val="18"/>
                <w:lang w:val="uk-UA"/>
              </w:rPr>
            </w:pPr>
            <w:r>
              <w:rPr>
                <w:b/>
                <w:sz w:val="18"/>
                <w:szCs w:val="18"/>
                <w:lang w:val="uk-UA"/>
              </w:rPr>
              <w:t>виконання</w:t>
            </w:r>
          </w:p>
          <w:p w:rsidR="00FD0814" w:rsidRPr="004C4CC1" w:rsidRDefault="00FD0814" w:rsidP="002D1DD4">
            <w:pPr>
              <w:jc w:val="center"/>
              <w:rPr>
                <w:b/>
                <w:sz w:val="18"/>
                <w:szCs w:val="18"/>
                <w:lang w:val="uk-UA"/>
              </w:rPr>
            </w:pPr>
            <w:r>
              <w:rPr>
                <w:b/>
                <w:sz w:val="18"/>
                <w:szCs w:val="18"/>
                <w:lang w:val="uk-UA"/>
              </w:rPr>
              <w:t>заходу</w:t>
            </w:r>
          </w:p>
        </w:tc>
        <w:tc>
          <w:tcPr>
            <w:tcW w:w="2127" w:type="dxa"/>
            <w:vMerge w:val="restart"/>
            <w:tcBorders>
              <w:top w:val="single" w:sz="4" w:space="0" w:color="auto"/>
              <w:left w:val="single" w:sz="4" w:space="0" w:color="auto"/>
              <w:bottom w:val="single" w:sz="4" w:space="0" w:color="auto"/>
              <w:right w:val="single" w:sz="4" w:space="0" w:color="auto"/>
            </w:tcBorders>
          </w:tcPr>
          <w:p w:rsidR="00FD0814" w:rsidRPr="004C4CC1" w:rsidRDefault="00FD0814" w:rsidP="002D1DD4">
            <w:pPr>
              <w:jc w:val="center"/>
              <w:rPr>
                <w:b/>
                <w:sz w:val="18"/>
                <w:szCs w:val="18"/>
                <w:lang w:val="uk-UA"/>
              </w:rPr>
            </w:pPr>
            <w:r>
              <w:rPr>
                <w:b/>
                <w:sz w:val="18"/>
                <w:szCs w:val="18"/>
                <w:lang w:val="uk-UA"/>
              </w:rPr>
              <w:t>Виконавці</w:t>
            </w:r>
          </w:p>
        </w:tc>
        <w:tc>
          <w:tcPr>
            <w:tcW w:w="1417" w:type="dxa"/>
            <w:vMerge w:val="restart"/>
            <w:tcBorders>
              <w:top w:val="single" w:sz="4" w:space="0" w:color="auto"/>
              <w:left w:val="single" w:sz="4" w:space="0" w:color="auto"/>
              <w:bottom w:val="single" w:sz="4" w:space="0" w:color="auto"/>
              <w:right w:val="single" w:sz="4" w:space="0" w:color="auto"/>
            </w:tcBorders>
          </w:tcPr>
          <w:p w:rsidR="00FD0814" w:rsidRDefault="00FD0814" w:rsidP="002D1DD4">
            <w:pPr>
              <w:jc w:val="center"/>
              <w:rPr>
                <w:b/>
                <w:sz w:val="18"/>
                <w:szCs w:val="18"/>
                <w:lang w:val="uk-UA"/>
              </w:rPr>
            </w:pPr>
            <w:r>
              <w:rPr>
                <w:b/>
                <w:sz w:val="18"/>
                <w:szCs w:val="18"/>
                <w:lang w:val="uk-UA"/>
              </w:rPr>
              <w:t>Джерела</w:t>
            </w:r>
          </w:p>
          <w:p w:rsidR="00FD0814" w:rsidRPr="004C4CC1" w:rsidRDefault="00FD0814" w:rsidP="002D1DD4">
            <w:pPr>
              <w:jc w:val="center"/>
              <w:rPr>
                <w:b/>
                <w:sz w:val="18"/>
                <w:szCs w:val="18"/>
                <w:lang w:val="uk-UA"/>
              </w:rPr>
            </w:pPr>
            <w:r>
              <w:rPr>
                <w:b/>
                <w:sz w:val="18"/>
                <w:szCs w:val="18"/>
                <w:lang w:val="uk-UA"/>
              </w:rPr>
              <w:t>фінансування</w:t>
            </w:r>
          </w:p>
        </w:tc>
        <w:tc>
          <w:tcPr>
            <w:tcW w:w="1418" w:type="dxa"/>
            <w:vMerge w:val="restart"/>
            <w:tcBorders>
              <w:top w:val="single" w:sz="4" w:space="0" w:color="auto"/>
              <w:left w:val="single" w:sz="4" w:space="0" w:color="auto"/>
              <w:bottom w:val="single" w:sz="4" w:space="0" w:color="auto"/>
              <w:right w:val="single" w:sz="4" w:space="0" w:color="auto"/>
            </w:tcBorders>
          </w:tcPr>
          <w:p w:rsidR="00FD0814" w:rsidRDefault="00FD0814" w:rsidP="002D1DD4">
            <w:pPr>
              <w:jc w:val="center"/>
              <w:rPr>
                <w:b/>
                <w:sz w:val="18"/>
                <w:szCs w:val="18"/>
                <w:lang w:val="uk-UA"/>
              </w:rPr>
            </w:pPr>
            <w:r>
              <w:rPr>
                <w:b/>
                <w:sz w:val="18"/>
                <w:szCs w:val="18"/>
                <w:lang w:val="uk-UA"/>
              </w:rPr>
              <w:t>Орієнтовні</w:t>
            </w:r>
          </w:p>
          <w:p w:rsidR="00FD0814" w:rsidRDefault="00FD0814" w:rsidP="002D1DD4">
            <w:pPr>
              <w:jc w:val="center"/>
              <w:rPr>
                <w:b/>
                <w:sz w:val="18"/>
                <w:szCs w:val="18"/>
                <w:lang w:val="uk-UA"/>
              </w:rPr>
            </w:pPr>
            <w:r>
              <w:rPr>
                <w:b/>
                <w:sz w:val="18"/>
                <w:szCs w:val="18"/>
                <w:lang w:val="uk-UA"/>
              </w:rPr>
              <w:t>обсяги</w:t>
            </w:r>
          </w:p>
          <w:p w:rsidR="00FD0814" w:rsidRPr="004C4CC1" w:rsidRDefault="00FD0814" w:rsidP="002D1DD4">
            <w:pPr>
              <w:jc w:val="center"/>
              <w:rPr>
                <w:b/>
                <w:sz w:val="18"/>
                <w:szCs w:val="18"/>
                <w:lang w:val="uk-UA"/>
              </w:rPr>
            </w:pPr>
            <w:r>
              <w:rPr>
                <w:b/>
                <w:sz w:val="18"/>
                <w:szCs w:val="18"/>
                <w:lang w:val="uk-UA"/>
              </w:rPr>
              <w:t>фінансування</w:t>
            </w:r>
          </w:p>
        </w:tc>
        <w:tc>
          <w:tcPr>
            <w:tcW w:w="2409" w:type="dxa"/>
            <w:gridSpan w:val="3"/>
            <w:tcBorders>
              <w:top w:val="single" w:sz="4" w:space="0" w:color="auto"/>
              <w:left w:val="single" w:sz="4" w:space="0" w:color="auto"/>
              <w:bottom w:val="single" w:sz="4" w:space="0" w:color="auto"/>
              <w:right w:val="single" w:sz="4" w:space="0" w:color="auto"/>
            </w:tcBorders>
          </w:tcPr>
          <w:p w:rsidR="00FD0814" w:rsidRPr="004C4CC1" w:rsidRDefault="00FD0814" w:rsidP="002D1DD4">
            <w:pPr>
              <w:jc w:val="center"/>
              <w:rPr>
                <w:b/>
                <w:sz w:val="18"/>
                <w:szCs w:val="18"/>
                <w:lang w:val="uk-UA"/>
              </w:rPr>
            </w:pPr>
            <w:r>
              <w:rPr>
                <w:b/>
                <w:sz w:val="18"/>
                <w:szCs w:val="18"/>
                <w:lang w:val="uk-UA"/>
              </w:rPr>
              <w:t>У тому числі за роками</w:t>
            </w:r>
          </w:p>
        </w:tc>
        <w:tc>
          <w:tcPr>
            <w:tcW w:w="1701" w:type="dxa"/>
            <w:vMerge w:val="restart"/>
            <w:tcBorders>
              <w:top w:val="single" w:sz="4" w:space="0" w:color="auto"/>
              <w:left w:val="single" w:sz="4" w:space="0" w:color="auto"/>
              <w:bottom w:val="single" w:sz="4" w:space="0" w:color="auto"/>
              <w:right w:val="single" w:sz="4" w:space="0" w:color="auto"/>
            </w:tcBorders>
          </w:tcPr>
          <w:p w:rsidR="00FD0814" w:rsidRDefault="00FD0814" w:rsidP="002D1DD4">
            <w:pPr>
              <w:jc w:val="center"/>
              <w:rPr>
                <w:b/>
                <w:sz w:val="18"/>
                <w:szCs w:val="18"/>
                <w:lang w:val="uk-UA"/>
              </w:rPr>
            </w:pPr>
            <w:r>
              <w:rPr>
                <w:b/>
                <w:sz w:val="18"/>
                <w:szCs w:val="18"/>
                <w:lang w:val="uk-UA"/>
              </w:rPr>
              <w:t xml:space="preserve">Очікуваний </w:t>
            </w:r>
          </w:p>
          <w:p w:rsidR="00FD0814" w:rsidRPr="00C65069" w:rsidRDefault="00FD0814" w:rsidP="002D1DD4">
            <w:pPr>
              <w:jc w:val="center"/>
              <w:rPr>
                <w:b/>
                <w:sz w:val="18"/>
                <w:szCs w:val="18"/>
                <w:lang w:val="uk-UA"/>
              </w:rPr>
            </w:pPr>
            <w:r>
              <w:rPr>
                <w:b/>
                <w:sz w:val="18"/>
                <w:szCs w:val="18"/>
                <w:lang w:val="uk-UA"/>
              </w:rPr>
              <w:t>результат</w:t>
            </w:r>
          </w:p>
        </w:tc>
      </w:tr>
      <w:tr w:rsidR="00FD0814" w:rsidRPr="00BD1EC2" w:rsidTr="002D1DD4">
        <w:trPr>
          <w:trHeight w:val="551"/>
        </w:trPr>
        <w:tc>
          <w:tcPr>
            <w:tcW w:w="709"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D0814" w:rsidRPr="004C4CC1" w:rsidRDefault="00FD0814" w:rsidP="002D1DD4">
            <w:pPr>
              <w:rPr>
                <w:b/>
                <w:sz w:val="18"/>
                <w:szCs w:val="18"/>
                <w:lang w:val="uk-UA"/>
              </w:rPr>
            </w:pPr>
            <w:r>
              <w:rPr>
                <w:b/>
                <w:sz w:val="18"/>
                <w:szCs w:val="18"/>
                <w:lang w:val="uk-UA"/>
              </w:rPr>
              <w:t xml:space="preserve">   2018</w:t>
            </w:r>
          </w:p>
        </w:tc>
        <w:tc>
          <w:tcPr>
            <w:tcW w:w="851" w:type="dxa"/>
            <w:tcBorders>
              <w:top w:val="single" w:sz="4" w:space="0" w:color="auto"/>
              <w:left w:val="single" w:sz="4" w:space="0" w:color="auto"/>
              <w:bottom w:val="single" w:sz="4" w:space="0" w:color="auto"/>
              <w:right w:val="single" w:sz="4" w:space="0" w:color="auto"/>
            </w:tcBorders>
            <w:vAlign w:val="center"/>
          </w:tcPr>
          <w:p w:rsidR="00FD0814" w:rsidRPr="004C4CC1" w:rsidRDefault="00FD0814" w:rsidP="002D1DD4">
            <w:pPr>
              <w:rPr>
                <w:b/>
                <w:sz w:val="18"/>
                <w:szCs w:val="18"/>
                <w:lang w:val="uk-UA"/>
              </w:rPr>
            </w:pPr>
            <w:r>
              <w:rPr>
                <w:b/>
                <w:sz w:val="18"/>
                <w:szCs w:val="18"/>
                <w:lang w:val="uk-UA"/>
              </w:rPr>
              <w:t xml:space="preserve">   2019</w:t>
            </w:r>
          </w:p>
        </w:tc>
        <w:tc>
          <w:tcPr>
            <w:tcW w:w="708" w:type="dxa"/>
            <w:tcBorders>
              <w:top w:val="single" w:sz="4" w:space="0" w:color="auto"/>
              <w:left w:val="single" w:sz="4" w:space="0" w:color="auto"/>
              <w:bottom w:val="single" w:sz="4" w:space="0" w:color="auto"/>
              <w:right w:val="single" w:sz="4" w:space="0" w:color="auto"/>
            </w:tcBorders>
            <w:vAlign w:val="center"/>
          </w:tcPr>
          <w:p w:rsidR="00FD0814" w:rsidRPr="00C65069" w:rsidRDefault="00FD0814" w:rsidP="002D1DD4">
            <w:pPr>
              <w:rPr>
                <w:b/>
                <w:sz w:val="18"/>
                <w:szCs w:val="18"/>
                <w:lang w:val="uk-UA"/>
              </w:rPr>
            </w:pPr>
            <w:r>
              <w:rPr>
                <w:b/>
                <w:sz w:val="18"/>
                <w:szCs w:val="18"/>
                <w:lang w:val="uk-UA"/>
              </w:rPr>
              <w:t xml:space="preserve">  2020</w:t>
            </w:r>
          </w:p>
        </w:tc>
        <w:tc>
          <w:tcPr>
            <w:tcW w:w="1701" w:type="dxa"/>
            <w:vMerge/>
            <w:tcBorders>
              <w:top w:val="single" w:sz="4" w:space="0" w:color="auto"/>
              <w:left w:val="single" w:sz="4" w:space="0" w:color="auto"/>
              <w:bottom w:val="single" w:sz="4" w:space="0" w:color="auto"/>
              <w:right w:val="single" w:sz="4" w:space="0" w:color="auto"/>
            </w:tcBorders>
            <w:vAlign w:val="center"/>
          </w:tcPr>
          <w:p w:rsidR="00FD0814" w:rsidRPr="00BD1EC2" w:rsidRDefault="00FD0814" w:rsidP="002D1DD4">
            <w:pPr>
              <w:rPr>
                <w:b/>
                <w:sz w:val="18"/>
                <w:szCs w:val="18"/>
              </w:rPr>
            </w:pPr>
          </w:p>
        </w:tc>
      </w:tr>
      <w:tr w:rsidR="00FD0814" w:rsidRPr="00835B6B" w:rsidTr="002D1DD4">
        <w:trPr>
          <w:trHeight w:val="3747"/>
        </w:trPr>
        <w:tc>
          <w:tcPr>
            <w:tcW w:w="709" w:type="dxa"/>
            <w:tcBorders>
              <w:top w:val="single" w:sz="4" w:space="0" w:color="auto"/>
              <w:left w:val="single" w:sz="4" w:space="0" w:color="auto"/>
              <w:bottom w:val="single" w:sz="4" w:space="0" w:color="auto"/>
              <w:right w:val="single" w:sz="4" w:space="0" w:color="auto"/>
            </w:tcBorders>
          </w:tcPr>
          <w:p w:rsidR="00FD0814" w:rsidRPr="00C65069" w:rsidRDefault="00FD0814" w:rsidP="002D1DD4">
            <w:pPr>
              <w:jc w:val="center"/>
              <w:rPr>
                <w:b/>
                <w:lang w:val="uk-UA"/>
              </w:rPr>
            </w:pPr>
            <w:r>
              <w:rPr>
                <w:b/>
                <w:lang w:val="uk-UA"/>
              </w:rPr>
              <w:t>1</w:t>
            </w:r>
          </w:p>
        </w:tc>
        <w:tc>
          <w:tcPr>
            <w:tcW w:w="1843" w:type="dxa"/>
            <w:tcBorders>
              <w:top w:val="single" w:sz="4" w:space="0" w:color="auto"/>
              <w:left w:val="single" w:sz="4" w:space="0" w:color="auto"/>
              <w:bottom w:val="single" w:sz="4" w:space="0" w:color="auto"/>
              <w:right w:val="single" w:sz="4" w:space="0" w:color="auto"/>
            </w:tcBorders>
          </w:tcPr>
          <w:p w:rsidR="00FD0814" w:rsidRDefault="00FD0814" w:rsidP="002D1DD4">
            <w:pPr>
              <w:jc w:val="both"/>
              <w:rPr>
                <w:sz w:val="20"/>
                <w:szCs w:val="20"/>
                <w:lang w:val="uk-UA"/>
              </w:rPr>
            </w:pPr>
            <w:r>
              <w:rPr>
                <w:sz w:val="20"/>
                <w:szCs w:val="20"/>
                <w:lang w:val="uk-UA"/>
              </w:rPr>
              <w:t xml:space="preserve">Розширення </w:t>
            </w:r>
          </w:p>
          <w:p w:rsidR="00FD0814" w:rsidRDefault="00FD0814" w:rsidP="002D1DD4">
            <w:pPr>
              <w:jc w:val="both"/>
              <w:rPr>
                <w:sz w:val="20"/>
                <w:szCs w:val="20"/>
                <w:lang w:val="uk-UA"/>
              </w:rPr>
            </w:pPr>
            <w:r>
              <w:rPr>
                <w:sz w:val="20"/>
                <w:szCs w:val="20"/>
                <w:lang w:val="uk-UA"/>
              </w:rPr>
              <w:t>сфери</w:t>
            </w:r>
          </w:p>
          <w:p w:rsidR="00FD0814" w:rsidRDefault="00FD0814" w:rsidP="002D1DD4">
            <w:pPr>
              <w:jc w:val="both"/>
              <w:rPr>
                <w:sz w:val="20"/>
                <w:szCs w:val="20"/>
                <w:lang w:val="uk-UA"/>
              </w:rPr>
            </w:pPr>
            <w:r>
              <w:rPr>
                <w:sz w:val="20"/>
                <w:szCs w:val="20"/>
                <w:lang w:val="uk-UA"/>
              </w:rPr>
              <w:t>застосування</w:t>
            </w:r>
          </w:p>
          <w:p w:rsidR="00FD0814" w:rsidRDefault="00FD0814" w:rsidP="002D1DD4">
            <w:pPr>
              <w:jc w:val="both"/>
              <w:rPr>
                <w:sz w:val="20"/>
                <w:szCs w:val="20"/>
                <w:lang w:val="uk-UA"/>
              </w:rPr>
            </w:pPr>
            <w:r>
              <w:rPr>
                <w:sz w:val="20"/>
                <w:szCs w:val="20"/>
                <w:lang w:val="uk-UA"/>
              </w:rPr>
              <w:t xml:space="preserve">праці та </w:t>
            </w:r>
          </w:p>
          <w:p w:rsidR="00FD0814" w:rsidRDefault="00FD0814" w:rsidP="002D1DD4">
            <w:pPr>
              <w:jc w:val="both"/>
              <w:rPr>
                <w:sz w:val="20"/>
                <w:szCs w:val="20"/>
                <w:lang w:val="uk-UA"/>
              </w:rPr>
            </w:pPr>
            <w:r>
              <w:rPr>
                <w:sz w:val="20"/>
                <w:szCs w:val="20"/>
                <w:lang w:val="uk-UA"/>
              </w:rPr>
              <w:t>стимулювання</w:t>
            </w:r>
          </w:p>
          <w:p w:rsidR="00FD0814" w:rsidRDefault="00FD0814" w:rsidP="002D1DD4">
            <w:pPr>
              <w:jc w:val="both"/>
              <w:rPr>
                <w:sz w:val="20"/>
                <w:szCs w:val="20"/>
                <w:lang w:val="uk-UA"/>
              </w:rPr>
            </w:pPr>
            <w:r>
              <w:rPr>
                <w:sz w:val="20"/>
                <w:szCs w:val="20"/>
                <w:lang w:val="uk-UA"/>
              </w:rPr>
              <w:t>заінтересованості</w:t>
            </w:r>
          </w:p>
          <w:p w:rsidR="00FD0814" w:rsidRDefault="00FD0814" w:rsidP="002D1DD4">
            <w:pPr>
              <w:jc w:val="both"/>
              <w:rPr>
                <w:sz w:val="20"/>
                <w:szCs w:val="20"/>
                <w:lang w:val="uk-UA"/>
              </w:rPr>
            </w:pPr>
            <w:r>
              <w:rPr>
                <w:sz w:val="20"/>
                <w:szCs w:val="20"/>
                <w:lang w:val="uk-UA"/>
              </w:rPr>
              <w:t>роботодавців у</w:t>
            </w:r>
          </w:p>
          <w:p w:rsidR="00FD0814" w:rsidRDefault="00FD0814" w:rsidP="002D1DD4">
            <w:pPr>
              <w:jc w:val="both"/>
              <w:rPr>
                <w:sz w:val="20"/>
                <w:szCs w:val="20"/>
                <w:lang w:val="uk-UA"/>
              </w:rPr>
            </w:pPr>
            <w:r>
              <w:rPr>
                <w:sz w:val="20"/>
                <w:szCs w:val="20"/>
                <w:lang w:val="uk-UA"/>
              </w:rPr>
              <w:t>створенні нових</w:t>
            </w:r>
          </w:p>
          <w:p w:rsidR="00FD0814" w:rsidRPr="00C65069" w:rsidRDefault="00FD0814" w:rsidP="002D1DD4">
            <w:pPr>
              <w:jc w:val="both"/>
              <w:rPr>
                <w:sz w:val="20"/>
                <w:szCs w:val="20"/>
                <w:lang w:val="uk-UA"/>
              </w:rPr>
            </w:pPr>
            <w:r>
              <w:rPr>
                <w:sz w:val="20"/>
                <w:szCs w:val="20"/>
                <w:lang w:val="uk-UA"/>
              </w:rPr>
              <w:t>робочих місць</w:t>
            </w:r>
          </w:p>
        </w:tc>
        <w:tc>
          <w:tcPr>
            <w:tcW w:w="2409" w:type="dxa"/>
            <w:tcBorders>
              <w:top w:val="single" w:sz="4" w:space="0" w:color="auto"/>
              <w:left w:val="single" w:sz="4" w:space="0" w:color="auto"/>
              <w:bottom w:val="single" w:sz="4" w:space="0" w:color="auto"/>
              <w:right w:val="single" w:sz="4" w:space="0" w:color="auto"/>
            </w:tcBorders>
          </w:tcPr>
          <w:p w:rsidR="00FD0814" w:rsidRDefault="00FD0814" w:rsidP="00FD0814">
            <w:pPr>
              <w:numPr>
                <w:ilvl w:val="1"/>
                <w:numId w:val="2"/>
              </w:numPr>
              <w:jc w:val="both"/>
              <w:rPr>
                <w:sz w:val="20"/>
                <w:szCs w:val="20"/>
                <w:lang w:val="uk-UA"/>
              </w:rPr>
            </w:pPr>
            <w:r>
              <w:rPr>
                <w:sz w:val="20"/>
                <w:szCs w:val="20"/>
                <w:lang w:val="uk-UA"/>
              </w:rPr>
              <w:t>Сприяти збереженню</w:t>
            </w:r>
          </w:p>
          <w:p w:rsidR="00FD0814" w:rsidRDefault="00FD0814" w:rsidP="002D1DD4">
            <w:pPr>
              <w:jc w:val="both"/>
              <w:rPr>
                <w:sz w:val="20"/>
                <w:szCs w:val="20"/>
                <w:lang w:val="uk-UA"/>
              </w:rPr>
            </w:pPr>
            <w:r>
              <w:rPr>
                <w:sz w:val="20"/>
                <w:szCs w:val="20"/>
                <w:lang w:val="uk-UA"/>
              </w:rPr>
              <w:t>існуючих робочих місць</w:t>
            </w:r>
          </w:p>
          <w:p w:rsidR="00FD0814" w:rsidRDefault="00FD0814" w:rsidP="002D1DD4">
            <w:pPr>
              <w:jc w:val="both"/>
              <w:rPr>
                <w:sz w:val="20"/>
                <w:szCs w:val="20"/>
                <w:lang w:val="uk-UA"/>
              </w:rPr>
            </w:pPr>
            <w:r>
              <w:rPr>
                <w:sz w:val="20"/>
                <w:szCs w:val="20"/>
                <w:lang w:val="uk-UA"/>
              </w:rPr>
              <w:t>та розширенню сфери</w:t>
            </w:r>
          </w:p>
          <w:p w:rsidR="00FD0814" w:rsidRDefault="00FD0814" w:rsidP="002D1DD4">
            <w:pPr>
              <w:jc w:val="both"/>
              <w:rPr>
                <w:sz w:val="20"/>
                <w:szCs w:val="20"/>
                <w:lang w:val="uk-UA"/>
              </w:rPr>
            </w:pPr>
            <w:r>
              <w:rPr>
                <w:sz w:val="20"/>
                <w:szCs w:val="20"/>
                <w:lang w:val="uk-UA"/>
              </w:rPr>
              <w:t xml:space="preserve">праці за рахунок </w:t>
            </w:r>
          </w:p>
          <w:p w:rsidR="00FD0814" w:rsidRDefault="00FD0814" w:rsidP="002D1DD4">
            <w:pPr>
              <w:jc w:val="both"/>
              <w:rPr>
                <w:sz w:val="20"/>
                <w:szCs w:val="20"/>
                <w:lang w:val="uk-UA"/>
              </w:rPr>
            </w:pPr>
            <w:r>
              <w:rPr>
                <w:sz w:val="20"/>
                <w:szCs w:val="20"/>
                <w:lang w:val="uk-UA"/>
              </w:rPr>
              <w:t>створення нових робочих</w:t>
            </w:r>
          </w:p>
          <w:p w:rsidR="00FD0814" w:rsidRDefault="00FD0814" w:rsidP="002D1DD4">
            <w:pPr>
              <w:jc w:val="both"/>
              <w:rPr>
                <w:sz w:val="20"/>
                <w:szCs w:val="20"/>
                <w:lang w:val="uk-UA"/>
              </w:rPr>
            </w:pPr>
            <w:r>
              <w:rPr>
                <w:sz w:val="20"/>
                <w:szCs w:val="20"/>
                <w:lang w:val="uk-UA"/>
              </w:rPr>
              <w:t>місць у перспективних секторах економіки, в тому числі шляхом</w:t>
            </w:r>
          </w:p>
          <w:p w:rsidR="00FD0814" w:rsidRPr="006143D2" w:rsidRDefault="00FD0814" w:rsidP="002D1DD4">
            <w:pPr>
              <w:jc w:val="both"/>
              <w:rPr>
                <w:sz w:val="20"/>
                <w:szCs w:val="20"/>
                <w:lang w:val="uk-UA"/>
              </w:rPr>
            </w:pPr>
            <w:r>
              <w:rPr>
                <w:sz w:val="20"/>
                <w:szCs w:val="20"/>
                <w:lang w:val="uk-UA"/>
              </w:rPr>
              <w:t xml:space="preserve">компенсації  роботодавцям фактичних витрат у розмірі єдиного внеску на </w:t>
            </w:r>
            <w:proofErr w:type="spellStart"/>
            <w:r>
              <w:rPr>
                <w:sz w:val="20"/>
                <w:szCs w:val="20"/>
                <w:lang w:val="uk-UA"/>
              </w:rPr>
              <w:t>загальнообов</w:t>
            </w:r>
            <w:proofErr w:type="spellEnd"/>
            <w:r w:rsidRPr="006143D2">
              <w:rPr>
                <w:sz w:val="20"/>
                <w:szCs w:val="20"/>
              </w:rPr>
              <w:t>’</w:t>
            </w:r>
            <w:proofErr w:type="spellStart"/>
            <w:r>
              <w:rPr>
                <w:sz w:val="20"/>
                <w:szCs w:val="20"/>
                <w:lang w:val="uk-UA"/>
              </w:rPr>
              <w:t>язкове</w:t>
            </w:r>
            <w:proofErr w:type="spellEnd"/>
            <w:r>
              <w:rPr>
                <w:sz w:val="20"/>
                <w:szCs w:val="20"/>
                <w:lang w:val="uk-UA"/>
              </w:rPr>
              <w:t xml:space="preserve"> державне соціальне страхування</w:t>
            </w:r>
          </w:p>
        </w:tc>
        <w:tc>
          <w:tcPr>
            <w:tcW w:w="1134" w:type="dxa"/>
            <w:tcBorders>
              <w:top w:val="single" w:sz="4" w:space="0" w:color="auto"/>
              <w:left w:val="single" w:sz="4" w:space="0" w:color="auto"/>
              <w:bottom w:val="single" w:sz="4" w:space="0" w:color="auto"/>
              <w:right w:val="single" w:sz="4" w:space="0" w:color="auto"/>
            </w:tcBorders>
          </w:tcPr>
          <w:p w:rsidR="00FD0814" w:rsidRDefault="00FD0814" w:rsidP="002D1DD4">
            <w:pPr>
              <w:rPr>
                <w:sz w:val="20"/>
                <w:szCs w:val="20"/>
                <w:lang w:val="uk-UA"/>
              </w:rPr>
            </w:pPr>
            <w:r>
              <w:rPr>
                <w:sz w:val="20"/>
                <w:szCs w:val="20"/>
                <w:lang w:val="uk-UA"/>
              </w:rPr>
              <w:t>2018-2020</w:t>
            </w:r>
          </w:p>
          <w:p w:rsidR="00FD0814" w:rsidRPr="006143D2" w:rsidRDefault="00FD0814" w:rsidP="002D1DD4">
            <w:pPr>
              <w:rPr>
                <w:sz w:val="20"/>
                <w:szCs w:val="20"/>
                <w:lang w:val="uk-UA"/>
              </w:rPr>
            </w:pPr>
            <w:r>
              <w:rPr>
                <w:sz w:val="20"/>
                <w:szCs w:val="20"/>
                <w:lang w:val="uk-UA"/>
              </w:rPr>
              <w:t xml:space="preserve">     роки</w:t>
            </w:r>
          </w:p>
        </w:tc>
        <w:tc>
          <w:tcPr>
            <w:tcW w:w="2127" w:type="dxa"/>
            <w:tcBorders>
              <w:top w:val="single" w:sz="4" w:space="0" w:color="auto"/>
              <w:left w:val="single" w:sz="4" w:space="0" w:color="auto"/>
              <w:bottom w:val="single" w:sz="4" w:space="0" w:color="auto"/>
              <w:right w:val="single" w:sz="4" w:space="0" w:color="auto"/>
            </w:tcBorders>
          </w:tcPr>
          <w:p w:rsidR="00FD0814" w:rsidRPr="00835B6B" w:rsidRDefault="00FD0814" w:rsidP="002D1DD4">
            <w:pPr>
              <w:jc w:val="both"/>
              <w:rPr>
                <w:sz w:val="20"/>
                <w:szCs w:val="20"/>
                <w:lang w:val="uk-UA"/>
              </w:rPr>
            </w:pPr>
            <w:r>
              <w:rPr>
                <w:sz w:val="20"/>
                <w:szCs w:val="20"/>
                <w:lang w:val="uk-UA"/>
              </w:rPr>
              <w:t>Структурні підрозділи райдержадміністрації</w:t>
            </w:r>
            <w:r w:rsidRPr="00835B6B">
              <w:rPr>
                <w:sz w:val="20"/>
                <w:szCs w:val="20"/>
                <w:lang w:val="uk-UA"/>
              </w:rPr>
              <w:t>:</w:t>
            </w:r>
            <w:r>
              <w:rPr>
                <w:sz w:val="20"/>
                <w:szCs w:val="20"/>
                <w:lang w:val="uk-UA"/>
              </w:rPr>
              <w:t xml:space="preserve">управління праці та соціального захисту населення, відділ міжнародного співробітництва та регіонального розвитку, районний центр зайнятості,  виконкоми селищної та сільських рад </w:t>
            </w:r>
          </w:p>
        </w:tc>
        <w:tc>
          <w:tcPr>
            <w:tcW w:w="1417" w:type="dxa"/>
            <w:tcBorders>
              <w:top w:val="single" w:sz="4" w:space="0" w:color="auto"/>
              <w:left w:val="single" w:sz="4" w:space="0" w:color="auto"/>
              <w:bottom w:val="single" w:sz="4" w:space="0" w:color="auto"/>
              <w:right w:val="single" w:sz="4" w:space="0" w:color="auto"/>
            </w:tcBorders>
          </w:tcPr>
          <w:p w:rsidR="00FD0814" w:rsidRPr="0003005F" w:rsidRDefault="00FD0814" w:rsidP="002D1DD4">
            <w:pPr>
              <w:jc w:val="center"/>
              <w:rPr>
                <w:sz w:val="20"/>
                <w:szCs w:val="20"/>
                <w:lang w:val="uk-UA"/>
              </w:rPr>
            </w:pPr>
            <w:r>
              <w:rPr>
                <w:sz w:val="20"/>
                <w:szCs w:val="20"/>
                <w:lang w:val="uk-UA"/>
              </w:rPr>
              <w:t>Не пот</w:t>
            </w:r>
            <w:r w:rsidRPr="00C57373">
              <w:rPr>
                <w:sz w:val="20"/>
                <w:szCs w:val="20"/>
                <w:lang w:val="uk-UA"/>
              </w:rPr>
              <w:t>ребує коштів</w:t>
            </w:r>
          </w:p>
        </w:tc>
        <w:tc>
          <w:tcPr>
            <w:tcW w:w="1418" w:type="dxa"/>
            <w:tcBorders>
              <w:top w:val="single" w:sz="4" w:space="0" w:color="auto"/>
              <w:left w:val="single" w:sz="4" w:space="0" w:color="auto"/>
              <w:bottom w:val="single" w:sz="4" w:space="0" w:color="auto"/>
              <w:right w:val="single" w:sz="4" w:space="0" w:color="auto"/>
            </w:tcBorders>
          </w:tcPr>
          <w:p w:rsidR="00FD0814" w:rsidRPr="00835B6B" w:rsidRDefault="00FD0814" w:rsidP="002D1DD4">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FD0814" w:rsidRPr="00835B6B" w:rsidRDefault="00FD0814" w:rsidP="002D1DD4">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FD0814" w:rsidRPr="00835B6B" w:rsidRDefault="00FD0814" w:rsidP="002D1DD4">
            <w:pPr>
              <w:jc w:val="center"/>
              <w:rPr>
                <w:lang w:val="uk-UA"/>
              </w:rPr>
            </w:pPr>
          </w:p>
        </w:tc>
        <w:tc>
          <w:tcPr>
            <w:tcW w:w="708" w:type="dxa"/>
            <w:tcBorders>
              <w:top w:val="single" w:sz="4" w:space="0" w:color="auto"/>
              <w:left w:val="single" w:sz="4" w:space="0" w:color="auto"/>
              <w:bottom w:val="single" w:sz="4" w:space="0" w:color="auto"/>
              <w:right w:val="single" w:sz="4" w:space="0" w:color="auto"/>
            </w:tcBorders>
          </w:tcPr>
          <w:p w:rsidR="00FD0814" w:rsidRPr="00835B6B" w:rsidRDefault="00FD0814" w:rsidP="002D1DD4">
            <w:pPr>
              <w:jc w:val="center"/>
              <w:rPr>
                <w:lang w:val="uk-UA"/>
              </w:rPr>
            </w:pPr>
          </w:p>
        </w:tc>
        <w:tc>
          <w:tcPr>
            <w:tcW w:w="1701" w:type="dxa"/>
            <w:tcBorders>
              <w:top w:val="single" w:sz="4" w:space="0" w:color="auto"/>
              <w:left w:val="single" w:sz="4" w:space="0" w:color="auto"/>
              <w:bottom w:val="single" w:sz="4" w:space="0" w:color="auto"/>
              <w:right w:val="single" w:sz="4" w:space="0" w:color="auto"/>
            </w:tcBorders>
          </w:tcPr>
          <w:p w:rsidR="00FD0814" w:rsidRPr="0003005F" w:rsidRDefault="00FD0814" w:rsidP="002D1DD4">
            <w:pPr>
              <w:jc w:val="center"/>
              <w:rPr>
                <w:sz w:val="20"/>
                <w:szCs w:val="20"/>
                <w:lang w:val="uk-UA"/>
              </w:rPr>
            </w:pPr>
            <w:r>
              <w:rPr>
                <w:sz w:val="20"/>
                <w:szCs w:val="20"/>
                <w:lang w:val="uk-UA"/>
              </w:rPr>
              <w:t>Збільшення зайнятості населення</w:t>
            </w:r>
          </w:p>
        </w:tc>
      </w:tr>
      <w:tr w:rsidR="00FD0814" w:rsidRPr="00835B6B" w:rsidTr="002D1DD4">
        <w:trPr>
          <w:trHeight w:val="2264"/>
        </w:trPr>
        <w:tc>
          <w:tcPr>
            <w:tcW w:w="709" w:type="dxa"/>
            <w:tcBorders>
              <w:top w:val="single" w:sz="4" w:space="0" w:color="auto"/>
              <w:left w:val="single" w:sz="4" w:space="0" w:color="auto"/>
              <w:right w:val="single" w:sz="4" w:space="0" w:color="auto"/>
            </w:tcBorders>
          </w:tcPr>
          <w:p w:rsidR="00FD0814" w:rsidRPr="00835B6B" w:rsidRDefault="00FD0814" w:rsidP="002D1DD4">
            <w:pPr>
              <w:rPr>
                <w:b/>
                <w:sz w:val="28"/>
                <w:szCs w:val="28"/>
                <w:lang w:val="uk-UA"/>
              </w:rPr>
            </w:pPr>
            <w:r w:rsidRPr="00835B6B">
              <w:rPr>
                <w:lang w:val="uk-UA"/>
              </w:rPr>
              <w:t xml:space="preserve">   </w:t>
            </w:r>
          </w:p>
        </w:tc>
        <w:tc>
          <w:tcPr>
            <w:tcW w:w="1843" w:type="dxa"/>
            <w:tcBorders>
              <w:top w:val="single" w:sz="4" w:space="0" w:color="auto"/>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top w:val="single" w:sz="4" w:space="0" w:color="auto"/>
              <w:left w:val="single" w:sz="4" w:space="0" w:color="auto"/>
              <w:bottom w:val="single" w:sz="4" w:space="0" w:color="auto"/>
              <w:right w:val="single" w:sz="4" w:space="0" w:color="auto"/>
            </w:tcBorders>
            <w:vAlign w:val="center"/>
          </w:tcPr>
          <w:p w:rsidR="00FD0814" w:rsidRDefault="00FD0814" w:rsidP="002D1DD4">
            <w:pPr>
              <w:jc w:val="both"/>
              <w:rPr>
                <w:sz w:val="20"/>
                <w:szCs w:val="20"/>
                <w:lang w:val="uk-UA"/>
              </w:rPr>
            </w:pPr>
            <w:r w:rsidRPr="00FD0CCA">
              <w:rPr>
                <w:sz w:val="20"/>
                <w:szCs w:val="20"/>
                <w:lang w:val="uk-UA"/>
              </w:rPr>
              <w:t>1.</w:t>
            </w:r>
            <w:r>
              <w:rPr>
                <w:sz w:val="20"/>
                <w:szCs w:val="20"/>
                <w:lang w:val="uk-UA"/>
              </w:rPr>
              <w:t xml:space="preserve">2. Сприяти укомплектуванню нових робочих місць, заявлених </w:t>
            </w:r>
          </w:p>
          <w:p w:rsidR="00FD0814" w:rsidRPr="0003005F" w:rsidRDefault="00FD0814" w:rsidP="002D1DD4">
            <w:pPr>
              <w:jc w:val="both"/>
              <w:rPr>
                <w:sz w:val="20"/>
                <w:szCs w:val="20"/>
                <w:lang w:val="uk-UA"/>
              </w:rPr>
            </w:pPr>
            <w:r>
              <w:rPr>
                <w:sz w:val="20"/>
                <w:szCs w:val="20"/>
                <w:lang w:val="uk-UA"/>
              </w:rPr>
              <w:t>роботодавцями, які залучені до реалізації державних цільових програм, інфраструктурних та інвестиційних проектів</w:t>
            </w:r>
          </w:p>
        </w:tc>
        <w:tc>
          <w:tcPr>
            <w:tcW w:w="1134" w:type="dxa"/>
            <w:tcBorders>
              <w:top w:val="single" w:sz="4" w:space="0" w:color="auto"/>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Pr="008C1446" w:rsidRDefault="00FD0814" w:rsidP="002D1DD4">
            <w:pPr>
              <w:jc w:val="both"/>
              <w:rPr>
                <w:sz w:val="20"/>
                <w:szCs w:val="20"/>
                <w:lang w:val="uk-UA"/>
              </w:rPr>
            </w:pPr>
            <w:r>
              <w:rPr>
                <w:sz w:val="20"/>
                <w:szCs w:val="20"/>
                <w:lang w:val="uk-UA"/>
              </w:rPr>
              <w:t xml:space="preserve">    роки</w:t>
            </w:r>
          </w:p>
        </w:tc>
        <w:tc>
          <w:tcPr>
            <w:tcW w:w="2127" w:type="dxa"/>
            <w:tcBorders>
              <w:top w:val="single" w:sz="4" w:space="0" w:color="auto"/>
              <w:left w:val="single" w:sz="4" w:space="0" w:color="auto"/>
              <w:right w:val="single" w:sz="4" w:space="0" w:color="auto"/>
            </w:tcBorders>
            <w:vAlign w:val="center"/>
          </w:tcPr>
          <w:p w:rsidR="00FD0814" w:rsidRPr="0016504A"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w:t>
            </w:r>
          </w:p>
        </w:tc>
        <w:tc>
          <w:tcPr>
            <w:tcW w:w="1417" w:type="dxa"/>
            <w:tcBorders>
              <w:top w:val="single" w:sz="4" w:space="0" w:color="auto"/>
              <w:left w:val="single" w:sz="4" w:space="0" w:color="auto"/>
              <w:right w:val="single" w:sz="4" w:space="0" w:color="auto"/>
            </w:tcBorders>
            <w:vAlign w:val="center"/>
          </w:tcPr>
          <w:p w:rsidR="00FD0814" w:rsidRPr="0016504A" w:rsidRDefault="00FD0814" w:rsidP="002D1DD4">
            <w:pPr>
              <w:jc w:val="both"/>
              <w:rPr>
                <w:sz w:val="20"/>
                <w:szCs w:val="20"/>
                <w:lang w:val="uk-UA"/>
              </w:rPr>
            </w:pPr>
            <w:r>
              <w:rPr>
                <w:sz w:val="20"/>
                <w:szCs w:val="20"/>
                <w:lang w:val="uk-UA"/>
              </w:rPr>
              <w:t>Не потребує коштів</w:t>
            </w:r>
          </w:p>
        </w:tc>
        <w:tc>
          <w:tcPr>
            <w:tcW w:w="1418" w:type="dxa"/>
            <w:tcBorders>
              <w:top w:val="single" w:sz="4" w:space="0" w:color="auto"/>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top w:val="single" w:sz="4" w:space="0" w:color="auto"/>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top w:val="single" w:sz="4" w:space="0" w:color="auto"/>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top w:val="single" w:sz="4" w:space="0" w:color="auto"/>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top w:val="single" w:sz="4" w:space="0" w:color="auto"/>
              <w:left w:val="single" w:sz="4" w:space="0" w:color="auto"/>
              <w:right w:val="single" w:sz="4" w:space="0" w:color="auto"/>
            </w:tcBorders>
            <w:vAlign w:val="center"/>
          </w:tcPr>
          <w:p w:rsidR="00FD0814" w:rsidRPr="0016504A" w:rsidRDefault="00FD0814" w:rsidP="002D1DD4">
            <w:pPr>
              <w:jc w:val="both"/>
              <w:rPr>
                <w:sz w:val="20"/>
                <w:szCs w:val="20"/>
                <w:lang w:val="uk-UA"/>
              </w:rPr>
            </w:pPr>
            <w:r>
              <w:rPr>
                <w:sz w:val="20"/>
                <w:szCs w:val="20"/>
                <w:lang w:val="uk-UA"/>
              </w:rPr>
              <w:t>Збільшення зайнятості населення</w:t>
            </w:r>
          </w:p>
        </w:tc>
      </w:tr>
      <w:tr w:rsidR="00FD0814" w:rsidRPr="00835B6B" w:rsidTr="002D1DD4">
        <w:trPr>
          <w:trHeight w:val="1531"/>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FC47FE" w:rsidRDefault="00FD0814" w:rsidP="002D1DD4">
            <w:pPr>
              <w:jc w:val="both"/>
              <w:rPr>
                <w:sz w:val="20"/>
                <w:szCs w:val="20"/>
                <w:lang w:val="uk-UA"/>
              </w:rPr>
            </w:pPr>
            <w:r w:rsidRPr="00FD0CCA">
              <w:rPr>
                <w:sz w:val="20"/>
                <w:szCs w:val="20"/>
                <w:lang w:val="uk-UA"/>
              </w:rPr>
              <w:t>1.</w:t>
            </w:r>
            <w:r>
              <w:rPr>
                <w:sz w:val="20"/>
                <w:szCs w:val="20"/>
                <w:lang w:val="uk-UA"/>
              </w:rPr>
              <w:t xml:space="preserve">3. Проводити моніторинг створення робочих місць у </w:t>
            </w:r>
            <w:proofErr w:type="spellStart"/>
            <w:r>
              <w:rPr>
                <w:sz w:val="20"/>
                <w:szCs w:val="20"/>
                <w:lang w:val="uk-UA"/>
              </w:rPr>
              <w:t>суб</w:t>
            </w:r>
            <w:proofErr w:type="spellEnd"/>
            <w:r w:rsidRPr="00FC47FE">
              <w:rPr>
                <w:sz w:val="20"/>
                <w:szCs w:val="20"/>
              </w:rPr>
              <w:t>’</w:t>
            </w:r>
            <w:proofErr w:type="spellStart"/>
            <w:r>
              <w:rPr>
                <w:sz w:val="20"/>
                <w:szCs w:val="20"/>
                <w:lang w:val="uk-UA"/>
              </w:rPr>
              <w:t>єктів</w:t>
            </w:r>
            <w:proofErr w:type="spellEnd"/>
            <w:r>
              <w:rPr>
                <w:sz w:val="20"/>
                <w:szCs w:val="20"/>
                <w:lang w:val="uk-UA"/>
              </w:rPr>
              <w:t xml:space="preserve"> господарювання району</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p w:rsidR="00FD0814" w:rsidRDefault="00FD0814" w:rsidP="002D1DD4">
            <w:pPr>
              <w:jc w:val="both"/>
              <w:rPr>
                <w:sz w:val="20"/>
                <w:szCs w:val="20"/>
                <w:lang w:val="uk-UA"/>
              </w:rPr>
            </w:pP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Управління праці та соціального захисту, районний центр зайнятості, виконкоми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Активізація соціального діалогу</w:t>
            </w:r>
          </w:p>
        </w:tc>
      </w:tr>
      <w:tr w:rsidR="00FD0814" w:rsidRPr="00835B6B" w:rsidTr="002D1DD4">
        <w:trPr>
          <w:trHeight w:val="188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CA6FC5" w:rsidRDefault="00FD0814" w:rsidP="002D1DD4">
            <w:pPr>
              <w:jc w:val="both"/>
              <w:rPr>
                <w:sz w:val="20"/>
                <w:szCs w:val="20"/>
                <w:lang w:val="uk-UA"/>
              </w:rPr>
            </w:pPr>
            <w:r>
              <w:rPr>
                <w:sz w:val="20"/>
                <w:szCs w:val="20"/>
                <w:lang w:val="uk-UA"/>
              </w:rPr>
              <w:t>1.4. Проводити моніторинг укладання та виконання колективних договорів на підприємствах, в установах та організаціях усіх форм власності, які використовують найману працю. Забезпечити методичну допомогу суб</w:t>
            </w:r>
            <w:r w:rsidRPr="00CA6FC5">
              <w:rPr>
                <w:sz w:val="20"/>
                <w:szCs w:val="20"/>
                <w:lang w:val="uk-UA"/>
              </w:rPr>
              <w:t>’</w:t>
            </w:r>
            <w:r>
              <w:rPr>
                <w:sz w:val="20"/>
                <w:szCs w:val="20"/>
                <w:lang w:val="uk-UA"/>
              </w:rPr>
              <w:t>єктам господарювання щодо укладання колективних договорів з метою забезпечення регулювання соціально-трудових відносин шляхом розвитку соціального діалогу</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Управління праці та соціального захисту населення, виконкоми селищної та сільських рад, Координаційна рада профспілок району</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Розвиток соціального діалогу на виробничому рівні</w:t>
            </w:r>
          </w:p>
        </w:tc>
      </w:tr>
      <w:tr w:rsidR="00FD0814" w:rsidRPr="00835B6B" w:rsidTr="002D1DD4">
        <w:trPr>
          <w:trHeight w:val="229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1.5. Вживати заходів щодо запобігання масовим вивільненням з ініціативи роботодавця, встановлювати показники масового вивільнення працівників, заходи з їх запобігання та з мінімізації негативних наслідків колективними договорами та угодами на районному рівні. У разі визнання ситуації на ринку праці у районі або на відповідній території кризовою, для вжиття заходів щодо запобігання різкому зростання безробіття під час масового вивільнення працівників утворювати </w:t>
            </w:r>
            <w:r>
              <w:rPr>
                <w:sz w:val="20"/>
                <w:szCs w:val="20"/>
                <w:lang w:val="uk-UA"/>
              </w:rPr>
              <w:lastRenderedPageBreak/>
              <w:t>спеціальні комісії</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D452DD"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Зменшення обсягів безробіття</w:t>
            </w:r>
          </w:p>
        </w:tc>
      </w:tr>
      <w:tr w:rsidR="00FD0814" w:rsidRPr="00835B6B" w:rsidTr="002D1DD4">
        <w:trPr>
          <w:trHeight w:val="2259"/>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153453" w:rsidRDefault="00FD0814" w:rsidP="002D1DD4">
            <w:pPr>
              <w:jc w:val="both"/>
              <w:rPr>
                <w:sz w:val="20"/>
                <w:szCs w:val="20"/>
                <w:lang w:val="uk-UA"/>
              </w:rPr>
            </w:pPr>
            <w:r>
              <w:rPr>
                <w:sz w:val="20"/>
                <w:szCs w:val="20"/>
                <w:lang w:val="uk-UA"/>
              </w:rPr>
              <w:t>1.6. З метою реалізації ст.24</w:t>
            </w:r>
            <w:r w:rsidRPr="00D452DD">
              <w:rPr>
                <w:sz w:val="20"/>
                <w:szCs w:val="20"/>
                <w:lang w:val="uk-UA"/>
              </w:rPr>
              <w:t xml:space="preserve">’ </w:t>
            </w:r>
            <w:r>
              <w:rPr>
                <w:sz w:val="20"/>
                <w:szCs w:val="20"/>
                <w:lang w:val="uk-UA"/>
              </w:rPr>
              <w:t xml:space="preserve">Закону України «Про зайнятість населення» в частині сприяння зайнятості внутрішньо переміщеним особам, які переселилися з тимчасово окупованої території, </w:t>
            </w:r>
            <w:proofErr w:type="spellStart"/>
            <w:r>
              <w:rPr>
                <w:sz w:val="20"/>
                <w:szCs w:val="20"/>
                <w:lang w:val="uk-UA"/>
              </w:rPr>
              <w:t>території</w:t>
            </w:r>
            <w:proofErr w:type="spellEnd"/>
            <w:r>
              <w:rPr>
                <w:sz w:val="20"/>
                <w:szCs w:val="20"/>
                <w:lang w:val="uk-UA"/>
              </w:rPr>
              <w:t xml:space="preserve"> проведення антитерористичної операції або зони надзвичайної ситуації забезпечувати компенсацію витрат роботодавця на оплату праці за працевлаштування на умовах строкових трудових договорів зареєстрованих безробітних з числа внутрішньо переміщених осіб (з врахуванням фінансових можливостей Фонду загальнообов</w:t>
            </w:r>
            <w:r w:rsidRPr="00153453">
              <w:rPr>
                <w:sz w:val="20"/>
                <w:szCs w:val="20"/>
                <w:lang w:val="uk-UA"/>
              </w:rPr>
              <w:t>’</w:t>
            </w:r>
            <w:r>
              <w:rPr>
                <w:sz w:val="20"/>
                <w:szCs w:val="20"/>
                <w:lang w:val="uk-UA"/>
              </w:rPr>
              <w:t>язкового соціального страхування)</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36056E" w:rsidRDefault="00FD0814" w:rsidP="002D1DD4">
            <w:pPr>
              <w:jc w:val="both"/>
              <w:rPr>
                <w:sz w:val="20"/>
                <w:szCs w:val="20"/>
                <w:lang w:val="uk-UA"/>
              </w:rPr>
            </w:pPr>
            <w:r>
              <w:rPr>
                <w:sz w:val="20"/>
                <w:szCs w:val="20"/>
                <w:lang w:val="uk-UA"/>
              </w:rPr>
              <w:t>Структурні підрозділи райдержадміністрації,районний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соціального захисту внутрішньо переміщених осіб</w:t>
            </w:r>
          </w:p>
        </w:tc>
      </w:tr>
      <w:tr w:rsidR="00FD0814" w:rsidRPr="00835B6B" w:rsidTr="002D1DD4">
        <w:trPr>
          <w:trHeight w:val="1032"/>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1.7. Сприяти </w:t>
            </w:r>
            <w:proofErr w:type="spellStart"/>
            <w:r>
              <w:rPr>
                <w:sz w:val="20"/>
                <w:szCs w:val="20"/>
                <w:lang w:val="uk-UA"/>
              </w:rPr>
              <w:t>самозайнятості</w:t>
            </w:r>
            <w:proofErr w:type="spellEnd"/>
            <w:r>
              <w:rPr>
                <w:sz w:val="20"/>
                <w:szCs w:val="20"/>
                <w:lang w:val="uk-UA"/>
              </w:rPr>
              <w:t xml:space="preserve"> безробітних шляхом одноразової виплати допомоги по безробіттю для організації ними підприємницької діяльності. Надавати перевагу кандидатам з числа демобілізованих учасників АТО, внутрішньо переміщених осіб, мешканців сільської місцевості. Посилити вимогливість при відборі з числа бажаючих розпочати власну справу. Сприяти підприємницькій ініціативі та </w:t>
            </w:r>
            <w:proofErr w:type="spellStart"/>
            <w:r>
              <w:rPr>
                <w:sz w:val="20"/>
                <w:szCs w:val="20"/>
                <w:lang w:val="uk-UA"/>
              </w:rPr>
              <w:t>самозайнятості</w:t>
            </w:r>
            <w:proofErr w:type="spellEnd"/>
            <w:r>
              <w:rPr>
                <w:sz w:val="20"/>
                <w:szCs w:val="20"/>
                <w:lang w:val="uk-UA"/>
              </w:rPr>
              <w:t xml:space="preserve"> населення, для чого передбачити у місцевих бюджетах фінансування програм, спрямованих на розвиток малого та середнього бізнесу</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  виконавчі комітети селищної та сільських рад</w:t>
            </w:r>
          </w:p>
          <w:p w:rsidR="00FD0814" w:rsidRDefault="00FD0814" w:rsidP="002D1DD4">
            <w:pPr>
              <w:jc w:val="both"/>
              <w:rPr>
                <w:sz w:val="20"/>
                <w:szCs w:val="20"/>
                <w:lang w:val="uk-UA"/>
              </w:rPr>
            </w:pP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sidRPr="00C57373">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Розширення можливостей </w:t>
            </w:r>
            <w:proofErr w:type="spellStart"/>
            <w:r>
              <w:rPr>
                <w:sz w:val="20"/>
                <w:szCs w:val="20"/>
                <w:lang w:val="uk-UA"/>
              </w:rPr>
              <w:t>самозайнятих</w:t>
            </w:r>
            <w:proofErr w:type="spellEnd"/>
            <w:r>
              <w:rPr>
                <w:sz w:val="20"/>
                <w:szCs w:val="20"/>
                <w:lang w:val="uk-UA"/>
              </w:rPr>
              <w:t xml:space="preserve"> безробітних</w:t>
            </w:r>
          </w:p>
        </w:tc>
      </w:tr>
      <w:tr w:rsidR="00FD0814" w:rsidRPr="00835B6B" w:rsidTr="002D1DD4">
        <w:trPr>
          <w:trHeight w:val="699"/>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1.8. Сприяти розширенню співпраці з територіальними громадами щодо розвитку підприємницької ініціативи її мешканців шляхом надання інформаційно-консультаційних послуг щодо започаткування власної справи, направлення на навчання основам </w:t>
            </w:r>
            <w:r>
              <w:rPr>
                <w:sz w:val="20"/>
                <w:szCs w:val="20"/>
                <w:lang w:val="uk-UA"/>
              </w:rPr>
              <w:lastRenderedPageBreak/>
              <w:t xml:space="preserve">підприємницької діяльності та за професіями, що дають можливість </w:t>
            </w:r>
            <w:proofErr w:type="spellStart"/>
            <w:r>
              <w:rPr>
                <w:sz w:val="20"/>
                <w:szCs w:val="20"/>
                <w:lang w:val="uk-UA"/>
              </w:rPr>
              <w:t>самозайнятості</w:t>
            </w:r>
            <w:proofErr w:type="spellEnd"/>
            <w:r>
              <w:rPr>
                <w:sz w:val="20"/>
                <w:szCs w:val="20"/>
                <w:lang w:val="uk-UA"/>
              </w:rPr>
              <w:t>, надання допомоги по безробіттю одноразово для організації підприємницької діяльності, зокрема як додаткового джерела фінансування. Для додаткового стимулювання мотивації до праці, матеріальної підтримки безробітних та інших категорій осіб, організовувати проведення громадських та інших робіт тимчасового характеру, що відповідають потребам певної територіальної громади або задовольняють суспільні потреби територіальних громад з фінансуванням за рахунок коштів місцевих бюджетів, роботодавців та інших не заборонених законодавством джерел</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366424"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  виконавчі комітети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Розширення можливостей територіальних громад</w:t>
            </w:r>
          </w:p>
        </w:tc>
      </w:tr>
      <w:tr w:rsidR="00FD0814" w:rsidRPr="00835B6B" w:rsidTr="002D1DD4">
        <w:trPr>
          <w:trHeight w:val="197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FD0814" w:rsidRDefault="00FD0814" w:rsidP="002D1DD4">
            <w:pPr>
              <w:jc w:val="both"/>
              <w:rPr>
                <w:sz w:val="20"/>
                <w:szCs w:val="20"/>
                <w:lang w:val="uk-UA"/>
              </w:rPr>
            </w:pPr>
            <w:r>
              <w:rPr>
                <w:sz w:val="20"/>
                <w:szCs w:val="20"/>
                <w:lang w:val="uk-UA"/>
              </w:rPr>
              <w:t xml:space="preserve">1.9. У разі залучення </w:t>
            </w:r>
            <w:proofErr w:type="spellStart"/>
            <w:r>
              <w:rPr>
                <w:sz w:val="20"/>
                <w:szCs w:val="20"/>
                <w:lang w:val="uk-UA"/>
              </w:rPr>
              <w:t>зареєстованих</w:t>
            </w:r>
            <w:proofErr w:type="spellEnd"/>
            <w:r>
              <w:rPr>
                <w:sz w:val="20"/>
                <w:szCs w:val="20"/>
                <w:lang w:val="uk-UA"/>
              </w:rPr>
              <w:t xml:space="preserve"> безробітних до громадських робіт, фінансування організації таких робіт здійснювати за рахунок коштів місцевих бюджетів та</w:t>
            </w:r>
            <w:r w:rsidRPr="00CE009D">
              <w:rPr>
                <w:sz w:val="20"/>
                <w:szCs w:val="20"/>
                <w:lang w:val="uk-UA"/>
              </w:rPr>
              <w:t>/</w:t>
            </w:r>
            <w:r>
              <w:rPr>
                <w:sz w:val="20"/>
                <w:szCs w:val="20"/>
                <w:lang w:val="uk-UA"/>
              </w:rPr>
              <w:t xml:space="preserve">або Фонду </w:t>
            </w:r>
            <w:r>
              <w:rPr>
                <w:sz w:val="20"/>
                <w:szCs w:val="20"/>
                <w:lang w:val="uk-UA"/>
              </w:rPr>
              <w:lastRenderedPageBreak/>
              <w:t>загальнообов</w:t>
            </w:r>
            <w:r w:rsidRPr="00CE009D">
              <w:rPr>
                <w:sz w:val="20"/>
                <w:szCs w:val="20"/>
                <w:lang w:val="uk-UA"/>
              </w:rPr>
              <w:t>’</w:t>
            </w:r>
            <w:r>
              <w:rPr>
                <w:sz w:val="20"/>
                <w:szCs w:val="20"/>
                <w:lang w:val="uk-UA"/>
              </w:rPr>
              <w:t>язкового державного соціального страхування України на випадок безробіття. З цією метою</w:t>
            </w:r>
            <w:r w:rsidRPr="00FD0814">
              <w:rPr>
                <w:sz w:val="20"/>
                <w:szCs w:val="20"/>
                <w:lang w:val="uk-UA"/>
              </w:rPr>
              <w:t>:</w:t>
            </w:r>
          </w:p>
          <w:p w:rsidR="00FD0814" w:rsidRPr="00FD0814" w:rsidRDefault="00FD0814" w:rsidP="002D1DD4">
            <w:pPr>
              <w:jc w:val="both"/>
              <w:rPr>
                <w:sz w:val="20"/>
                <w:szCs w:val="20"/>
                <w:lang w:val="uk-UA"/>
              </w:rPr>
            </w:pPr>
            <w:r>
              <w:rPr>
                <w:sz w:val="20"/>
                <w:szCs w:val="20"/>
                <w:lang w:val="uk-UA"/>
              </w:rPr>
              <w:t xml:space="preserve">      приймати рішення щодо організації громадських робіт, визначати види робіт з врахуванням їх тимчасового характеру і неможливості використання для їх організації постійних робочих місць та вакансій, виконання на умовах неповного робочого дня, економічної, соціальної, екологічної користі для району, можливості тимчасового працевлаштування безробітних на роботи, що не потребують додаткової спеціальної, освітньої та кваліфікаційної підготовки</w:t>
            </w:r>
            <w:r w:rsidRPr="00FD0814">
              <w:rPr>
                <w:sz w:val="20"/>
                <w:szCs w:val="20"/>
                <w:lang w:val="uk-UA"/>
              </w:rPr>
              <w:t>;</w:t>
            </w:r>
          </w:p>
          <w:p w:rsidR="00FD0814" w:rsidRDefault="00FD0814" w:rsidP="002D1DD4">
            <w:pPr>
              <w:jc w:val="both"/>
              <w:rPr>
                <w:sz w:val="20"/>
                <w:szCs w:val="20"/>
              </w:rPr>
            </w:pPr>
            <w:r>
              <w:rPr>
                <w:sz w:val="20"/>
                <w:szCs w:val="20"/>
                <w:lang w:val="uk-UA"/>
              </w:rPr>
              <w:t>- визначати перелік роботодавців у яких планується організація громадських робіт</w:t>
            </w:r>
            <w:r w:rsidRPr="00AC328C">
              <w:rPr>
                <w:sz w:val="20"/>
                <w:szCs w:val="20"/>
              </w:rPr>
              <w:t>;</w:t>
            </w:r>
          </w:p>
          <w:p w:rsidR="00FD0814" w:rsidRPr="00AC328C" w:rsidRDefault="00FD0814" w:rsidP="002D1DD4">
            <w:pPr>
              <w:jc w:val="both"/>
              <w:rPr>
                <w:sz w:val="20"/>
                <w:szCs w:val="20"/>
              </w:rPr>
            </w:pPr>
            <w:proofErr w:type="spellStart"/>
            <w:r>
              <w:rPr>
                <w:sz w:val="20"/>
                <w:szCs w:val="20"/>
                <w:lang w:val="uk-UA"/>
              </w:rPr>
              <w:t>-передбачати</w:t>
            </w:r>
            <w:proofErr w:type="spellEnd"/>
            <w:r>
              <w:rPr>
                <w:sz w:val="20"/>
                <w:szCs w:val="20"/>
                <w:lang w:val="uk-UA"/>
              </w:rPr>
              <w:t xml:space="preserve"> у місцевих бюджетах обсяги коштів, необхідних для фінансування організації громадських робіт</w:t>
            </w:r>
            <w:r w:rsidRPr="00AC328C">
              <w:rPr>
                <w:sz w:val="20"/>
                <w:szCs w:val="20"/>
              </w:rPr>
              <w:t>;</w:t>
            </w:r>
          </w:p>
          <w:p w:rsidR="00FD0814" w:rsidRPr="00CE009D" w:rsidRDefault="00FD0814" w:rsidP="002D1DD4">
            <w:pPr>
              <w:jc w:val="both"/>
              <w:rPr>
                <w:sz w:val="20"/>
                <w:szCs w:val="20"/>
                <w:lang w:val="uk-UA"/>
              </w:rPr>
            </w:pPr>
            <w:r>
              <w:rPr>
                <w:sz w:val="20"/>
                <w:szCs w:val="20"/>
                <w:lang w:val="uk-UA"/>
              </w:rPr>
              <w:t xml:space="preserve">під час формування проекту бюджету Фонду </w:t>
            </w:r>
            <w:proofErr w:type="spellStart"/>
            <w:r>
              <w:rPr>
                <w:sz w:val="20"/>
                <w:szCs w:val="20"/>
                <w:lang w:val="uk-UA"/>
              </w:rPr>
              <w:t>загальнообов</w:t>
            </w:r>
            <w:proofErr w:type="spellEnd"/>
            <w:r w:rsidRPr="00AC328C">
              <w:rPr>
                <w:sz w:val="20"/>
                <w:szCs w:val="20"/>
              </w:rPr>
              <w:t>’</w:t>
            </w:r>
            <w:proofErr w:type="spellStart"/>
            <w:r>
              <w:rPr>
                <w:sz w:val="20"/>
                <w:szCs w:val="20"/>
                <w:lang w:val="uk-UA"/>
              </w:rPr>
              <w:t>язкового</w:t>
            </w:r>
            <w:proofErr w:type="spellEnd"/>
            <w:r>
              <w:rPr>
                <w:sz w:val="20"/>
                <w:szCs w:val="20"/>
                <w:lang w:val="uk-UA"/>
              </w:rPr>
              <w:t xml:space="preserve"> </w:t>
            </w:r>
            <w:r>
              <w:rPr>
                <w:sz w:val="20"/>
                <w:szCs w:val="20"/>
                <w:lang w:val="uk-UA"/>
              </w:rPr>
              <w:lastRenderedPageBreak/>
              <w:t xml:space="preserve">державного соціального страхування України на випадок безробіття першочергово врахувати потреби конкретних сільських та селищних територіальних громад в частині організації громадських робіт, які сприяють соціальному розвитку та потребам громад( з врахуванням фінансових можливостей Фонду)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AC328C"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  виконавчі комітети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sidRPr="00C57373">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p>
        </w:tc>
      </w:tr>
      <w:tr w:rsidR="00FD0814" w:rsidRPr="00835B6B" w:rsidTr="002D1DD4">
        <w:trPr>
          <w:trHeight w:val="2967"/>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rPr>
            </w:pPr>
            <w:r>
              <w:rPr>
                <w:sz w:val="20"/>
                <w:szCs w:val="20"/>
                <w:lang w:val="uk-UA"/>
              </w:rPr>
              <w:t>1.10. Забезпечити виконання норм чинного законодавства щодо профілактики настання страхових випадків ( з врахуванням фінансових можливостей Фонду) шляхом</w:t>
            </w:r>
            <w:r w:rsidRPr="00B4473E">
              <w:rPr>
                <w:sz w:val="20"/>
                <w:szCs w:val="20"/>
              </w:rPr>
              <w:t>:</w:t>
            </w:r>
          </w:p>
          <w:p w:rsidR="00FD0814" w:rsidRPr="00B4473E" w:rsidRDefault="00FD0814" w:rsidP="002D1DD4">
            <w:pPr>
              <w:jc w:val="both"/>
              <w:rPr>
                <w:sz w:val="20"/>
                <w:szCs w:val="20"/>
              </w:rPr>
            </w:pPr>
            <w:proofErr w:type="spellStart"/>
            <w:r>
              <w:rPr>
                <w:sz w:val="20"/>
                <w:szCs w:val="20"/>
                <w:lang w:val="uk-UA"/>
              </w:rPr>
              <w:t>-фінансування</w:t>
            </w:r>
            <w:proofErr w:type="spellEnd"/>
            <w:r>
              <w:rPr>
                <w:sz w:val="20"/>
                <w:szCs w:val="20"/>
                <w:lang w:val="uk-UA"/>
              </w:rPr>
              <w:t xml:space="preserve"> витрат роботодавця на оплату праці працівників, яких з метою запобігання вивільненню тимчасово переведено за їх згодою на іншу роботу (до 6 місяців протягом року) за умови збереження за ними основного місця роботи</w:t>
            </w:r>
            <w:r w:rsidRPr="00B4473E">
              <w:rPr>
                <w:sz w:val="20"/>
                <w:szCs w:val="20"/>
              </w:rPr>
              <w:t>;</w:t>
            </w:r>
          </w:p>
          <w:p w:rsidR="00FD0814" w:rsidRPr="00A27B7A" w:rsidRDefault="00FD0814" w:rsidP="002D1DD4">
            <w:pPr>
              <w:jc w:val="both"/>
              <w:rPr>
                <w:sz w:val="20"/>
                <w:szCs w:val="20"/>
              </w:rPr>
            </w:pPr>
            <w:r w:rsidRPr="00A27B7A">
              <w:rPr>
                <w:sz w:val="20"/>
                <w:szCs w:val="20"/>
              </w:rPr>
              <w:t>-</w:t>
            </w:r>
            <w:r>
              <w:rPr>
                <w:sz w:val="20"/>
                <w:szCs w:val="20"/>
                <w:lang w:val="uk-UA"/>
              </w:rPr>
              <w:t xml:space="preserve">фінансування витрат роботодавців на професійну перепідготовку або </w:t>
            </w:r>
            <w:proofErr w:type="gramStart"/>
            <w:r>
              <w:rPr>
                <w:sz w:val="20"/>
                <w:szCs w:val="20"/>
                <w:lang w:val="uk-UA"/>
              </w:rPr>
              <w:t>п</w:t>
            </w:r>
            <w:proofErr w:type="gramEnd"/>
            <w:r>
              <w:rPr>
                <w:sz w:val="20"/>
                <w:szCs w:val="20"/>
                <w:lang w:val="uk-UA"/>
              </w:rPr>
              <w:t xml:space="preserve">ідвищення кваліфікації працівників, щодо яких є загроза вивільнення у </w:t>
            </w:r>
            <w:proofErr w:type="spellStart"/>
            <w:r>
              <w:rPr>
                <w:sz w:val="20"/>
                <w:szCs w:val="20"/>
                <w:lang w:val="uk-UA"/>
              </w:rPr>
              <w:t>зв</w:t>
            </w:r>
            <w:proofErr w:type="spellEnd"/>
            <w:r w:rsidRPr="00A27B7A">
              <w:rPr>
                <w:sz w:val="20"/>
                <w:szCs w:val="20"/>
              </w:rPr>
              <w:t>’</w:t>
            </w:r>
            <w:proofErr w:type="spellStart"/>
            <w:r>
              <w:rPr>
                <w:sz w:val="20"/>
                <w:szCs w:val="20"/>
                <w:lang w:val="uk-UA"/>
              </w:rPr>
              <w:t>язку</w:t>
            </w:r>
            <w:proofErr w:type="spellEnd"/>
            <w:r>
              <w:rPr>
                <w:sz w:val="20"/>
                <w:szCs w:val="20"/>
                <w:lang w:val="uk-UA"/>
              </w:rPr>
              <w:t xml:space="preserve"> з реорганізацією </w:t>
            </w:r>
            <w:r>
              <w:rPr>
                <w:sz w:val="20"/>
                <w:szCs w:val="20"/>
                <w:lang w:val="uk-UA"/>
              </w:rPr>
              <w:lastRenderedPageBreak/>
              <w:t>або перепрофілюванням підприємства тимчасовим припиненням виробництва за умови збереження за працівниками місця роботи</w:t>
            </w:r>
            <w:r w:rsidRPr="00A27B7A">
              <w:rPr>
                <w:sz w:val="20"/>
                <w:szCs w:val="20"/>
              </w:rPr>
              <w:t>;</w:t>
            </w:r>
          </w:p>
          <w:p w:rsidR="00FD0814" w:rsidRPr="00B4473E" w:rsidRDefault="00FD0814" w:rsidP="002D1DD4">
            <w:pPr>
              <w:jc w:val="both"/>
              <w:rPr>
                <w:sz w:val="20"/>
                <w:szCs w:val="20"/>
                <w:lang w:val="uk-UA"/>
              </w:rPr>
            </w:pPr>
            <w:r w:rsidRPr="00A27B7A">
              <w:rPr>
                <w:sz w:val="20"/>
                <w:szCs w:val="20"/>
              </w:rPr>
              <w:t>-</w:t>
            </w:r>
            <w:r>
              <w:rPr>
                <w:sz w:val="20"/>
                <w:szCs w:val="20"/>
                <w:lang w:val="uk-UA"/>
              </w:rPr>
              <w:t xml:space="preserve">надання допомоги по частковому безробіттю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A27B7A"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p>
        </w:tc>
      </w:tr>
      <w:tr w:rsidR="00FD0814" w:rsidRPr="00835B6B" w:rsidTr="002D1DD4">
        <w:trPr>
          <w:trHeight w:val="1492"/>
        </w:trPr>
        <w:tc>
          <w:tcPr>
            <w:tcW w:w="709" w:type="dxa"/>
            <w:tcBorders>
              <w:left w:val="single" w:sz="4" w:space="0" w:color="auto"/>
              <w:right w:val="single" w:sz="4" w:space="0" w:color="auto"/>
            </w:tcBorders>
          </w:tcPr>
          <w:p w:rsidR="00FD0814" w:rsidRPr="00457342" w:rsidRDefault="00FD0814" w:rsidP="002D1DD4">
            <w:pPr>
              <w:rPr>
                <w:b/>
                <w:lang w:val="uk-UA"/>
              </w:rPr>
            </w:pPr>
            <w:r>
              <w:rPr>
                <w:lang w:val="uk-UA"/>
              </w:rPr>
              <w:lastRenderedPageBreak/>
              <w:t xml:space="preserve">  </w:t>
            </w:r>
            <w:r>
              <w:rPr>
                <w:b/>
                <w:lang w:val="uk-UA"/>
              </w:rPr>
              <w:t>2</w:t>
            </w:r>
          </w:p>
        </w:tc>
        <w:tc>
          <w:tcPr>
            <w:tcW w:w="1843" w:type="dxa"/>
            <w:tcBorders>
              <w:left w:val="single" w:sz="4" w:space="0" w:color="auto"/>
              <w:right w:val="single" w:sz="4" w:space="0" w:color="auto"/>
            </w:tcBorders>
            <w:vAlign w:val="center"/>
          </w:tcPr>
          <w:p w:rsidR="00FD0814" w:rsidRPr="00457342" w:rsidRDefault="00FD0814" w:rsidP="002D1DD4">
            <w:pPr>
              <w:jc w:val="both"/>
              <w:rPr>
                <w:sz w:val="20"/>
                <w:szCs w:val="20"/>
                <w:lang w:val="uk-UA"/>
              </w:rPr>
            </w:pPr>
            <w:r>
              <w:rPr>
                <w:sz w:val="20"/>
                <w:szCs w:val="20"/>
                <w:lang w:val="uk-UA"/>
              </w:rPr>
              <w:t>Підвищення кваліфікації робочої сили</w:t>
            </w:r>
          </w:p>
        </w:tc>
        <w:tc>
          <w:tcPr>
            <w:tcW w:w="2409" w:type="dxa"/>
            <w:tcBorders>
              <w:left w:val="single" w:sz="4" w:space="0" w:color="auto"/>
              <w:right w:val="single" w:sz="4" w:space="0" w:color="auto"/>
            </w:tcBorders>
            <w:vAlign w:val="center"/>
          </w:tcPr>
          <w:p w:rsidR="00FD0814" w:rsidRPr="00990AB1" w:rsidRDefault="00FD0814" w:rsidP="002D1DD4">
            <w:pPr>
              <w:jc w:val="both"/>
              <w:rPr>
                <w:sz w:val="20"/>
                <w:szCs w:val="20"/>
                <w:lang w:val="uk-UA"/>
              </w:rPr>
            </w:pPr>
            <w:r>
              <w:rPr>
                <w:sz w:val="20"/>
                <w:szCs w:val="20"/>
                <w:lang w:val="uk-UA"/>
              </w:rPr>
              <w:t>2.1. Проводити інформаційно-роз</w:t>
            </w:r>
            <w:r w:rsidRPr="00990AB1">
              <w:rPr>
                <w:sz w:val="20"/>
                <w:szCs w:val="20"/>
              </w:rPr>
              <w:t>’</w:t>
            </w:r>
            <w:proofErr w:type="spellStart"/>
            <w:r>
              <w:rPr>
                <w:sz w:val="20"/>
                <w:szCs w:val="20"/>
                <w:lang w:val="uk-UA"/>
              </w:rPr>
              <w:t>яснювальну</w:t>
            </w:r>
            <w:proofErr w:type="spellEnd"/>
            <w:r>
              <w:rPr>
                <w:sz w:val="20"/>
                <w:szCs w:val="20"/>
                <w:lang w:val="uk-UA"/>
              </w:rPr>
              <w:t xml:space="preserve"> роботу серед роботодавців щодо здійснення професійного навчання працівників на виробництві. Здійснювати моніторинг стану професійного навчання кадрів на виробництві, вивчати та поширювати передовий досвід з питань професійного розвитку працівників</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074087" w:rsidRDefault="00FD0814" w:rsidP="002D1DD4">
            <w:pPr>
              <w:jc w:val="both"/>
              <w:rPr>
                <w:sz w:val="20"/>
                <w:szCs w:val="20"/>
                <w:lang w:val="uk-UA"/>
              </w:rPr>
            </w:pPr>
            <w:r>
              <w:rPr>
                <w:sz w:val="20"/>
                <w:szCs w:val="20"/>
                <w:lang w:val="uk-UA"/>
              </w:rPr>
              <w:t xml:space="preserve">Структурні підрозділи райдержадміністрації, районний центр зайнятості,  виконкоми селищної та сільських рад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p>
        </w:tc>
      </w:tr>
      <w:tr w:rsidR="00FD0814" w:rsidRPr="00835B6B" w:rsidTr="002D1DD4">
        <w:trPr>
          <w:trHeight w:val="69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2.2. Забезпечити професійне навчання зареєстрованих безробітних з урахуванням поточної та перспективної потреби районного ринку праці (в тому числі за інтегрованими професіями) та працевлаштування після набуття професії. Використовувати </w:t>
            </w:r>
            <w:r>
              <w:rPr>
                <w:sz w:val="20"/>
                <w:szCs w:val="20"/>
                <w:lang w:val="uk-UA"/>
              </w:rPr>
              <w:lastRenderedPageBreak/>
              <w:t>сучасну навчально-матеріальну базу центрів професійно-технічної освіти державної служби зайнятості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Не потребує </w:t>
            </w:r>
          </w:p>
          <w:p w:rsidR="00FD0814" w:rsidRDefault="00FD0814" w:rsidP="002D1DD4">
            <w:pPr>
              <w:jc w:val="both"/>
              <w:rPr>
                <w:sz w:val="20"/>
                <w:szCs w:val="20"/>
                <w:lang w:val="uk-UA"/>
              </w:rPr>
            </w:pPr>
            <w:r>
              <w:rPr>
                <w:sz w:val="20"/>
                <w:szCs w:val="20"/>
                <w:lang w:val="uk-UA"/>
              </w:rPr>
              <w:t>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професійної підготовки населення</w:t>
            </w:r>
          </w:p>
        </w:tc>
      </w:tr>
      <w:tr w:rsidR="00FD0814" w:rsidRPr="00835B6B" w:rsidTr="002D1DD4">
        <w:trPr>
          <w:trHeight w:val="42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2.3. Забезпечити 100% виконання замовлення щодо професійного навчання зареєстрованих безробітних на конкретні робочі місця, як у навчальних закладах так і безпосередньо на виробництві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професійної якості працівників</w:t>
            </w:r>
          </w:p>
        </w:tc>
      </w:tr>
      <w:tr w:rsidR="00FD0814" w:rsidRPr="00835B6B" w:rsidTr="002D1DD4">
        <w:trPr>
          <w:trHeight w:val="599"/>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2.4. Забезпечити професійним навчанням зареєстрованих безробітних з числа внутрішньо переміщених осіб та демобілізованих учасників АТО на базі навчальних закладів району та центрів професійно-технічної освіти державної служби зайнятості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професійної якості працівників</w:t>
            </w:r>
          </w:p>
        </w:tc>
      </w:tr>
      <w:tr w:rsidR="00FD0814" w:rsidRPr="00835B6B" w:rsidTr="002D1DD4">
        <w:trPr>
          <w:trHeight w:val="596"/>
        </w:trPr>
        <w:tc>
          <w:tcPr>
            <w:tcW w:w="709" w:type="dxa"/>
            <w:tcBorders>
              <w:left w:val="single" w:sz="4" w:space="0" w:color="auto"/>
              <w:right w:val="single" w:sz="4" w:space="0" w:color="auto"/>
            </w:tcBorders>
          </w:tcPr>
          <w:p w:rsidR="00FD0814" w:rsidRPr="00457342" w:rsidRDefault="00FD0814" w:rsidP="002D1DD4">
            <w:pPr>
              <w:rPr>
                <w:b/>
                <w:lang w:val="uk-UA"/>
              </w:rPr>
            </w:pPr>
            <w:r>
              <w:rPr>
                <w:lang w:val="uk-UA"/>
              </w:rPr>
              <w:t xml:space="preserve"> </w:t>
            </w:r>
            <w:r>
              <w:rPr>
                <w:b/>
                <w:lang w:val="uk-UA"/>
              </w:rPr>
              <w:t>3</w:t>
            </w:r>
          </w:p>
        </w:tc>
        <w:tc>
          <w:tcPr>
            <w:tcW w:w="1843" w:type="dxa"/>
            <w:tcBorders>
              <w:left w:val="single" w:sz="4" w:space="0" w:color="auto"/>
              <w:right w:val="single" w:sz="4" w:space="0" w:color="auto"/>
            </w:tcBorders>
            <w:vAlign w:val="center"/>
          </w:tcPr>
          <w:p w:rsidR="00FD0814" w:rsidRPr="00457342" w:rsidRDefault="00FD0814" w:rsidP="002D1DD4">
            <w:pPr>
              <w:jc w:val="both"/>
              <w:rPr>
                <w:sz w:val="20"/>
                <w:szCs w:val="20"/>
                <w:lang w:val="uk-UA"/>
              </w:rPr>
            </w:pPr>
            <w:r>
              <w:rPr>
                <w:sz w:val="20"/>
                <w:szCs w:val="20"/>
                <w:lang w:val="uk-UA"/>
              </w:rPr>
              <w:t>Сприяти зайнятості осіб, які потребують соціального захисту і не здатні на рівних умовах конкурувати на ринку праці</w:t>
            </w:r>
          </w:p>
        </w:tc>
        <w:tc>
          <w:tcPr>
            <w:tcW w:w="2409" w:type="dxa"/>
            <w:tcBorders>
              <w:left w:val="single" w:sz="4" w:space="0" w:color="auto"/>
              <w:right w:val="single" w:sz="4" w:space="0" w:color="auto"/>
            </w:tcBorders>
            <w:vAlign w:val="center"/>
          </w:tcPr>
          <w:p w:rsidR="00FD0814" w:rsidRPr="00175FCC" w:rsidRDefault="00FD0814" w:rsidP="002D1DD4">
            <w:pPr>
              <w:jc w:val="both"/>
              <w:rPr>
                <w:sz w:val="20"/>
                <w:szCs w:val="20"/>
                <w:lang w:val="uk-UA"/>
              </w:rPr>
            </w:pPr>
            <w:r>
              <w:rPr>
                <w:sz w:val="20"/>
                <w:szCs w:val="20"/>
                <w:lang w:val="uk-UA"/>
              </w:rPr>
              <w:t xml:space="preserve">3.1. Сприяти працевлаштуванню молоді,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зокрема на нові робочі місця з наданням роботодавцю компенсації фактичних </w:t>
            </w:r>
            <w:r>
              <w:rPr>
                <w:sz w:val="20"/>
                <w:szCs w:val="20"/>
                <w:lang w:val="uk-UA"/>
              </w:rPr>
              <w:lastRenderedPageBreak/>
              <w:t>витрат по сплаті єдиного внеску на загальнообов</w:t>
            </w:r>
            <w:r w:rsidRPr="00175FCC">
              <w:rPr>
                <w:sz w:val="20"/>
                <w:szCs w:val="20"/>
                <w:lang w:val="uk-UA"/>
              </w:rPr>
              <w:t>’</w:t>
            </w:r>
            <w:r>
              <w:rPr>
                <w:sz w:val="20"/>
                <w:szCs w:val="20"/>
                <w:lang w:val="uk-UA"/>
              </w:rPr>
              <w:t>язкове державне соціальне страхування за рахунок коштів Фонду загальнообов</w:t>
            </w:r>
            <w:r w:rsidRPr="00175FCC">
              <w:rPr>
                <w:sz w:val="20"/>
                <w:szCs w:val="20"/>
                <w:lang w:val="uk-UA"/>
              </w:rPr>
              <w:t>’</w:t>
            </w:r>
            <w:r>
              <w:rPr>
                <w:sz w:val="20"/>
                <w:szCs w:val="20"/>
                <w:lang w:val="uk-UA"/>
              </w:rPr>
              <w:t>язкового державного соціального страхування на випадок безробіття</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Районний центр зайнятості, територіальні громади (за згодою)</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Забезпечення соціального захисту осіб квотних категорій</w:t>
            </w:r>
          </w:p>
        </w:tc>
      </w:tr>
      <w:tr w:rsidR="00FD0814" w:rsidRPr="00835B6B" w:rsidTr="002D1DD4">
        <w:trPr>
          <w:trHeight w:val="1567"/>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0845BB" w:rsidRDefault="00FD0814" w:rsidP="002D1DD4">
            <w:pPr>
              <w:jc w:val="both"/>
              <w:rPr>
                <w:sz w:val="20"/>
                <w:szCs w:val="20"/>
                <w:lang w:val="uk-UA"/>
              </w:rPr>
            </w:pPr>
            <w:r>
              <w:rPr>
                <w:sz w:val="20"/>
                <w:szCs w:val="20"/>
                <w:lang w:val="uk-UA"/>
              </w:rPr>
              <w:t>3.2. Забезпечувати працевлаштування на нові робочі місця безробітних осіб з інвалідністю, які зареєстровані в установленому порядку як безробітні, але яким відповідно до законодавства допомога по безробіттю не призначається, та за яких роботодавцю надається компенсація фактичних витрат по сплаті єдиного внеску на загальнообов</w:t>
            </w:r>
            <w:r w:rsidRPr="000845BB">
              <w:rPr>
                <w:sz w:val="20"/>
                <w:szCs w:val="20"/>
                <w:lang w:val="uk-UA"/>
              </w:rPr>
              <w:t>’</w:t>
            </w:r>
            <w:r>
              <w:rPr>
                <w:sz w:val="20"/>
                <w:szCs w:val="20"/>
                <w:lang w:val="uk-UA"/>
              </w:rPr>
              <w:t>язкове державне соціальне страхування за рахунок коштів Фонду соціального захисту інвалідів (з урахуванням фінансових можливостей Фонду соціального захисту інвалідів)</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p>
          <w:p w:rsidR="00FD0814" w:rsidRPr="000845BB"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відділення Фонду соціального захисту інвалідів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соціального захисту осіб з інвалідністю</w:t>
            </w:r>
          </w:p>
        </w:tc>
      </w:tr>
      <w:tr w:rsidR="00FD0814" w:rsidRPr="00835B6B" w:rsidTr="002D1DD4">
        <w:trPr>
          <w:trHeight w:val="1274"/>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3.3. Забезпечувати працевлаштування безробітних осіб з інвалідністю, які потребують створення спеціального робочого </w:t>
            </w:r>
            <w:r>
              <w:rPr>
                <w:sz w:val="20"/>
                <w:szCs w:val="20"/>
                <w:lang w:val="uk-UA"/>
              </w:rPr>
              <w:lastRenderedPageBreak/>
              <w:t>місця, з наданням дотації за рахунок коштів Фонду соціального захисту інвалідів на створення спеціальних робочих місць для інвалідів, зареєстрованих у державній службі зайнятості як безробітних (з урахуванням фінансових можливостей Фонду соціального захисту інвалідів)</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67551E" w:rsidRDefault="00FD0814" w:rsidP="002D1DD4">
            <w:pPr>
              <w:jc w:val="both"/>
              <w:rPr>
                <w:sz w:val="20"/>
                <w:szCs w:val="20"/>
                <w:lang w:val="uk-UA"/>
              </w:rPr>
            </w:pPr>
            <w:r>
              <w:rPr>
                <w:sz w:val="20"/>
                <w:szCs w:val="20"/>
                <w:lang w:val="uk-UA"/>
              </w:rPr>
              <w:t xml:space="preserve">Структурні підрозділи райдержадміністрації,відділення Фонду соціального захисту інвалідів, районний </w:t>
            </w:r>
            <w:r>
              <w:rPr>
                <w:sz w:val="20"/>
                <w:szCs w:val="20"/>
                <w:lang w:val="uk-UA"/>
              </w:rPr>
              <w:lastRenderedPageBreak/>
              <w:t xml:space="preserve">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соціального захисту осіб з інвалідністю</w:t>
            </w:r>
          </w:p>
        </w:tc>
      </w:tr>
      <w:tr w:rsidR="00FD0814" w:rsidRPr="00835B6B" w:rsidTr="002D1DD4">
        <w:trPr>
          <w:trHeight w:val="572"/>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3.4. Сприяти організації зайнятості осіб з числа демобілізованих учасників антитерористичної операції та внутрішньо переміщених осіб</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67551E"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Підвищення соціального захисту осіб з числа демобілізованих учасників антитерористичної операції та внутрішньо переміщених осіб</w:t>
            </w:r>
          </w:p>
        </w:tc>
      </w:tr>
      <w:tr w:rsidR="00FD0814" w:rsidRPr="00835B6B" w:rsidTr="002D1DD4">
        <w:trPr>
          <w:trHeight w:val="57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3.5. Сприяти організації навчання зареєстрованих безробітних, в першу чергу з числа молоді та осіб, які мають додаткові гарантії у сприянні працевлаштуванню, за професіями, які є актуальними на ринку праці з подальшим працевлаштуванням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080189"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Зменшення безробіття молоді та осіб, які мають додаткові гарантії </w:t>
            </w:r>
          </w:p>
        </w:tc>
      </w:tr>
      <w:tr w:rsidR="00FD0814" w:rsidRPr="00835B6B" w:rsidTr="002D1DD4">
        <w:trPr>
          <w:trHeight w:val="165"/>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40294C" w:rsidRDefault="00FD0814" w:rsidP="002D1DD4">
            <w:pPr>
              <w:jc w:val="both"/>
              <w:rPr>
                <w:sz w:val="20"/>
                <w:szCs w:val="20"/>
                <w:lang w:val="uk-UA"/>
              </w:rPr>
            </w:pPr>
            <w:r>
              <w:rPr>
                <w:sz w:val="20"/>
                <w:szCs w:val="20"/>
                <w:lang w:val="uk-UA"/>
              </w:rPr>
              <w:t xml:space="preserve">3.6. Сприяти підвищенню рівня зайнятості осіб, які мають додаткові гарантії у сприянні </w:t>
            </w:r>
            <w:r>
              <w:rPr>
                <w:sz w:val="20"/>
                <w:szCs w:val="20"/>
                <w:lang w:val="uk-UA"/>
              </w:rPr>
              <w:lastRenderedPageBreak/>
              <w:t>працевлаштуванню, зокрема, працевлаштуванню безробітних на нові робочі місця з наданням компенсації роботодавцю у розмірі єдиного внеску на загальнообов</w:t>
            </w:r>
            <w:r w:rsidRPr="00001193">
              <w:rPr>
                <w:sz w:val="20"/>
                <w:szCs w:val="20"/>
                <w:lang w:val="uk-UA"/>
              </w:rPr>
              <w:t>’</w:t>
            </w:r>
            <w:r>
              <w:rPr>
                <w:sz w:val="20"/>
                <w:szCs w:val="20"/>
                <w:lang w:val="uk-UA"/>
              </w:rPr>
              <w:t>язкове державне соціальне страхування з коштів Фонду загальнообов</w:t>
            </w:r>
            <w:r w:rsidRPr="0040294C">
              <w:rPr>
                <w:sz w:val="20"/>
                <w:szCs w:val="20"/>
                <w:lang w:val="uk-UA"/>
              </w:rPr>
              <w:t>'</w:t>
            </w:r>
            <w:r>
              <w:rPr>
                <w:sz w:val="20"/>
                <w:szCs w:val="20"/>
                <w:lang w:val="uk-UA"/>
              </w:rPr>
              <w:t>язкового державного соціального страхування на випадок безробіття</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40294C" w:rsidRDefault="00FD0814" w:rsidP="002D1DD4">
            <w:pPr>
              <w:jc w:val="both"/>
              <w:rPr>
                <w:sz w:val="20"/>
                <w:szCs w:val="20"/>
                <w:lang w:val="uk-UA"/>
              </w:rPr>
            </w:pPr>
            <w:r>
              <w:rPr>
                <w:sz w:val="20"/>
                <w:szCs w:val="20"/>
                <w:lang w:val="uk-UA"/>
              </w:rPr>
              <w:t>Структурні підрозділи райдержадміністрації,районний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p>
        </w:tc>
      </w:tr>
      <w:tr w:rsidR="00FD0814" w:rsidRPr="00835B6B" w:rsidTr="002D1DD4">
        <w:trPr>
          <w:trHeight w:val="164"/>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3.7. Сприяти працевлаштуванню безробітних з інвалідністю, зокрема безробітних інвалідів, які потребують для працевлаштування створення спеціального робочого місця, з наданням дотації за рахунок коштів Фонду соціального захисту інвалідів на створення спеціальних робочих місць (з урахуванням фінансових можливостей Фонду соціального захисту інвалідів)</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722C11" w:rsidRDefault="00FD0814" w:rsidP="002D1DD4">
            <w:pPr>
              <w:jc w:val="both"/>
              <w:rPr>
                <w:sz w:val="20"/>
                <w:szCs w:val="20"/>
                <w:lang w:val="uk-UA"/>
              </w:rPr>
            </w:pPr>
            <w:r>
              <w:rPr>
                <w:sz w:val="20"/>
                <w:szCs w:val="20"/>
                <w:lang w:val="uk-UA"/>
              </w:rPr>
              <w:t>Структурні підрозділи райдержадміністрації,відділення Фонду соціального захисту інвалідів, районний центр зайнятості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Забезпечення соціального захисту осіб з особливими потребами</w:t>
            </w:r>
          </w:p>
        </w:tc>
      </w:tr>
      <w:tr w:rsidR="00FD0814" w:rsidRPr="00835B6B" w:rsidTr="002D1DD4">
        <w:trPr>
          <w:trHeight w:val="7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1A0788" w:rsidRDefault="00FD0814" w:rsidP="002D1DD4">
            <w:pPr>
              <w:jc w:val="both"/>
              <w:rPr>
                <w:sz w:val="20"/>
                <w:szCs w:val="20"/>
                <w:lang w:val="uk-UA"/>
              </w:rPr>
            </w:pPr>
            <w:r>
              <w:rPr>
                <w:sz w:val="20"/>
                <w:szCs w:val="20"/>
                <w:lang w:val="uk-UA"/>
              </w:rPr>
              <w:t>3.8. Забезпечити організацію навчання осіб з інвалідністю, з числа зареєстрованих безробітних, за рахунок коштів Фонду загальнообов</w:t>
            </w:r>
            <w:r w:rsidRPr="001A0788">
              <w:rPr>
                <w:sz w:val="20"/>
                <w:szCs w:val="20"/>
                <w:lang w:val="uk-UA"/>
              </w:rPr>
              <w:t>’</w:t>
            </w:r>
            <w:r>
              <w:rPr>
                <w:sz w:val="20"/>
                <w:szCs w:val="20"/>
                <w:lang w:val="uk-UA"/>
              </w:rPr>
              <w:t xml:space="preserve">язкового </w:t>
            </w:r>
            <w:r>
              <w:rPr>
                <w:sz w:val="20"/>
                <w:szCs w:val="20"/>
                <w:lang w:val="uk-UA"/>
              </w:rPr>
              <w:lastRenderedPageBreak/>
              <w:t>державного соціального страхування на випадок безробіття</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Забезпечення соціального захисту осіб з особливими потребами</w:t>
            </w:r>
          </w:p>
        </w:tc>
      </w:tr>
      <w:tr w:rsidR="00FD0814" w:rsidRPr="00835B6B" w:rsidTr="002D1DD4">
        <w:trPr>
          <w:trHeight w:val="78"/>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3.9. Проводити активну інформаційну політику щодо професійної орієнтації населення через засоби масової інформації, соціальну рекламу, а також шляхом проведення засідань «круглих столів», прес-конференцій, брифінгів тощо</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6B488B" w:rsidRDefault="00FD0814" w:rsidP="002D1DD4">
            <w:pPr>
              <w:jc w:val="both"/>
              <w:rPr>
                <w:sz w:val="20"/>
                <w:szCs w:val="20"/>
                <w:lang w:val="uk-UA"/>
              </w:rPr>
            </w:pPr>
            <w:r>
              <w:rPr>
                <w:sz w:val="20"/>
                <w:szCs w:val="20"/>
                <w:lang w:val="uk-UA"/>
              </w:rPr>
              <w:t xml:space="preserve">Структурні підрозділи райдержадміністрації, районний центр зайнятості, виконкоми селищної та сільських рад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Обізнаність населення стосовно професійної орієнтації </w:t>
            </w:r>
          </w:p>
        </w:tc>
      </w:tr>
      <w:tr w:rsidR="00FD0814" w:rsidRPr="00835B6B" w:rsidTr="002D1DD4">
        <w:trPr>
          <w:trHeight w:val="1393"/>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3.10. Проводити профорієнтаційну роботу з молоддю з метою мотивації до вибору робітничих професій, необхідних у реальному секторі економіки, а саме організовувати різноманітні заходи</w:t>
            </w:r>
            <w:r w:rsidRPr="006B488B">
              <w:rPr>
                <w:sz w:val="20"/>
                <w:szCs w:val="20"/>
                <w:lang w:val="uk-UA"/>
              </w:rPr>
              <w:t>:</w:t>
            </w:r>
            <w:r>
              <w:rPr>
                <w:sz w:val="20"/>
                <w:szCs w:val="20"/>
                <w:lang w:val="uk-UA"/>
              </w:rPr>
              <w:t xml:space="preserve"> акції, марафони, інтерактивні заходи </w:t>
            </w:r>
          </w:p>
          <w:p w:rsidR="00FD0814" w:rsidRDefault="00FD0814" w:rsidP="002D1DD4">
            <w:pPr>
              <w:jc w:val="both"/>
              <w:rPr>
                <w:sz w:val="20"/>
                <w:szCs w:val="20"/>
                <w:lang w:val="uk-UA"/>
              </w:rPr>
            </w:pPr>
            <w:r>
              <w:rPr>
                <w:sz w:val="20"/>
                <w:szCs w:val="20"/>
                <w:lang w:val="uk-UA"/>
              </w:rPr>
              <w:t xml:space="preserve">(змагально-мотиваційний, інтелектуально-ігровий тощо), профорієнтаційні уроки та семінари, презентації професій, презентації роботодавців, </w:t>
            </w:r>
            <w:proofErr w:type="spellStart"/>
            <w:r>
              <w:rPr>
                <w:sz w:val="20"/>
                <w:szCs w:val="20"/>
                <w:lang w:val="uk-UA"/>
              </w:rPr>
              <w:t>професіо</w:t>
            </w:r>
            <w:proofErr w:type="spellEnd"/>
            <w:r>
              <w:rPr>
                <w:sz w:val="20"/>
                <w:szCs w:val="20"/>
                <w:lang w:val="uk-UA"/>
              </w:rPr>
              <w:t xml:space="preserve">   графічні екскурсії, ярмарки професій, ярмарки кар</w:t>
            </w:r>
            <w:r w:rsidRPr="00A6179B">
              <w:rPr>
                <w:sz w:val="20"/>
                <w:szCs w:val="20"/>
                <w:lang w:val="uk-UA"/>
              </w:rPr>
              <w:t>’</w:t>
            </w:r>
            <w:r>
              <w:rPr>
                <w:sz w:val="20"/>
                <w:szCs w:val="20"/>
                <w:lang w:val="uk-UA"/>
              </w:rPr>
              <w:t xml:space="preserve">єри тощо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A6179B" w:rsidRDefault="00FD0814" w:rsidP="002D1DD4">
            <w:pPr>
              <w:jc w:val="both"/>
              <w:rPr>
                <w:sz w:val="20"/>
                <w:szCs w:val="20"/>
                <w:lang w:val="uk-UA"/>
              </w:rPr>
            </w:pPr>
            <w:r>
              <w:rPr>
                <w:sz w:val="20"/>
                <w:szCs w:val="20"/>
                <w:lang w:val="uk-UA"/>
              </w:rPr>
              <w:t xml:space="preserve">Структурні підрозділи райдержадміністрації, 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Мотивація молоді до вибору робітничих професій, необхідних у реальному секторі економіки</w:t>
            </w:r>
          </w:p>
        </w:tc>
      </w:tr>
      <w:tr w:rsidR="00FD0814" w:rsidRPr="00835B6B" w:rsidTr="002D1DD4">
        <w:trPr>
          <w:trHeight w:val="126"/>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3.11. Проводити профорієнтаційні заходи щодо ознайомлення зі світом професій учнів навчальних закладів </w:t>
            </w:r>
            <w:r>
              <w:rPr>
                <w:sz w:val="20"/>
                <w:szCs w:val="20"/>
                <w:lang w:val="uk-UA"/>
              </w:rPr>
              <w:lastRenderedPageBreak/>
              <w:t xml:space="preserve">регіону із залученням роботодавців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71126B" w:rsidRDefault="00FD0814" w:rsidP="002D1DD4">
            <w:pPr>
              <w:jc w:val="both"/>
              <w:rPr>
                <w:sz w:val="20"/>
                <w:szCs w:val="20"/>
                <w:lang w:val="uk-UA"/>
              </w:rPr>
            </w:pPr>
            <w:r>
              <w:rPr>
                <w:sz w:val="20"/>
                <w:szCs w:val="20"/>
                <w:lang w:val="uk-UA"/>
              </w:rPr>
              <w:t xml:space="preserve">Структурні підрозділи райдержадміністрації, 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Ознайомлення учнів навчальних закладів району зі світом </w:t>
            </w:r>
            <w:r>
              <w:rPr>
                <w:sz w:val="20"/>
                <w:szCs w:val="20"/>
                <w:lang w:val="uk-UA"/>
              </w:rPr>
              <w:lastRenderedPageBreak/>
              <w:t>професій</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3.12. Охопити індивідуальними </w:t>
            </w:r>
            <w:proofErr w:type="spellStart"/>
            <w:r>
              <w:rPr>
                <w:sz w:val="20"/>
                <w:szCs w:val="20"/>
                <w:lang w:val="uk-UA"/>
              </w:rPr>
              <w:t>профконсультаційними</w:t>
            </w:r>
            <w:proofErr w:type="spellEnd"/>
            <w:r>
              <w:rPr>
                <w:sz w:val="20"/>
                <w:szCs w:val="20"/>
                <w:lang w:val="uk-UA"/>
              </w:rPr>
              <w:t xml:space="preserve"> послугами, в т.ч. із застосуванням </w:t>
            </w:r>
            <w:proofErr w:type="spellStart"/>
            <w:r>
              <w:rPr>
                <w:sz w:val="20"/>
                <w:szCs w:val="20"/>
                <w:lang w:val="uk-UA"/>
              </w:rPr>
              <w:t>профдіагностичних</w:t>
            </w:r>
            <w:proofErr w:type="spellEnd"/>
            <w:r>
              <w:rPr>
                <w:sz w:val="20"/>
                <w:szCs w:val="20"/>
                <w:lang w:val="uk-UA"/>
              </w:rPr>
              <w:t xml:space="preserve"> методик, усіх без виключення неповнолітніх, які звернулися до служби зайнятості, зокрема, дітей-сиріт та дітей, які позбавлені батьківського піклування, працездатних дітей-інвалідів, неповнолітніх, що перебувають на обліку в кримінальній міліції з метою вивчення їх інтелектуально-мотиваційної готовності щодо майбутньої професійної діяльності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060DDD"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 районний центр соціальних служб для сім</w:t>
            </w:r>
            <w:r w:rsidRPr="00060DDD">
              <w:rPr>
                <w:sz w:val="20"/>
                <w:szCs w:val="20"/>
                <w:lang w:val="uk-UA"/>
              </w:rPr>
              <w:t>’</w:t>
            </w:r>
            <w:r>
              <w:rPr>
                <w:sz w:val="20"/>
                <w:szCs w:val="20"/>
                <w:lang w:val="uk-UA"/>
              </w:rPr>
              <w:t xml:space="preserve">ї, дітей та молоді, </w:t>
            </w:r>
            <w:proofErr w:type="spellStart"/>
            <w:r>
              <w:rPr>
                <w:sz w:val="20"/>
                <w:szCs w:val="20"/>
                <w:lang w:val="uk-UA"/>
              </w:rPr>
              <w:t>Чечельницьке</w:t>
            </w:r>
            <w:proofErr w:type="spellEnd"/>
            <w:r>
              <w:rPr>
                <w:sz w:val="20"/>
                <w:szCs w:val="20"/>
                <w:lang w:val="uk-UA"/>
              </w:rPr>
              <w:t xml:space="preserve"> відділення поліції </w:t>
            </w:r>
            <w:proofErr w:type="spellStart"/>
            <w:r>
              <w:rPr>
                <w:sz w:val="20"/>
                <w:szCs w:val="20"/>
                <w:lang w:val="uk-UA"/>
              </w:rPr>
              <w:t>Бершадського</w:t>
            </w:r>
            <w:proofErr w:type="spellEnd"/>
            <w:r>
              <w:rPr>
                <w:sz w:val="20"/>
                <w:szCs w:val="20"/>
                <w:lang w:val="uk-UA"/>
              </w:rPr>
              <w:t xml:space="preserve"> відділу поліції ГУНП у Вінницькій області</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Охоплення </w:t>
            </w:r>
            <w:proofErr w:type="spellStart"/>
            <w:r>
              <w:rPr>
                <w:sz w:val="20"/>
                <w:szCs w:val="20"/>
                <w:lang w:val="uk-UA"/>
              </w:rPr>
              <w:t>профконсультаційними</w:t>
            </w:r>
            <w:proofErr w:type="spellEnd"/>
            <w:r>
              <w:rPr>
                <w:sz w:val="20"/>
                <w:szCs w:val="20"/>
                <w:lang w:val="uk-UA"/>
              </w:rPr>
              <w:t xml:space="preserve"> послугами неповнолітніх, які звернулися за послугами до служби зайнятості</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3.13. Надавати профорієнтаційні послуги випускникам загальноосвітніх навчальних закладів, які не працевлаштовані та не навчаються, з метою усвідомленого вибору ними актуальних на ринку праці професій, а також подальшого навчання та працевлаштування</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Структурні підрозділи райдержадміністрації,районний центр зайнятості,  Координаційна рада профспілок району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Охоплення профорієнтаційними послугами випускників загальноосвітніх навчальних закладів, які не працевлаштовані та не навчаються</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3.14. Надавати демобілізованим учасникам АТО послуги </w:t>
            </w:r>
            <w:r>
              <w:rPr>
                <w:sz w:val="20"/>
                <w:szCs w:val="20"/>
                <w:lang w:val="uk-UA"/>
              </w:rPr>
              <w:lastRenderedPageBreak/>
              <w:t>з професійної орієнтації з метою вибору виду діяльності, професії, місця роботи відповідно до наявних кваліфікації, знань, професійних інтересів, нахилів, здібностей, з урахуванням побажань щодо умов праці та потреб ринку праці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Управління праці та соціального захисту населення </w:t>
            </w:r>
            <w:r>
              <w:rPr>
                <w:sz w:val="20"/>
                <w:szCs w:val="20"/>
                <w:lang w:val="uk-UA"/>
              </w:rPr>
              <w:lastRenderedPageBreak/>
              <w:t xml:space="preserve">райдержадміністрації, районний центр зайнятості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Охоплення профорієнтаційними послугами </w:t>
            </w:r>
            <w:r>
              <w:rPr>
                <w:sz w:val="20"/>
                <w:szCs w:val="20"/>
                <w:lang w:val="uk-UA"/>
              </w:rPr>
              <w:lastRenderedPageBreak/>
              <w:t>демобілізованих учасників АТО</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7F5858" w:rsidRDefault="00FD0814" w:rsidP="002D1DD4">
            <w:pPr>
              <w:jc w:val="both"/>
              <w:rPr>
                <w:sz w:val="20"/>
                <w:szCs w:val="20"/>
                <w:lang w:val="uk-UA"/>
              </w:rPr>
            </w:pPr>
            <w:r>
              <w:rPr>
                <w:sz w:val="20"/>
                <w:szCs w:val="20"/>
                <w:lang w:val="uk-UA"/>
              </w:rPr>
              <w:t>3.15. Організувати надання у повному обсязі адресних профорієнтаційних послуг особам з інвалідністю з урахуванням їх особистих потреб, степеня втрати здоров</w:t>
            </w:r>
            <w:r w:rsidRPr="003D49B6">
              <w:rPr>
                <w:sz w:val="20"/>
                <w:szCs w:val="20"/>
                <w:lang w:val="uk-UA"/>
              </w:rPr>
              <w:t>’</w:t>
            </w:r>
            <w:r>
              <w:rPr>
                <w:sz w:val="20"/>
                <w:szCs w:val="20"/>
                <w:lang w:val="uk-UA"/>
              </w:rPr>
              <w:t>я, обмеження життєдіяльності та потреб ринку праці</w:t>
            </w:r>
            <w:r w:rsidRPr="003D49B6">
              <w:rPr>
                <w:sz w:val="20"/>
                <w:szCs w:val="20"/>
                <w:lang w:val="uk-UA"/>
              </w:rPr>
              <w:t xml:space="preserve">: </w:t>
            </w:r>
            <w:r>
              <w:rPr>
                <w:sz w:val="20"/>
                <w:szCs w:val="20"/>
                <w:lang w:val="uk-UA"/>
              </w:rPr>
              <w:t>проводити групові та масові профорієнтаційні заходи (тематичні семінари, соціально-психологічні тренінги, ярмарки професій, ярмарки кар</w:t>
            </w:r>
            <w:r w:rsidRPr="003D49B6">
              <w:rPr>
                <w:sz w:val="20"/>
                <w:szCs w:val="20"/>
                <w:lang w:val="uk-UA"/>
              </w:rPr>
              <w:t>’</w:t>
            </w:r>
            <w:r>
              <w:rPr>
                <w:sz w:val="20"/>
                <w:szCs w:val="20"/>
                <w:lang w:val="uk-UA"/>
              </w:rPr>
              <w:t>єри тощо)</w:t>
            </w:r>
            <w:r w:rsidRPr="007F5858">
              <w:rPr>
                <w:sz w:val="20"/>
                <w:szCs w:val="20"/>
                <w:lang w:val="uk-UA"/>
              </w:rPr>
              <w:t>;</w:t>
            </w:r>
            <w:r>
              <w:rPr>
                <w:sz w:val="20"/>
                <w:szCs w:val="20"/>
                <w:lang w:val="uk-UA"/>
              </w:rPr>
              <w:t xml:space="preserve"> надавати індивідуальні </w:t>
            </w:r>
            <w:proofErr w:type="spellStart"/>
            <w:r>
              <w:rPr>
                <w:sz w:val="20"/>
                <w:szCs w:val="20"/>
                <w:lang w:val="uk-UA"/>
              </w:rPr>
              <w:t>профконсультації</w:t>
            </w:r>
            <w:proofErr w:type="spellEnd"/>
            <w:r>
              <w:rPr>
                <w:sz w:val="20"/>
                <w:szCs w:val="20"/>
                <w:lang w:val="uk-UA"/>
              </w:rPr>
              <w:t xml:space="preserve">, в т.ч. із використанням </w:t>
            </w:r>
            <w:proofErr w:type="spellStart"/>
            <w:r>
              <w:rPr>
                <w:sz w:val="20"/>
                <w:szCs w:val="20"/>
                <w:lang w:val="uk-UA"/>
              </w:rPr>
              <w:t>профдіагностичних</w:t>
            </w:r>
            <w:proofErr w:type="spellEnd"/>
            <w:r>
              <w:rPr>
                <w:sz w:val="20"/>
                <w:szCs w:val="20"/>
                <w:lang w:val="uk-UA"/>
              </w:rPr>
              <w:t xml:space="preserve"> методик з метою вибору виду діяльності, професії, місця роботи відповідно до рекомендацій МСЕК, наявних в інваліда кваліфікації, знань, </w:t>
            </w:r>
            <w:r>
              <w:rPr>
                <w:sz w:val="20"/>
                <w:szCs w:val="20"/>
                <w:lang w:val="uk-UA"/>
              </w:rPr>
              <w:lastRenderedPageBreak/>
              <w:t>професійних інтересів, нахилів, здібностей, та з урахуванням його побажань</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A64C34" w:rsidRDefault="00FD0814" w:rsidP="002D1DD4">
            <w:pPr>
              <w:jc w:val="both"/>
              <w:rPr>
                <w:sz w:val="20"/>
                <w:szCs w:val="20"/>
                <w:lang w:val="uk-UA"/>
              </w:rPr>
            </w:pPr>
            <w:r>
              <w:rPr>
                <w:sz w:val="20"/>
                <w:szCs w:val="20"/>
                <w:lang w:val="uk-UA"/>
              </w:rPr>
              <w:t>Структурні підрозділи райдержадміністрації, районний центр зайнятості, Фонд соціального захисту інвалідів, виконкоми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Забезпечення профорієнтаційними послугами осіб з інвалідністю</w:t>
            </w:r>
          </w:p>
        </w:tc>
      </w:tr>
      <w:tr w:rsidR="00FD0814" w:rsidRPr="00835B6B" w:rsidTr="002D1DD4">
        <w:trPr>
          <w:trHeight w:val="120"/>
        </w:trPr>
        <w:tc>
          <w:tcPr>
            <w:tcW w:w="709" w:type="dxa"/>
            <w:tcBorders>
              <w:left w:val="single" w:sz="4" w:space="0" w:color="auto"/>
              <w:right w:val="single" w:sz="4" w:space="0" w:color="auto"/>
            </w:tcBorders>
          </w:tcPr>
          <w:p w:rsidR="00FD0814" w:rsidRPr="00A64C34" w:rsidRDefault="00FD0814" w:rsidP="002D1DD4">
            <w:pPr>
              <w:rPr>
                <w:b/>
                <w:lang w:val="uk-UA"/>
              </w:rPr>
            </w:pPr>
            <w:r>
              <w:rPr>
                <w:b/>
                <w:lang w:val="uk-UA"/>
              </w:rPr>
              <w:lastRenderedPageBreak/>
              <w:t>4</w:t>
            </w:r>
          </w:p>
        </w:tc>
        <w:tc>
          <w:tcPr>
            <w:tcW w:w="1843" w:type="dxa"/>
            <w:tcBorders>
              <w:left w:val="single" w:sz="4" w:space="0" w:color="auto"/>
              <w:right w:val="single" w:sz="4" w:space="0" w:color="auto"/>
            </w:tcBorders>
            <w:vAlign w:val="center"/>
          </w:tcPr>
          <w:p w:rsidR="00FD0814" w:rsidRPr="00A64C34" w:rsidRDefault="00FD0814" w:rsidP="002D1DD4">
            <w:pPr>
              <w:jc w:val="both"/>
              <w:rPr>
                <w:sz w:val="20"/>
                <w:szCs w:val="20"/>
                <w:lang w:val="uk-UA"/>
              </w:rPr>
            </w:pPr>
            <w:r>
              <w:rPr>
                <w:sz w:val="20"/>
                <w:szCs w:val="20"/>
                <w:lang w:val="uk-UA"/>
              </w:rPr>
              <w:t xml:space="preserve">Боротьба з «тіньовою» зайнятістю </w:t>
            </w:r>
          </w:p>
        </w:tc>
        <w:tc>
          <w:tcPr>
            <w:tcW w:w="2409" w:type="dxa"/>
            <w:tcBorders>
              <w:left w:val="single" w:sz="4" w:space="0" w:color="auto"/>
              <w:right w:val="single" w:sz="4" w:space="0" w:color="auto"/>
            </w:tcBorders>
            <w:vAlign w:val="center"/>
          </w:tcPr>
          <w:p w:rsidR="00FD0814" w:rsidRPr="0054648E" w:rsidRDefault="00FD0814" w:rsidP="002D1DD4">
            <w:pPr>
              <w:jc w:val="both"/>
              <w:rPr>
                <w:sz w:val="20"/>
                <w:szCs w:val="20"/>
                <w:lang w:val="uk-UA"/>
              </w:rPr>
            </w:pPr>
            <w:r>
              <w:rPr>
                <w:sz w:val="20"/>
                <w:szCs w:val="20"/>
                <w:lang w:val="uk-UA"/>
              </w:rPr>
              <w:t>4.1. Сприяти у посиленні мотивації економічно активного населення до легальної зайнятості та забезпечення державних гарантій в оплаті праці шляхом проведення на постійній основі інформаційно-роз</w:t>
            </w:r>
            <w:r w:rsidRPr="0054648E">
              <w:rPr>
                <w:sz w:val="20"/>
                <w:szCs w:val="20"/>
                <w:lang w:val="uk-UA"/>
              </w:rPr>
              <w:t>’</w:t>
            </w:r>
            <w:r>
              <w:rPr>
                <w:sz w:val="20"/>
                <w:szCs w:val="20"/>
                <w:lang w:val="uk-UA"/>
              </w:rPr>
              <w:t>яснювальної роботи серед суб</w:t>
            </w:r>
            <w:r w:rsidRPr="0054648E">
              <w:rPr>
                <w:sz w:val="20"/>
                <w:szCs w:val="20"/>
                <w:lang w:val="uk-UA"/>
              </w:rPr>
              <w:t>’</w:t>
            </w:r>
            <w:r>
              <w:rPr>
                <w:sz w:val="20"/>
                <w:szCs w:val="20"/>
                <w:lang w:val="uk-UA"/>
              </w:rPr>
              <w:t>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 у тому числі проведення семінарів, нарад, засідань, виступів на телебаченні і публікацій у засобах масової інформації тощо</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3A34C6" w:rsidRDefault="00FD0814" w:rsidP="002D1DD4">
            <w:pPr>
              <w:jc w:val="both"/>
              <w:rPr>
                <w:sz w:val="20"/>
                <w:szCs w:val="20"/>
                <w:lang w:val="uk-UA"/>
              </w:rPr>
            </w:pPr>
            <w:r>
              <w:rPr>
                <w:sz w:val="20"/>
                <w:szCs w:val="20"/>
                <w:lang w:val="uk-UA"/>
              </w:rPr>
              <w:t xml:space="preserve">Управління праці та соціального захисту населення райдержадміністрації, </w:t>
            </w:r>
            <w:proofErr w:type="spellStart"/>
            <w:r>
              <w:rPr>
                <w:sz w:val="20"/>
                <w:szCs w:val="20"/>
                <w:lang w:val="uk-UA"/>
              </w:rPr>
              <w:t>Чечельницьке</w:t>
            </w:r>
            <w:proofErr w:type="spellEnd"/>
            <w:r>
              <w:rPr>
                <w:sz w:val="20"/>
                <w:szCs w:val="20"/>
                <w:lang w:val="uk-UA"/>
              </w:rPr>
              <w:t xml:space="preserve"> відділення Гайсинської ОДПІ ГУ ДФС у Вінницькій обл., </w:t>
            </w:r>
            <w:proofErr w:type="spellStart"/>
            <w:r>
              <w:rPr>
                <w:sz w:val="20"/>
                <w:szCs w:val="20"/>
                <w:lang w:val="uk-UA"/>
              </w:rPr>
              <w:t>Бершадське</w:t>
            </w:r>
            <w:proofErr w:type="spellEnd"/>
            <w:r>
              <w:rPr>
                <w:sz w:val="20"/>
                <w:szCs w:val="20"/>
                <w:lang w:val="uk-UA"/>
              </w:rPr>
              <w:t xml:space="preserve"> об</w:t>
            </w:r>
            <w:r w:rsidRPr="003A34C6">
              <w:rPr>
                <w:sz w:val="20"/>
                <w:szCs w:val="20"/>
                <w:lang w:val="uk-UA"/>
              </w:rPr>
              <w:t>’</w:t>
            </w:r>
            <w:r>
              <w:rPr>
                <w:sz w:val="20"/>
                <w:szCs w:val="20"/>
                <w:lang w:val="uk-UA"/>
              </w:rPr>
              <w:t xml:space="preserve">єднане Управління ПФУ у Вінницькій обл., Управління </w:t>
            </w:r>
            <w:proofErr w:type="spellStart"/>
            <w:r>
              <w:rPr>
                <w:sz w:val="20"/>
                <w:szCs w:val="20"/>
                <w:lang w:val="uk-UA"/>
              </w:rPr>
              <w:t>Держпраці</w:t>
            </w:r>
            <w:proofErr w:type="spellEnd"/>
            <w:r>
              <w:rPr>
                <w:sz w:val="20"/>
                <w:szCs w:val="20"/>
                <w:lang w:val="uk-UA"/>
              </w:rPr>
              <w:t xml:space="preserve"> у Вінницькій обл., районний центр зайнятості, райдержадміністрація виконкоми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Покращення стандартів життя населення</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BC3440" w:rsidRDefault="00FD0814" w:rsidP="002D1DD4">
            <w:pPr>
              <w:jc w:val="both"/>
              <w:rPr>
                <w:sz w:val="20"/>
                <w:szCs w:val="20"/>
                <w:lang w:val="uk-UA"/>
              </w:rPr>
            </w:pPr>
            <w:r>
              <w:rPr>
                <w:sz w:val="20"/>
                <w:szCs w:val="20"/>
                <w:lang w:val="uk-UA"/>
              </w:rPr>
              <w:t>4.2. Сприяти створенню у суспільстві атмосфери негативного ставлення до роботодавців, які виплачують заробітну плату без сплати податку з доходів фізичних осіб та єдиного внеску на загальнообов</w:t>
            </w:r>
            <w:r w:rsidRPr="00BC3440">
              <w:rPr>
                <w:sz w:val="20"/>
                <w:szCs w:val="20"/>
                <w:lang w:val="uk-UA"/>
              </w:rPr>
              <w:t>’</w:t>
            </w:r>
            <w:r>
              <w:rPr>
                <w:sz w:val="20"/>
                <w:szCs w:val="20"/>
                <w:lang w:val="uk-UA"/>
              </w:rPr>
              <w:t xml:space="preserve">язкове державне страхування і </w:t>
            </w:r>
            <w:r>
              <w:rPr>
                <w:sz w:val="20"/>
                <w:szCs w:val="20"/>
                <w:lang w:val="uk-UA"/>
              </w:rPr>
              <w:lastRenderedPageBreak/>
              <w:t>оприлюднення у засобах масової інформації відомості про найбільш резонансні випадки</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B85346" w:rsidRDefault="00FD0814" w:rsidP="002D1DD4">
            <w:pPr>
              <w:jc w:val="both"/>
              <w:rPr>
                <w:sz w:val="20"/>
                <w:szCs w:val="20"/>
                <w:lang w:val="uk-UA"/>
              </w:rPr>
            </w:pPr>
            <w:r>
              <w:rPr>
                <w:sz w:val="20"/>
                <w:szCs w:val="20"/>
                <w:lang w:val="uk-UA"/>
              </w:rPr>
              <w:t xml:space="preserve">Управління праці та соціального захисту населення, Гайсинське ОДПІ ГУ ДФС у Вінницькій обл., </w:t>
            </w:r>
            <w:proofErr w:type="spellStart"/>
            <w:r>
              <w:rPr>
                <w:sz w:val="20"/>
                <w:szCs w:val="20"/>
                <w:lang w:val="uk-UA"/>
              </w:rPr>
              <w:t>Бершадське</w:t>
            </w:r>
            <w:proofErr w:type="spellEnd"/>
            <w:r>
              <w:rPr>
                <w:sz w:val="20"/>
                <w:szCs w:val="20"/>
                <w:lang w:val="uk-UA"/>
              </w:rPr>
              <w:t xml:space="preserve"> об</w:t>
            </w:r>
            <w:r w:rsidRPr="00BC3440">
              <w:rPr>
                <w:sz w:val="20"/>
                <w:szCs w:val="20"/>
                <w:lang w:val="uk-UA"/>
              </w:rPr>
              <w:t>’</w:t>
            </w:r>
            <w:r>
              <w:rPr>
                <w:sz w:val="20"/>
                <w:szCs w:val="20"/>
                <w:lang w:val="uk-UA"/>
              </w:rPr>
              <w:t xml:space="preserve">єднане Управління ПФУ у Вінницькій обл., Управління </w:t>
            </w:r>
            <w:proofErr w:type="spellStart"/>
            <w:r>
              <w:rPr>
                <w:sz w:val="20"/>
                <w:szCs w:val="20"/>
                <w:lang w:val="uk-UA"/>
              </w:rPr>
              <w:t>Держпраці</w:t>
            </w:r>
            <w:proofErr w:type="spellEnd"/>
            <w:r>
              <w:rPr>
                <w:sz w:val="20"/>
                <w:szCs w:val="20"/>
                <w:lang w:val="uk-UA"/>
              </w:rPr>
              <w:t xml:space="preserve"> у </w:t>
            </w:r>
            <w:r>
              <w:rPr>
                <w:sz w:val="20"/>
                <w:szCs w:val="20"/>
                <w:lang w:val="uk-UA"/>
              </w:rPr>
              <w:lastRenderedPageBreak/>
              <w:t>Вінницькій обл., райдержадміністрація виконкоми селищної та сільських рад, громадські об</w:t>
            </w:r>
            <w:r w:rsidRPr="00B85346">
              <w:rPr>
                <w:sz w:val="20"/>
                <w:szCs w:val="20"/>
                <w:lang w:val="uk-UA"/>
              </w:rPr>
              <w:t>’</w:t>
            </w:r>
            <w:r>
              <w:rPr>
                <w:sz w:val="20"/>
                <w:szCs w:val="20"/>
                <w:lang w:val="uk-UA"/>
              </w:rPr>
              <w:t>єднання (за згодою)</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Створення у суспільстві, негативного ставлення до роботодавців, які виплачують заробітну плату «в конвертах»</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4.3. Розроблення та поширення тематичних програм та проектів у ЗМІ стосовно легальної зайнятості населення та забезпечення державних гарантій в оплаті праці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Управління праці та соціального захисту населення райдержадміністрації, громадські організації (за згодою)</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Обізнаність населення стосовно негативних наслідків «тіньової» зайнятості</w:t>
            </w:r>
          </w:p>
        </w:tc>
      </w:tr>
      <w:tr w:rsidR="00FD0814" w:rsidRPr="00835B6B" w:rsidTr="002D1DD4">
        <w:trPr>
          <w:trHeight w:val="126"/>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4.4. Організувати роботи щодо виготовлення та розміщення на постійній основі соціальної реклами, спрямованої на упередження виплати заробітної плати «у конвертах» та негативних наслідків «тіньової» зайнятості, легалізацію трудових відносин між роботодавцями і найманими працівниками</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Структурні підрозділи райдержадміністрації, виконкоми селищної та сільських рад, громадські об</w:t>
            </w:r>
            <w:r w:rsidRPr="00FB4697">
              <w:rPr>
                <w:sz w:val="20"/>
                <w:szCs w:val="20"/>
                <w:lang w:val="uk-UA"/>
              </w:rPr>
              <w:t>’</w:t>
            </w:r>
            <w:r>
              <w:rPr>
                <w:sz w:val="20"/>
                <w:szCs w:val="20"/>
                <w:lang w:val="uk-UA"/>
              </w:rPr>
              <w:t xml:space="preserve">єднання (за згодою)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Обізнаність населення стосовно негативних наслідків «тіньової зайнятості</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4.5. Активізувати співпрацю сторін соціального діалогу щодо детінізації відносин на ринку праці, забезпечення дотримання прав і гарантій працівників</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FB4697" w:rsidRDefault="00FD0814" w:rsidP="002D1DD4">
            <w:pPr>
              <w:jc w:val="both"/>
              <w:rPr>
                <w:sz w:val="20"/>
                <w:szCs w:val="20"/>
                <w:lang w:val="uk-UA"/>
              </w:rPr>
            </w:pPr>
            <w:r>
              <w:rPr>
                <w:sz w:val="20"/>
                <w:szCs w:val="20"/>
                <w:lang w:val="uk-UA"/>
              </w:rPr>
              <w:t xml:space="preserve">Структурні підрозділи райдержадміністрації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Розвиток соціального діалогу на виробничому рівні</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Pr="00B45759" w:rsidRDefault="00FD0814" w:rsidP="002D1DD4">
            <w:pPr>
              <w:jc w:val="both"/>
              <w:rPr>
                <w:sz w:val="20"/>
                <w:szCs w:val="20"/>
                <w:lang w:val="uk-UA"/>
              </w:rPr>
            </w:pPr>
            <w:r>
              <w:rPr>
                <w:sz w:val="20"/>
                <w:szCs w:val="20"/>
                <w:lang w:val="uk-UA"/>
              </w:rPr>
              <w:t>4.6. Забезпечити проведення моніторингу за діяльністю суб</w:t>
            </w:r>
            <w:r w:rsidRPr="00B45759">
              <w:rPr>
                <w:sz w:val="20"/>
                <w:szCs w:val="20"/>
                <w:lang w:val="uk-UA"/>
              </w:rPr>
              <w:t>’</w:t>
            </w:r>
            <w:r>
              <w:rPr>
                <w:sz w:val="20"/>
                <w:szCs w:val="20"/>
                <w:lang w:val="uk-UA"/>
              </w:rPr>
              <w:t xml:space="preserve">єктів господарювання, що </w:t>
            </w:r>
            <w:r>
              <w:rPr>
                <w:sz w:val="20"/>
                <w:szCs w:val="20"/>
                <w:lang w:val="uk-UA"/>
              </w:rPr>
              <w:lastRenderedPageBreak/>
              <w:t xml:space="preserve">мають значні валові доходи, але офіційно виплачують заробітну плату в межах мінімального розміру, встановленого на державному рівні, а також щодо роботодавців, які виплачують заробітну плату нижче або на рівні її мінімального розміру та кількості працівників, отримують таку заробітну плату. Надавати результати моніторингу, у тому числі переліку </w:t>
            </w:r>
            <w:proofErr w:type="spellStart"/>
            <w:r>
              <w:rPr>
                <w:sz w:val="20"/>
                <w:szCs w:val="20"/>
                <w:lang w:val="uk-UA"/>
              </w:rPr>
              <w:t>суб</w:t>
            </w:r>
            <w:proofErr w:type="spellEnd"/>
            <w:r w:rsidRPr="00B45759">
              <w:rPr>
                <w:sz w:val="20"/>
                <w:szCs w:val="20"/>
              </w:rPr>
              <w:t>’</w:t>
            </w:r>
            <w:proofErr w:type="spellStart"/>
            <w:r>
              <w:rPr>
                <w:sz w:val="20"/>
                <w:szCs w:val="20"/>
                <w:lang w:val="uk-UA"/>
              </w:rPr>
              <w:t>єктів</w:t>
            </w:r>
            <w:proofErr w:type="spellEnd"/>
            <w:r>
              <w:rPr>
                <w:sz w:val="20"/>
                <w:szCs w:val="20"/>
                <w:lang w:val="uk-UA"/>
              </w:rPr>
              <w:t xml:space="preserve"> господарювання Департаменту соціальної та молодіжної політики облдержадміністрації</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proofErr w:type="spellStart"/>
            <w:r>
              <w:rPr>
                <w:sz w:val="20"/>
                <w:szCs w:val="20"/>
                <w:lang w:val="uk-UA"/>
              </w:rPr>
              <w:t>Чечельницьке</w:t>
            </w:r>
            <w:proofErr w:type="spellEnd"/>
            <w:r>
              <w:rPr>
                <w:sz w:val="20"/>
                <w:szCs w:val="20"/>
                <w:lang w:val="uk-UA"/>
              </w:rPr>
              <w:t xml:space="preserve"> відділення Гайсинської ОДПІ ГУ ДФС у Вінницькій </w:t>
            </w:r>
            <w:r>
              <w:rPr>
                <w:sz w:val="20"/>
                <w:szCs w:val="20"/>
                <w:lang w:val="uk-UA"/>
              </w:rPr>
              <w:lastRenderedPageBreak/>
              <w:t>обл., управління праці та соціального захисту населення райдержадміністрації</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 xml:space="preserve">Не потребує </w:t>
            </w:r>
          </w:p>
          <w:p w:rsidR="00FD0814" w:rsidRDefault="00FD0814" w:rsidP="002D1DD4">
            <w:pPr>
              <w:jc w:val="both"/>
              <w:rPr>
                <w:sz w:val="20"/>
                <w:szCs w:val="20"/>
                <w:lang w:val="uk-UA"/>
              </w:rPr>
            </w:pPr>
            <w:r>
              <w:rPr>
                <w:sz w:val="20"/>
                <w:szCs w:val="20"/>
                <w:lang w:val="uk-UA"/>
              </w:rPr>
              <w:t>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Активізація соціального діалогу</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4.7. Здійснювати на підставі даних фіскальної служби та органів Пенсійного фонду щоквартального моніторингу за рівнем заробітної плати та дотриманням мінімальних гарантій з оплати праці в районі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Управління праці та соціального захисту населення райдержадміністрації, </w:t>
            </w:r>
            <w:proofErr w:type="spellStart"/>
            <w:r>
              <w:rPr>
                <w:sz w:val="20"/>
                <w:szCs w:val="20"/>
                <w:lang w:val="uk-UA"/>
              </w:rPr>
              <w:t>Чечельницьке</w:t>
            </w:r>
            <w:proofErr w:type="spellEnd"/>
            <w:r>
              <w:rPr>
                <w:sz w:val="20"/>
                <w:szCs w:val="20"/>
                <w:lang w:val="uk-UA"/>
              </w:rPr>
              <w:t xml:space="preserve"> відділення Гайсинської ОДПІ ГУ ДФС у Вінницькій обл., </w:t>
            </w:r>
            <w:proofErr w:type="spellStart"/>
            <w:r>
              <w:rPr>
                <w:sz w:val="20"/>
                <w:szCs w:val="20"/>
                <w:lang w:val="uk-UA"/>
              </w:rPr>
              <w:t>Бершадське</w:t>
            </w:r>
            <w:proofErr w:type="spellEnd"/>
            <w:r>
              <w:rPr>
                <w:sz w:val="20"/>
                <w:szCs w:val="20"/>
                <w:lang w:val="uk-UA"/>
              </w:rPr>
              <w:t xml:space="preserve"> об</w:t>
            </w:r>
            <w:r w:rsidRPr="003676CF">
              <w:rPr>
                <w:sz w:val="20"/>
                <w:szCs w:val="20"/>
                <w:lang w:val="uk-UA"/>
              </w:rPr>
              <w:t>’</w:t>
            </w:r>
            <w:r>
              <w:rPr>
                <w:sz w:val="20"/>
                <w:szCs w:val="20"/>
                <w:lang w:val="uk-UA"/>
              </w:rPr>
              <w:t xml:space="preserve">єднане управління ПФУ у Вінницькій обл. </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Активізація соціального діалогу</w:t>
            </w: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4.8. Обмін досвідом, в тому числі міжнародним щодо взаємодії органів влади, роботодавців та профспілок в рамках соціального діалогу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Pr="00B55C4E" w:rsidRDefault="00FD0814" w:rsidP="002D1DD4">
            <w:pPr>
              <w:jc w:val="both"/>
              <w:rPr>
                <w:sz w:val="20"/>
                <w:szCs w:val="20"/>
                <w:lang w:val="uk-UA"/>
              </w:rPr>
            </w:pPr>
            <w:r>
              <w:rPr>
                <w:sz w:val="20"/>
                <w:szCs w:val="20"/>
                <w:lang w:val="uk-UA"/>
              </w:rPr>
              <w:t>Структурні підрозділи райдержадміністрації</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p>
        </w:tc>
      </w:tr>
      <w:tr w:rsidR="00FD0814" w:rsidRPr="00835B6B" w:rsidTr="002D1DD4">
        <w:trPr>
          <w:trHeight w:val="120"/>
        </w:trPr>
        <w:tc>
          <w:tcPr>
            <w:tcW w:w="709" w:type="dxa"/>
            <w:tcBorders>
              <w:left w:val="single" w:sz="4" w:space="0" w:color="auto"/>
              <w:right w:val="single" w:sz="4" w:space="0" w:color="auto"/>
            </w:tcBorders>
          </w:tcPr>
          <w:p w:rsidR="00FD0814" w:rsidRPr="00835B6B" w:rsidRDefault="00FD0814" w:rsidP="002D1DD4">
            <w:pPr>
              <w:rPr>
                <w:lang w:val="uk-UA"/>
              </w:rPr>
            </w:pPr>
            <w:r>
              <w:rPr>
                <w:lang w:val="uk-UA"/>
              </w:rPr>
              <w:t>5</w:t>
            </w:r>
          </w:p>
        </w:tc>
        <w:tc>
          <w:tcPr>
            <w:tcW w:w="1843" w:type="dxa"/>
            <w:tcBorders>
              <w:left w:val="single" w:sz="4" w:space="0" w:color="auto"/>
              <w:right w:val="single" w:sz="4" w:space="0" w:color="auto"/>
            </w:tcBorders>
            <w:vAlign w:val="center"/>
          </w:tcPr>
          <w:p w:rsidR="00FD0814" w:rsidRPr="00B55C4E" w:rsidRDefault="00FD0814" w:rsidP="002D1DD4">
            <w:pPr>
              <w:jc w:val="both"/>
              <w:rPr>
                <w:sz w:val="20"/>
                <w:szCs w:val="20"/>
                <w:lang w:val="uk-UA"/>
              </w:rPr>
            </w:pPr>
            <w:r>
              <w:rPr>
                <w:sz w:val="20"/>
                <w:szCs w:val="20"/>
                <w:lang w:val="uk-UA"/>
              </w:rPr>
              <w:t xml:space="preserve">Підвищення </w:t>
            </w:r>
            <w:r>
              <w:rPr>
                <w:sz w:val="20"/>
                <w:szCs w:val="20"/>
                <w:lang w:val="uk-UA"/>
              </w:rPr>
              <w:lastRenderedPageBreak/>
              <w:t>мобільності робочої сили на ринку праці та удосконалення механізму регулювання трудової міграції</w:t>
            </w:r>
          </w:p>
        </w:tc>
        <w:tc>
          <w:tcPr>
            <w:tcW w:w="2409" w:type="dxa"/>
            <w:tcBorders>
              <w:left w:val="single" w:sz="4" w:space="0" w:color="auto"/>
              <w:right w:val="single" w:sz="4" w:space="0" w:color="auto"/>
            </w:tcBorders>
            <w:vAlign w:val="center"/>
          </w:tcPr>
          <w:p w:rsidR="00FD0814" w:rsidRPr="00A46D10" w:rsidRDefault="00FD0814" w:rsidP="002D1DD4">
            <w:pPr>
              <w:jc w:val="both"/>
              <w:rPr>
                <w:sz w:val="20"/>
                <w:szCs w:val="20"/>
                <w:lang w:val="uk-UA"/>
              </w:rPr>
            </w:pPr>
            <w:r>
              <w:rPr>
                <w:sz w:val="20"/>
                <w:szCs w:val="20"/>
                <w:lang w:val="uk-UA"/>
              </w:rPr>
              <w:lastRenderedPageBreak/>
              <w:t xml:space="preserve">5.1. Проводити </w:t>
            </w:r>
            <w:r>
              <w:rPr>
                <w:sz w:val="20"/>
                <w:szCs w:val="20"/>
                <w:lang w:val="uk-UA"/>
              </w:rPr>
              <w:lastRenderedPageBreak/>
              <w:t>інформаційно-роз</w:t>
            </w:r>
            <w:r w:rsidRPr="00A46D10">
              <w:rPr>
                <w:sz w:val="20"/>
                <w:szCs w:val="20"/>
                <w:lang w:val="uk-UA"/>
              </w:rPr>
              <w:t>’</w:t>
            </w:r>
            <w:r>
              <w:rPr>
                <w:sz w:val="20"/>
                <w:szCs w:val="20"/>
                <w:lang w:val="uk-UA"/>
              </w:rPr>
              <w:t xml:space="preserve">яснювальну щодо попередження та запобігання неврегульованій зовнішній трудовій міграції та протидії торгівлі людьми серед незайнятого населення та молоді, що навчається, шляхом організації тематичних семінарів та тренінгів </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2018-2020</w:t>
            </w:r>
          </w:p>
          <w:p w:rsidR="00FD0814" w:rsidRDefault="00FD0814" w:rsidP="002D1DD4">
            <w:pPr>
              <w:jc w:val="both"/>
              <w:rPr>
                <w:sz w:val="20"/>
                <w:szCs w:val="20"/>
                <w:lang w:val="uk-UA"/>
              </w:rPr>
            </w:pPr>
            <w:r>
              <w:rPr>
                <w:sz w:val="20"/>
                <w:szCs w:val="20"/>
                <w:lang w:val="uk-UA"/>
              </w:rPr>
              <w:lastRenderedPageBreak/>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 xml:space="preserve">Управління праці та </w:t>
            </w:r>
            <w:r>
              <w:rPr>
                <w:sz w:val="20"/>
                <w:szCs w:val="20"/>
                <w:lang w:val="uk-UA"/>
              </w:rPr>
              <w:lastRenderedPageBreak/>
              <w:t xml:space="preserve">соціального захисту населення райдержадміністрації, районний центр зайнятості, молодіжні громадські та правозахисні організації, Управління </w:t>
            </w:r>
            <w:proofErr w:type="spellStart"/>
            <w:r>
              <w:rPr>
                <w:sz w:val="20"/>
                <w:szCs w:val="20"/>
                <w:lang w:val="uk-UA"/>
              </w:rPr>
              <w:t>Держпраці</w:t>
            </w:r>
            <w:proofErr w:type="spellEnd"/>
            <w:r>
              <w:rPr>
                <w:sz w:val="20"/>
                <w:szCs w:val="20"/>
                <w:lang w:val="uk-UA"/>
              </w:rPr>
              <w:t xml:space="preserve"> у Вінницькій обл.</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lastRenderedPageBreak/>
              <w:t xml:space="preserve">Не потребує </w:t>
            </w:r>
            <w:r>
              <w:rPr>
                <w:sz w:val="20"/>
                <w:szCs w:val="20"/>
                <w:lang w:val="uk-UA"/>
              </w:rPr>
              <w:lastRenderedPageBreak/>
              <w:t>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Врегулювання </w:t>
            </w:r>
            <w:r>
              <w:rPr>
                <w:sz w:val="20"/>
                <w:szCs w:val="20"/>
                <w:lang w:val="uk-UA"/>
              </w:rPr>
              <w:lastRenderedPageBreak/>
              <w:t>процесів трудової міграції</w:t>
            </w:r>
          </w:p>
        </w:tc>
      </w:tr>
      <w:tr w:rsidR="00FD0814" w:rsidRPr="00835B6B" w:rsidTr="002D1DD4">
        <w:trPr>
          <w:trHeight w:val="3522"/>
        </w:trPr>
        <w:tc>
          <w:tcPr>
            <w:tcW w:w="709" w:type="dxa"/>
            <w:tcBorders>
              <w:left w:val="single" w:sz="4" w:space="0" w:color="auto"/>
              <w:right w:val="single" w:sz="4" w:space="0" w:color="auto"/>
            </w:tcBorders>
          </w:tcPr>
          <w:p w:rsidR="00FD0814" w:rsidRPr="00835B6B" w:rsidRDefault="00FD0814" w:rsidP="002D1DD4">
            <w:pPr>
              <w:rPr>
                <w:lang w:val="uk-UA"/>
              </w:rPr>
            </w:pPr>
          </w:p>
        </w:tc>
        <w:tc>
          <w:tcPr>
            <w:tcW w:w="1843"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2409"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5.2. Проводити профорієнтаційні заходи для населення у територіальних громадах, щодо задоволення потреб ринку праці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2018-2020</w:t>
            </w:r>
          </w:p>
          <w:p w:rsidR="00FD0814" w:rsidRDefault="00FD0814" w:rsidP="002D1DD4">
            <w:pPr>
              <w:jc w:val="both"/>
              <w:rPr>
                <w:sz w:val="20"/>
                <w:szCs w:val="20"/>
                <w:lang w:val="uk-UA"/>
              </w:rPr>
            </w:pPr>
            <w:r>
              <w:rPr>
                <w:sz w:val="20"/>
                <w:szCs w:val="20"/>
                <w:lang w:val="uk-UA"/>
              </w:rPr>
              <w:t xml:space="preserve">     роки</w:t>
            </w:r>
          </w:p>
        </w:tc>
        <w:tc>
          <w:tcPr>
            <w:tcW w:w="212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Районний центр зайнятості, виконкоми селищної та сільських рад</w:t>
            </w:r>
          </w:p>
        </w:tc>
        <w:tc>
          <w:tcPr>
            <w:tcW w:w="1417"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Не потребує коштів</w:t>
            </w:r>
          </w:p>
        </w:tc>
        <w:tc>
          <w:tcPr>
            <w:tcW w:w="141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0"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851"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708" w:type="dxa"/>
            <w:tcBorders>
              <w:left w:val="single" w:sz="4" w:space="0" w:color="auto"/>
              <w:right w:val="single" w:sz="4" w:space="0" w:color="auto"/>
            </w:tcBorders>
            <w:vAlign w:val="center"/>
          </w:tcPr>
          <w:p w:rsidR="00FD0814" w:rsidRPr="00835B6B" w:rsidRDefault="00FD0814" w:rsidP="002D1DD4">
            <w:pPr>
              <w:jc w:val="both"/>
              <w:rPr>
                <w:lang w:val="uk-UA"/>
              </w:rPr>
            </w:pP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Врегулювання процесів трудової міграції</w:t>
            </w:r>
          </w:p>
          <w:p w:rsidR="00FD0814" w:rsidRDefault="00FD0814" w:rsidP="002D1DD4">
            <w:pPr>
              <w:jc w:val="both"/>
              <w:rPr>
                <w:sz w:val="20"/>
                <w:szCs w:val="20"/>
                <w:lang w:val="uk-UA"/>
              </w:rPr>
            </w:pPr>
          </w:p>
        </w:tc>
      </w:tr>
    </w:tbl>
    <w:p w:rsidR="00FD0814" w:rsidRDefault="00FD0814" w:rsidP="00FD0814">
      <w:pPr>
        <w:rPr>
          <w:color w:val="000000"/>
          <w:sz w:val="20"/>
          <w:szCs w:val="20"/>
          <w:lang w:val="uk-UA"/>
        </w:rPr>
      </w:pPr>
      <w:r>
        <w:rPr>
          <w:color w:val="000000"/>
          <w:sz w:val="28"/>
          <w:szCs w:val="28"/>
          <w:lang w:val="uk-UA"/>
        </w:rPr>
        <w:t xml:space="preserve">                                                                                                                                                                                </w:t>
      </w: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color w:val="000000"/>
          <w:sz w:val="20"/>
          <w:szCs w:val="20"/>
          <w:lang w:val="uk-UA"/>
        </w:rPr>
      </w:pPr>
    </w:p>
    <w:p w:rsidR="00FD0814" w:rsidRDefault="00FD0814" w:rsidP="00FD0814">
      <w:pPr>
        <w:rPr>
          <w:b/>
          <w:color w:val="000000"/>
          <w:lang w:val="uk-UA"/>
        </w:rPr>
      </w:pPr>
      <w:r>
        <w:rPr>
          <w:color w:val="000000"/>
          <w:sz w:val="20"/>
          <w:szCs w:val="20"/>
          <w:lang w:val="uk-UA"/>
        </w:rPr>
        <w:lastRenderedPageBreak/>
        <w:t xml:space="preserve">                                                                                                                                </w:t>
      </w:r>
      <w:r>
        <w:rPr>
          <w:b/>
          <w:color w:val="000000"/>
          <w:lang w:val="uk-UA"/>
        </w:rPr>
        <w:t xml:space="preserve">Показники продукту </w:t>
      </w:r>
    </w:p>
    <w:p w:rsidR="00FD0814" w:rsidRPr="00616F07" w:rsidRDefault="00FD0814" w:rsidP="00FD0814">
      <w:pPr>
        <w:rPr>
          <w:b/>
          <w:color w:val="000000"/>
          <w:lang w:val="uk-UA"/>
        </w:rPr>
      </w:pPr>
      <w:r>
        <w:rPr>
          <w:b/>
          <w:color w:val="000000"/>
          <w:lang w:val="uk-UA"/>
        </w:rPr>
        <w:t xml:space="preserve">                                                               Програми зайнятості населення </w:t>
      </w:r>
      <w:proofErr w:type="spellStart"/>
      <w:r>
        <w:rPr>
          <w:b/>
          <w:color w:val="000000"/>
          <w:lang w:val="uk-UA"/>
        </w:rPr>
        <w:t>Чечельницького</w:t>
      </w:r>
      <w:proofErr w:type="spellEnd"/>
      <w:r>
        <w:rPr>
          <w:b/>
          <w:color w:val="000000"/>
          <w:lang w:val="uk-UA"/>
        </w:rPr>
        <w:t xml:space="preserve"> району на 2018 - 2020 роки</w:t>
      </w:r>
    </w:p>
    <w:p w:rsidR="00FD0814" w:rsidRDefault="00FD0814" w:rsidP="00FD0814">
      <w:pPr>
        <w:rPr>
          <w:color w:val="000000"/>
          <w:sz w:val="20"/>
          <w:szCs w:val="20"/>
          <w:lang w:val="uk-UA"/>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1701"/>
        <w:gridCol w:w="1418"/>
        <w:gridCol w:w="1134"/>
        <w:gridCol w:w="1134"/>
        <w:gridCol w:w="1134"/>
        <w:gridCol w:w="2835"/>
      </w:tblGrid>
      <w:tr w:rsidR="00FD0814" w:rsidTr="002D1DD4">
        <w:trPr>
          <w:trHeight w:val="543"/>
        </w:trPr>
        <w:tc>
          <w:tcPr>
            <w:tcW w:w="567" w:type="dxa"/>
            <w:tcBorders>
              <w:left w:val="single" w:sz="4" w:space="0" w:color="auto"/>
              <w:right w:val="single" w:sz="4" w:space="0" w:color="auto"/>
            </w:tcBorders>
          </w:tcPr>
          <w:p w:rsidR="00FD0814" w:rsidRPr="00835B6B" w:rsidRDefault="00FD0814" w:rsidP="002D1DD4">
            <w:pPr>
              <w:rPr>
                <w:lang w:val="uk-UA"/>
              </w:rPr>
            </w:pPr>
            <w:r>
              <w:rPr>
                <w:lang w:val="uk-UA"/>
              </w:rPr>
              <w:t>№</w:t>
            </w:r>
          </w:p>
        </w:tc>
        <w:tc>
          <w:tcPr>
            <w:tcW w:w="4252" w:type="dxa"/>
            <w:tcBorders>
              <w:left w:val="single" w:sz="4" w:space="0" w:color="auto"/>
              <w:right w:val="single" w:sz="4" w:space="0" w:color="auto"/>
            </w:tcBorders>
            <w:vAlign w:val="center"/>
          </w:tcPr>
          <w:p w:rsidR="00FD0814" w:rsidRPr="00616F07" w:rsidRDefault="00FD0814" w:rsidP="002D1DD4">
            <w:pPr>
              <w:jc w:val="both"/>
              <w:rPr>
                <w:sz w:val="20"/>
                <w:szCs w:val="20"/>
                <w:lang w:val="uk-UA"/>
              </w:rPr>
            </w:pPr>
            <w:r>
              <w:rPr>
                <w:sz w:val="20"/>
                <w:szCs w:val="20"/>
                <w:lang w:val="uk-UA"/>
              </w:rPr>
              <w:t>Назва показника</w:t>
            </w:r>
          </w:p>
        </w:tc>
        <w:tc>
          <w:tcPr>
            <w:tcW w:w="1701"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Одиниця виміру </w:t>
            </w:r>
          </w:p>
        </w:tc>
        <w:tc>
          <w:tcPr>
            <w:tcW w:w="1418"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Вихідні дані</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2018 рік</w:t>
            </w:r>
          </w:p>
        </w:tc>
        <w:tc>
          <w:tcPr>
            <w:tcW w:w="1134" w:type="dxa"/>
            <w:tcBorders>
              <w:left w:val="single" w:sz="4" w:space="0" w:color="auto"/>
              <w:right w:val="single" w:sz="4" w:space="0" w:color="auto"/>
            </w:tcBorders>
            <w:vAlign w:val="center"/>
          </w:tcPr>
          <w:p w:rsidR="00FD0814" w:rsidRDefault="00FD0814" w:rsidP="002D1DD4">
            <w:pPr>
              <w:jc w:val="both"/>
              <w:rPr>
                <w:sz w:val="20"/>
                <w:szCs w:val="20"/>
                <w:lang w:val="uk-UA"/>
              </w:rPr>
            </w:pPr>
            <w:r>
              <w:rPr>
                <w:sz w:val="20"/>
                <w:szCs w:val="20"/>
                <w:lang w:val="uk-UA"/>
              </w:rPr>
              <w:t xml:space="preserve">2019 рік </w:t>
            </w:r>
          </w:p>
        </w:tc>
        <w:tc>
          <w:tcPr>
            <w:tcW w:w="1134" w:type="dxa"/>
            <w:tcBorders>
              <w:left w:val="single" w:sz="4" w:space="0" w:color="auto"/>
              <w:right w:val="single" w:sz="4" w:space="0" w:color="auto"/>
            </w:tcBorders>
            <w:vAlign w:val="center"/>
          </w:tcPr>
          <w:p w:rsidR="00FD0814" w:rsidRPr="00616F07" w:rsidRDefault="00FD0814" w:rsidP="002D1DD4">
            <w:pPr>
              <w:jc w:val="both"/>
              <w:rPr>
                <w:sz w:val="20"/>
                <w:szCs w:val="20"/>
                <w:lang w:val="uk-UA"/>
              </w:rPr>
            </w:pPr>
            <w:r>
              <w:rPr>
                <w:sz w:val="20"/>
                <w:szCs w:val="20"/>
                <w:lang w:val="uk-UA"/>
              </w:rPr>
              <w:t>2020 рік</w:t>
            </w:r>
          </w:p>
        </w:tc>
        <w:tc>
          <w:tcPr>
            <w:tcW w:w="2835" w:type="dxa"/>
            <w:tcBorders>
              <w:left w:val="single" w:sz="4" w:space="0" w:color="auto"/>
              <w:right w:val="single" w:sz="4" w:space="0" w:color="auto"/>
            </w:tcBorders>
            <w:vAlign w:val="center"/>
          </w:tcPr>
          <w:p w:rsidR="00FD0814" w:rsidRPr="002C433E" w:rsidRDefault="00FD0814" w:rsidP="002D1DD4">
            <w:pPr>
              <w:jc w:val="both"/>
              <w:rPr>
                <w:sz w:val="20"/>
                <w:szCs w:val="20"/>
                <w:lang w:val="uk-UA"/>
              </w:rPr>
            </w:pPr>
            <w:r>
              <w:rPr>
                <w:sz w:val="20"/>
                <w:szCs w:val="20"/>
                <w:lang w:val="uk-UA"/>
              </w:rPr>
              <w:t>Всього за період дії програми</w:t>
            </w:r>
          </w:p>
        </w:tc>
      </w:tr>
    </w:tbl>
    <w:p w:rsidR="00FD0814" w:rsidRPr="007A5A52" w:rsidRDefault="00FD0814" w:rsidP="00FD0814">
      <w:pPr>
        <w:tabs>
          <w:tab w:val="left" w:pos="4566"/>
        </w:tabs>
        <w:ind w:left="5280"/>
        <w:rPr>
          <w:b/>
          <w:color w:val="000000"/>
          <w:lang w:val="uk-UA"/>
        </w:rPr>
      </w:pPr>
      <w:r>
        <w:rPr>
          <w:b/>
          <w:color w:val="000000"/>
          <w:lang w:val="en-US"/>
        </w:rPr>
        <w:t>I</w:t>
      </w:r>
      <w:r>
        <w:rPr>
          <w:b/>
          <w:color w:val="000000"/>
          <w:lang w:val="uk-UA"/>
        </w:rPr>
        <w:t>. Показники продукту Програми</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1701"/>
        <w:gridCol w:w="1418"/>
        <w:gridCol w:w="1134"/>
        <w:gridCol w:w="1134"/>
        <w:gridCol w:w="1134"/>
        <w:gridCol w:w="2835"/>
      </w:tblGrid>
      <w:tr w:rsidR="00FD0814" w:rsidRPr="00835B6B" w:rsidTr="002D1DD4">
        <w:trPr>
          <w:trHeight w:val="36"/>
        </w:trPr>
        <w:tc>
          <w:tcPr>
            <w:tcW w:w="567" w:type="dxa"/>
            <w:tcBorders>
              <w:left w:val="single" w:sz="4" w:space="0" w:color="auto"/>
              <w:right w:val="single" w:sz="4" w:space="0" w:color="auto"/>
            </w:tcBorders>
          </w:tcPr>
          <w:p w:rsidR="00FD0814" w:rsidRPr="00835B6B" w:rsidRDefault="00FD0814" w:rsidP="002D1DD4">
            <w:pPr>
              <w:rPr>
                <w:lang w:val="uk-UA"/>
              </w:rPr>
            </w:pPr>
            <w:r>
              <w:rPr>
                <w:lang w:val="uk-UA"/>
              </w:rPr>
              <w:t>1.</w:t>
            </w:r>
          </w:p>
        </w:tc>
        <w:tc>
          <w:tcPr>
            <w:tcW w:w="4252"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Кількість проведених заходів</w:t>
            </w:r>
          </w:p>
        </w:tc>
        <w:tc>
          <w:tcPr>
            <w:tcW w:w="1701"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 xml:space="preserve">       заходів</w:t>
            </w:r>
          </w:p>
        </w:tc>
        <w:tc>
          <w:tcPr>
            <w:tcW w:w="1418"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543</w:t>
            </w:r>
          </w:p>
        </w:tc>
        <w:tc>
          <w:tcPr>
            <w:tcW w:w="1134"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54</w:t>
            </w:r>
            <w:r>
              <w:rPr>
                <w:lang w:val="uk-UA"/>
              </w:rPr>
              <w:t>0</w:t>
            </w:r>
          </w:p>
        </w:tc>
        <w:tc>
          <w:tcPr>
            <w:tcW w:w="1134"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5</w:t>
            </w:r>
            <w:r>
              <w:rPr>
                <w:lang w:val="uk-UA"/>
              </w:rPr>
              <w:t>30</w:t>
            </w:r>
          </w:p>
        </w:tc>
        <w:tc>
          <w:tcPr>
            <w:tcW w:w="1134" w:type="dxa"/>
            <w:tcBorders>
              <w:left w:val="single" w:sz="4" w:space="0" w:color="auto"/>
              <w:right w:val="single" w:sz="4" w:space="0" w:color="auto"/>
            </w:tcBorders>
            <w:vAlign w:val="center"/>
          </w:tcPr>
          <w:p w:rsidR="00FD0814" w:rsidRPr="00F93AD1" w:rsidRDefault="00FD0814" w:rsidP="002D1DD4">
            <w:pPr>
              <w:jc w:val="both"/>
              <w:rPr>
                <w:lang w:val="uk-UA"/>
              </w:rPr>
            </w:pPr>
            <w:r w:rsidRPr="00F93AD1">
              <w:rPr>
                <w:lang w:val="uk-UA"/>
              </w:rPr>
              <w:t>5</w:t>
            </w:r>
            <w:r>
              <w:rPr>
                <w:lang w:val="uk-UA"/>
              </w:rPr>
              <w:t>25</w:t>
            </w:r>
          </w:p>
        </w:tc>
        <w:tc>
          <w:tcPr>
            <w:tcW w:w="2835" w:type="dxa"/>
            <w:tcBorders>
              <w:left w:val="single" w:sz="4" w:space="0" w:color="auto"/>
              <w:right w:val="single" w:sz="4" w:space="0" w:color="auto"/>
            </w:tcBorders>
            <w:vAlign w:val="center"/>
          </w:tcPr>
          <w:p w:rsidR="00FD0814" w:rsidRPr="00835B6B" w:rsidRDefault="00FD0814" w:rsidP="002D1DD4">
            <w:pPr>
              <w:jc w:val="both"/>
              <w:rPr>
                <w:lang w:val="uk-UA"/>
              </w:rPr>
            </w:pPr>
            <w:r>
              <w:rPr>
                <w:lang w:val="uk-UA"/>
              </w:rPr>
              <w:t>1595</w:t>
            </w:r>
          </w:p>
        </w:tc>
      </w:tr>
      <w:tr w:rsidR="00FD0814" w:rsidRPr="00C57373" w:rsidTr="002D1DD4">
        <w:trPr>
          <w:trHeight w:val="33"/>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2.</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Кількість учасників заходів</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850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800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750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700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5250</w:t>
            </w:r>
          </w:p>
        </w:tc>
      </w:tr>
      <w:tr w:rsidR="00FD0814" w:rsidRPr="00C57373" w:rsidTr="002D1DD4">
        <w:trPr>
          <w:trHeight w:val="33"/>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3.</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Кількість наданих консультативних послуг населенню</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послуг</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2205</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2</w:t>
            </w:r>
            <w:r>
              <w:rPr>
                <w:lang w:val="uk-UA"/>
              </w:rPr>
              <w:t>100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21</w:t>
            </w:r>
            <w:r w:rsidRPr="00C57373">
              <w:rPr>
                <w:lang w:val="uk-UA"/>
              </w:rPr>
              <w:t>00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21</w:t>
            </w:r>
            <w:r w:rsidRPr="00C57373">
              <w:rPr>
                <w:lang w:val="uk-UA"/>
              </w:rPr>
              <w:t>00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6300</w:t>
            </w:r>
          </w:p>
        </w:tc>
      </w:tr>
      <w:tr w:rsidR="00FD0814" w:rsidRPr="00C57373" w:rsidTr="002D1DD4">
        <w:trPr>
          <w:trHeight w:val="33"/>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4</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Кількість виробленого інформаційного продукту з питань дотримання законодавства про працю</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одиниць</w:t>
            </w:r>
          </w:p>
        </w:tc>
        <w:tc>
          <w:tcPr>
            <w:tcW w:w="1418" w:type="dxa"/>
            <w:tcBorders>
              <w:left w:val="single" w:sz="4" w:space="0" w:color="auto"/>
              <w:right w:val="single" w:sz="4" w:space="0" w:color="auto"/>
            </w:tcBorders>
            <w:vAlign w:val="center"/>
          </w:tcPr>
          <w:p w:rsidR="00FD0814" w:rsidRPr="00A923AA" w:rsidRDefault="00FD0814" w:rsidP="002D1DD4">
            <w:pPr>
              <w:jc w:val="both"/>
              <w:rPr>
                <w:highlight w:val="red"/>
                <w:lang w:val="uk-UA"/>
              </w:rPr>
            </w:pPr>
            <w:r w:rsidRPr="00A923AA">
              <w:rPr>
                <w:highlight w:val="red"/>
                <w:lang w:val="uk-UA"/>
              </w:rPr>
              <w:t>17</w:t>
            </w:r>
          </w:p>
        </w:tc>
        <w:tc>
          <w:tcPr>
            <w:tcW w:w="1134" w:type="dxa"/>
            <w:tcBorders>
              <w:left w:val="single" w:sz="4" w:space="0" w:color="auto"/>
              <w:right w:val="single" w:sz="4" w:space="0" w:color="auto"/>
            </w:tcBorders>
            <w:vAlign w:val="center"/>
          </w:tcPr>
          <w:p w:rsidR="00FD0814" w:rsidRPr="00A923AA" w:rsidRDefault="00FD0814" w:rsidP="002D1DD4">
            <w:pPr>
              <w:jc w:val="both"/>
              <w:rPr>
                <w:highlight w:val="red"/>
                <w:lang w:val="uk-UA"/>
              </w:rPr>
            </w:pPr>
            <w:r w:rsidRPr="00A923AA">
              <w:rPr>
                <w:highlight w:val="red"/>
                <w:lang w:val="uk-UA"/>
              </w:rPr>
              <w:t>18</w:t>
            </w:r>
          </w:p>
        </w:tc>
        <w:tc>
          <w:tcPr>
            <w:tcW w:w="1134" w:type="dxa"/>
            <w:tcBorders>
              <w:left w:val="single" w:sz="4" w:space="0" w:color="auto"/>
              <w:right w:val="single" w:sz="4" w:space="0" w:color="auto"/>
            </w:tcBorders>
            <w:vAlign w:val="center"/>
          </w:tcPr>
          <w:p w:rsidR="00FD0814" w:rsidRPr="00A923AA" w:rsidRDefault="00FD0814" w:rsidP="002D1DD4">
            <w:pPr>
              <w:jc w:val="both"/>
              <w:rPr>
                <w:highlight w:val="red"/>
                <w:lang w:val="uk-UA"/>
              </w:rPr>
            </w:pPr>
            <w:r w:rsidRPr="00A923AA">
              <w:rPr>
                <w:highlight w:val="red"/>
                <w:lang w:val="uk-UA"/>
              </w:rPr>
              <w:t>19</w:t>
            </w:r>
          </w:p>
        </w:tc>
        <w:tc>
          <w:tcPr>
            <w:tcW w:w="1134" w:type="dxa"/>
            <w:tcBorders>
              <w:left w:val="single" w:sz="4" w:space="0" w:color="auto"/>
              <w:right w:val="single" w:sz="4" w:space="0" w:color="auto"/>
            </w:tcBorders>
            <w:vAlign w:val="center"/>
          </w:tcPr>
          <w:p w:rsidR="00FD0814" w:rsidRPr="00A923AA" w:rsidRDefault="00FD0814" w:rsidP="002D1DD4">
            <w:pPr>
              <w:jc w:val="both"/>
              <w:rPr>
                <w:highlight w:val="red"/>
                <w:lang w:val="uk-UA"/>
              </w:rPr>
            </w:pPr>
            <w:r w:rsidRPr="00A923AA">
              <w:rPr>
                <w:highlight w:val="red"/>
                <w:lang w:val="uk-UA"/>
              </w:rPr>
              <w:t>20</w:t>
            </w:r>
          </w:p>
        </w:tc>
        <w:tc>
          <w:tcPr>
            <w:tcW w:w="2835" w:type="dxa"/>
            <w:tcBorders>
              <w:left w:val="single" w:sz="4" w:space="0" w:color="auto"/>
              <w:right w:val="single" w:sz="4" w:space="0" w:color="auto"/>
            </w:tcBorders>
            <w:vAlign w:val="center"/>
          </w:tcPr>
          <w:p w:rsidR="00FD0814" w:rsidRPr="00A923AA" w:rsidRDefault="00FD0814" w:rsidP="002D1DD4">
            <w:pPr>
              <w:jc w:val="both"/>
              <w:rPr>
                <w:highlight w:val="yellow"/>
                <w:lang w:val="uk-UA"/>
              </w:rPr>
            </w:pPr>
            <w:r w:rsidRPr="00A923AA">
              <w:rPr>
                <w:highlight w:val="yellow"/>
                <w:lang w:val="uk-UA"/>
              </w:rPr>
              <w:t>74</w:t>
            </w:r>
          </w:p>
        </w:tc>
      </w:tr>
      <w:tr w:rsidR="00FD0814" w:rsidRPr="00C57373" w:rsidTr="002D1DD4">
        <w:trPr>
          <w:trHeight w:val="575"/>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5</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Чисельність осіб, які отримують соціальні послуги у службі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1281</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1120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11</w:t>
            </w:r>
            <w:r>
              <w:rPr>
                <w:lang w:val="uk-UA"/>
              </w:rPr>
              <w:t>00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050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3270</w:t>
            </w:r>
          </w:p>
        </w:tc>
      </w:tr>
      <w:tr w:rsidR="00FD0814" w:rsidRPr="00C57373" w:rsidTr="002D1DD4">
        <w:trPr>
          <w:trHeight w:val="33"/>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6</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Чисельність осіб, які отримають роботу за сприяння служби зайнятості  </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601</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550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540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530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1620</w:t>
            </w:r>
          </w:p>
        </w:tc>
      </w:tr>
      <w:tr w:rsidR="00FD0814" w:rsidRPr="00C57373" w:rsidTr="002D1DD4">
        <w:trPr>
          <w:trHeight w:val="121"/>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7</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Чисельність працевлаштованих осіб з числа зареєстрованих безробітних службою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346</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r>
              <w:rPr>
                <w:lang w:val="uk-UA"/>
              </w:rPr>
              <w:t>20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r>
              <w:rPr>
                <w:lang w:val="uk-UA"/>
              </w:rPr>
              <w:t>10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r>
              <w:rPr>
                <w:lang w:val="uk-UA"/>
              </w:rPr>
              <w:t>1</w:t>
            </w:r>
            <w:r w:rsidRPr="00C57373">
              <w:rPr>
                <w:lang w:val="uk-UA"/>
              </w:rPr>
              <w:t>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940</w:t>
            </w:r>
          </w:p>
        </w:tc>
      </w:tr>
      <w:tr w:rsidR="00FD0814" w:rsidRPr="00C57373" w:rsidTr="002D1DD4">
        <w:trPr>
          <w:trHeight w:val="119"/>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8</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Чисельність зареєстрованих безробітних, які проходитимуть професійну підготовку, перепідготовку та підвищення кваліфікації службою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184</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185</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18</w:t>
            </w:r>
            <w:r>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r>
              <w:rPr>
                <w:lang w:val="uk-UA"/>
              </w:rPr>
              <w:t>70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535</w:t>
            </w:r>
          </w:p>
        </w:tc>
      </w:tr>
      <w:tr w:rsidR="00FD0814" w:rsidRPr="00C57373" w:rsidTr="002D1DD4">
        <w:trPr>
          <w:trHeight w:val="119"/>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9</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Чисельність осіб, залучених до участі у громадських та інших роботах тимчасового характеру службою зайнятості </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315</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280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2</w:t>
            </w:r>
            <w:r>
              <w:rPr>
                <w:lang w:val="uk-UA"/>
              </w:rPr>
              <w:t>5</w:t>
            </w:r>
            <w:r w:rsidRPr="00C57373">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2</w:t>
            </w:r>
            <w:r>
              <w:rPr>
                <w:lang w:val="uk-UA"/>
              </w:rPr>
              <w:t>5</w:t>
            </w:r>
            <w:r w:rsidRPr="00C57373">
              <w:rPr>
                <w:lang w:val="uk-UA"/>
              </w:rPr>
              <w:t>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780</w:t>
            </w:r>
          </w:p>
        </w:tc>
      </w:tr>
      <w:tr w:rsidR="00FD0814" w:rsidRPr="00C57373" w:rsidTr="002D1DD4">
        <w:trPr>
          <w:trHeight w:val="119"/>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10</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Чисельність працевлаштованих працівників з числа зареєстрованих безробітних, за яких роботодавцю надається компенсація фактичних витрат по сплаті єдиного внеску на </w:t>
            </w:r>
            <w:proofErr w:type="spellStart"/>
            <w:r w:rsidRPr="00C57373">
              <w:rPr>
                <w:lang w:val="uk-UA"/>
              </w:rPr>
              <w:lastRenderedPageBreak/>
              <w:t>загальнообов</w:t>
            </w:r>
            <w:proofErr w:type="spellEnd"/>
            <w:r w:rsidRPr="00C57373">
              <w:t>’</w:t>
            </w:r>
            <w:proofErr w:type="spellStart"/>
            <w:r w:rsidRPr="00C57373">
              <w:rPr>
                <w:lang w:val="uk-UA"/>
              </w:rPr>
              <w:t>язкове</w:t>
            </w:r>
            <w:proofErr w:type="spellEnd"/>
            <w:r w:rsidRPr="00C57373">
              <w:rPr>
                <w:lang w:val="uk-UA"/>
              </w:rPr>
              <w:t xml:space="preserve"> державне соціальне страхування службою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lastRenderedPageBreak/>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14</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30</w:t>
            </w:r>
          </w:p>
        </w:tc>
      </w:tr>
      <w:tr w:rsidR="00FD0814" w:rsidRPr="00C57373" w:rsidTr="002D1DD4">
        <w:trPr>
          <w:trHeight w:val="265"/>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lastRenderedPageBreak/>
              <w:t>11</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Чисельність безробітних осіб, які отримали у службі зайнятості допомогу по безробіттю одноразово для організації підприємницької діяльності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3</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9</w:t>
            </w:r>
          </w:p>
        </w:tc>
      </w:tr>
      <w:tr w:rsidR="00FD0814" w:rsidRPr="00C57373" w:rsidTr="002D1DD4">
        <w:trPr>
          <w:trHeight w:val="263"/>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12</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Чисельність безробітних з числа ВПО, за працевлаштування яких роботодавці отримали компенсацію витрат на оплату праці у службі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0</w:t>
            </w:r>
          </w:p>
        </w:tc>
      </w:tr>
      <w:tr w:rsidR="00FD0814" w:rsidRPr="00C57373" w:rsidTr="002D1DD4">
        <w:trPr>
          <w:trHeight w:val="263"/>
        </w:trPr>
        <w:tc>
          <w:tcPr>
            <w:tcW w:w="567" w:type="dxa"/>
            <w:tcBorders>
              <w:left w:val="single" w:sz="4" w:space="0" w:color="auto"/>
              <w:right w:val="single" w:sz="4" w:space="0" w:color="auto"/>
            </w:tcBorders>
          </w:tcPr>
          <w:p w:rsidR="00FD0814" w:rsidRPr="00C57373" w:rsidRDefault="00FD0814" w:rsidP="002D1DD4">
            <w:pPr>
              <w:rPr>
                <w:lang w:val="uk-UA"/>
              </w:rPr>
            </w:pPr>
            <w:r w:rsidRPr="00C57373">
              <w:rPr>
                <w:lang w:val="uk-UA"/>
              </w:rPr>
              <w:t>13</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Отримали ваучер на навчання, перенавчання чи підвищення кваліфікації у службі зайнятості</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1</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3</w:t>
            </w:r>
          </w:p>
        </w:tc>
      </w:tr>
    </w:tbl>
    <w:p w:rsidR="00FD0814" w:rsidRPr="00C57373" w:rsidRDefault="00FD0814" w:rsidP="00FD0814">
      <w:pPr>
        <w:tabs>
          <w:tab w:val="left" w:pos="4722"/>
        </w:tabs>
        <w:rPr>
          <w:b/>
          <w:lang w:val="uk-UA"/>
        </w:rPr>
      </w:pPr>
      <w:r w:rsidRPr="00C57373">
        <w:rPr>
          <w:lang w:val="uk-UA"/>
        </w:rPr>
        <w:tab/>
        <w:t xml:space="preserve">        </w:t>
      </w:r>
      <w:r w:rsidRPr="00C57373">
        <w:rPr>
          <w:b/>
          <w:lang w:val="en-US"/>
        </w:rPr>
        <w:t>II</w:t>
      </w:r>
      <w:r w:rsidRPr="00C57373">
        <w:rPr>
          <w:b/>
          <w:lang w:val="uk-UA"/>
        </w:rPr>
        <w:t>.</w:t>
      </w:r>
      <w:r>
        <w:rPr>
          <w:b/>
          <w:lang w:val="uk-UA"/>
        </w:rPr>
        <w:t xml:space="preserve"> </w:t>
      </w:r>
      <w:r w:rsidRPr="00C57373">
        <w:rPr>
          <w:b/>
          <w:lang w:val="uk-UA"/>
        </w:rPr>
        <w:t xml:space="preserve">Показники якості </w:t>
      </w:r>
      <w:r>
        <w:rPr>
          <w:b/>
          <w:lang w:val="uk-UA"/>
        </w:rPr>
        <w:t>П</w:t>
      </w:r>
      <w:r w:rsidRPr="00C57373">
        <w:rPr>
          <w:b/>
          <w:lang w:val="uk-UA"/>
        </w:rPr>
        <w:t>рограми</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1701"/>
        <w:gridCol w:w="1418"/>
        <w:gridCol w:w="1134"/>
        <w:gridCol w:w="1134"/>
        <w:gridCol w:w="1134"/>
        <w:gridCol w:w="2835"/>
      </w:tblGrid>
      <w:tr w:rsidR="00FD0814" w:rsidRPr="00C57373" w:rsidTr="002D1DD4">
        <w:trPr>
          <w:trHeight w:val="60"/>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1</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Кількість створених робочих місць ( з урахуванням реалізації інвестиційних проектів)</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 </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62</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72</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80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90</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242</w:t>
            </w:r>
          </w:p>
        </w:tc>
      </w:tr>
      <w:tr w:rsidR="00FD0814" w:rsidRPr="00C57373" w:rsidTr="002D1DD4">
        <w:trPr>
          <w:trHeight w:val="58"/>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2</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Кількість легалізованих робочих місць</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27   </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30</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32</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35 </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97</w:t>
            </w:r>
          </w:p>
        </w:tc>
      </w:tr>
      <w:tr w:rsidR="00FD0814" w:rsidRPr="00C57373" w:rsidTr="002D1DD4">
        <w:trPr>
          <w:trHeight w:val="58"/>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3</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Збільшення суми донарахувань до бюджету</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w:t>
            </w:r>
            <w:proofErr w:type="spellStart"/>
            <w:r w:rsidRPr="00C57373">
              <w:rPr>
                <w:lang w:val="uk-UA"/>
              </w:rPr>
              <w:t>тис.грн</w:t>
            </w:r>
            <w:proofErr w:type="spellEnd"/>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 xml:space="preserve">        41,7</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 xml:space="preserve">      46,4</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 xml:space="preserve">      49,4</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 xml:space="preserve">     54,1</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r>
              <w:rPr>
                <w:lang w:val="uk-UA"/>
              </w:rPr>
              <w:t>103,5</w:t>
            </w:r>
          </w:p>
        </w:tc>
      </w:tr>
      <w:tr w:rsidR="00FD0814" w:rsidRPr="00C57373" w:rsidTr="002D1DD4">
        <w:trPr>
          <w:trHeight w:val="58"/>
        </w:trPr>
        <w:tc>
          <w:tcPr>
            <w:tcW w:w="567" w:type="dxa"/>
            <w:tcBorders>
              <w:left w:val="single" w:sz="4" w:space="0" w:color="auto"/>
              <w:right w:val="single" w:sz="4" w:space="0" w:color="auto"/>
            </w:tcBorders>
          </w:tcPr>
          <w:p w:rsidR="00FD0814" w:rsidRPr="00C57373" w:rsidRDefault="00FD0814" w:rsidP="002D1DD4">
            <w:pPr>
              <w:rPr>
                <w:lang w:val="uk-UA"/>
              </w:rPr>
            </w:pPr>
            <w:r>
              <w:rPr>
                <w:lang w:val="uk-UA"/>
              </w:rPr>
              <w:t>4</w:t>
            </w:r>
          </w:p>
        </w:tc>
        <w:tc>
          <w:tcPr>
            <w:tcW w:w="4252"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Зменшення кількості працівників, яким заборговано заробітну плату</w:t>
            </w:r>
          </w:p>
        </w:tc>
        <w:tc>
          <w:tcPr>
            <w:tcW w:w="1701"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осіб</w:t>
            </w:r>
          </w:p>
        </w:tc>
        <w:tc>
          <w:tcPr>
            <w:tcW w:w="1418"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w:t>
            </w:r>
          </w:p>
        </w:tc>
        <w:tc>
          <w:tcPr>
            <w:tcW w:w="1134" w:type="dxa"/>
            <w:tcBorders>
              <w:left w:val="single" w:sz="4" w:space="0" w:color="auto"/>
              <w:right w:val="single" w:sz="4" w:space="0" w:color="auto"/>
            </w:tcBorders>
            <w:vAlign w:val="center"/>
          </w:tcPr>
          <w:p w:rsidR="00FD0814" w:rsidRPr="00C57373" w:rsidRDefault="00FD0814" w:rsidP="002D1DD4">
            <w:pPr>
              <w:jc w:val="both"/>
              <w:rPr>
                <w:lang w:val="uk-UA"/>
              </w:rPr>
            </w:pPr>
            <w:r w:rsidRPr="00C57373">
              <w:rPr>
                <w:lang w:val="uk-UA"/>
              </w:rPr>
              <w:t xml:space="preserve">     -</w:t>
            </w:r>
          </w:p>
        </w:tc>
        <w:tc>
          <w:tcPr>
            <w:tcW w:w="2835" w:type="dxa"/>
            <w:tcBorders>
              <w:left w:val="single" w:sz="4" w:space="0" w:color="auto"/>
              <w:right w:val="single" w:sz="4" w:space="0" w:color="auto"/>
            </w:tcBorders>
            <w:vAlign w:val="center"/>
          </w:tcPr>
          <w:p w:rsidR="00FD0814" w:rsidRPr="00C57373" w:rsidRDefault="00FD0814" w:rsidP="002D1DD4">
            <w:pPr>
              <w:jc w:val="both"/>
              <w:rPr>
                <w:lang w:val="uk-UA"/>
              </w:rPr>
            </w:pPr>
          </w:p>
        </w:tc>
      </w:tr>
    </w:tbl>
    <w:p w:rsidR="00FD0814" w:rsidRDefault="00FD0814" w:rsidP="00FD0814">
      <w:pPr>
        <w:tabs>
          <w:tab w:val="left" w:pos="4722"/>
        </w:tabs>
        <w:rPr>
          <w:sz w:val="28"/>
          <w:szCs w:val="28"/>
          <w:lang w:val="uk-UA"/>
        </w:rPr>
      </w:pPr>
      <w:r>
        <w:rPr>
          <w:sz w:val="28"/>
          <w:szCs w:val="28"/>
          <w:lang w:val="uk-UA"/>
        </w:rPr>
        <w:t xml:space="preserve">                                                                                                                                                                     </w:t>
      </w: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ind w:firstLine="426"/>
        <w:rPr>
          <w:sz w:val="28"/>
          <w:szCs w:val="28"/>
          <w:lang w:val="uk-UA"/>
        </w:rPr>
      </w:pPr>
      <w:r>
        <w:rPr>
          <w:sz w:val="28"/>
          <w:szCs w:val="28"/>
          <w:lang w:val="uk-UA"/>
        </w:rPr>
        <w:t>Керуючий справами виконавчого</w:t>
      </w:r>
    </w:p>
    <w:p w:rsidR="00FD0814" w:rsidRDefault="00FD0814" w:rsidP="00FD0814">
      <w:pPr>
        <w:tabs>
          <w:tab w:val="left" w:pos="4722"/>
        </w:tabs>
        <w:ind w:firstLine="426"/>
        <w:rPr>
          <w:sz w:val="28"/>
          <w:szCs w:val="28"/>
          <w:lang w:val="uk-UA"/>
        </w:rPr>
        <w:sectPr w:rsidR="00FD0814" w:rsidSect="00FD0814">
          <w:pgSz w:w="16838" w:h="11906" w:orient="landscape"/>
          <w:pgMar w:top="1701" w:right="1134" w:bottom="567" w:left="1134" w:header="709" w:footer="709" w:gutter="0"/>
          <w:cols w:space="708"/>
          <w:docGrid w:linePitch="360"/>
        </w:sectPr>
      </w:pPr>
      <w:r>
        <w:rPr>
          <w:sz w:val="28"/>
          <w:szCs w:val="28"/>
          <w:lang w:val="uk-UA"/>
        </w:rPr>
        <w:t>апарату районної ради                                                                                     Г.М. Лисенко</w:t>
      </w:r>
    </w:p>
    <w:p w:rsidR="00FD0814" w:rsidRDefault="00FD0814" w:rsidP="00FD0814">
      <w:pPr>
        <w:tabs>
          <w:tab w:val="left" w:pos="4722"/>
        </w:tabs>
        <w:jc w:val="center"/>
        <w:rPr>
          <w:b/>
          <w:sz w:val="28"/>
          <w:szCs w:val="28"/>
          <w:lang w:val="uk-UA"/>
        </w:rPr>
      </w:pPr>
      <w:r>
        <w:rPr>
          <w:b/>
          <w:sz w:val="28"/>
          <w:szCs w:val="28"/>
          <w:lang w:val="uk-UA"/>
        </w:rPr>
        <w:lastRenderedPageBreak/>
        <w:t>Основні підсумки виконання Програми зайнятості населення</w:t>
      </w:r>
    </w:p>
    <w:p w:rsidR="00FD0814" w:rsidRPr="00BE515A" w:rsidRDefault="00FD0814" w:rsidP="00FD0814">
      <w:pPr>
        <w:tabs>
          <w:tab w:val="left" w:pos="4722"/>
        </w:tabs>
        <w:jc w:val="center"/>
        <w:rPr>
          <w:b/>
          <w:sz w:val="28"/>
          <w:szCs w:val="28"/>
          <w:lang w:val="uk-UA"/>
        </w:rPr>
      </w:pPr>
      <w:proofErr w:type="spellStart"/>
      <w:r>
        <w:rPr>
          <w:b/>
          <w:sz w:val="28"/>
          <w:szCs w:val="28"/>
          <w:lang w:val="uk-UA"/>
        </w:rPr>
        <w:t>Чечельницького</w:t>
      </w:r>
      <w:proofErr w:type="spellEnd"/>
      <w:r>
        <w:rPr>
          <w:b/>
          <w:sz w:val="28"/>
          <w:szCs w:val="28"/>
          <w:lang w:val="uk-UA"/>
        </w:rPr>
        <w:t xml:space="preserve">  на період до 2017 року у 2016-2017 роках</w:t>
      </w:r>
      <w:bookmarkStart w:id="0" w:name="_GoBack"/>
      <w:bookmarkEnd w:id="0"/>
    </w:p>
    <w:p w:rsidR="00FD0814" w:rsidRDefault="00FD0814" w:rsidP="00FD0814">
      <w:pPr>
        <w:tabs>
          <w:tab w:val="left" w:pos="4722"/>
        </w:tabs>
        <w:rPr>
          <w:lang w:val="uk-UA"/>
        </w:rPr>
      </w:pPr>
      <w:r>
        <w:rPr>
          <w:lang w:val="uk-UA"/>
        </w:rPr>
        <w:t xml:space="preserve">                                                                                    </w:t>
      </w:r>
    </w:p>
    <w:p w:rsidR="00FD0814" w:rsidRPr="0028369F" w:rsidRDefault="00FD0814" w:rsidP="00FD0814">
      <w:pPr>
        <w:pStyle w:val="a7"/>
        <w:jc w:val="both"/>
        <w:rPr>
          <w:sz w:val="28"/>
          <w:szCs w:val="28"/>
          <w:lang w:val="uk-UA"/>
        </w:rPr>
      </w:pPr>
      <w:r>
        <w:rPr>
          <w:lang w:val="uk-UA"/>
        </w:rPr>
        <w:t xml:space="preserve">       </w:t>
      </w:r>
      <w:r>
        <w:t xml:space="preserve">     </w:t>
      </w:r>
      <w:r>
        <w:rPr>
          <w:bCs/>
          <w:sz w:val="28"/>
          <w:szCs w:val="28"/>
          <w:lang w:val="uk-UA"/>
        </w:rPr>
        <w:t>Виконання програмних завда</w:t>
      </w:r>
      <w:r w:rsidRPr="0028369F">
        <w:rPr>
          <w:bCs/>
          <w:sz w:val="28"/>
          <w:szCs w:val="28"/>
          <w:lang w:val="uk-UA"/>
        </w:rPr>
        <w:t>нь</w:t>
      </w:r>
      <w:r w:rsidRPr="0028369F">
        <w:rPr>
          <w:sz w:val="28"/>
          <w:szCs w:val="28"/>
        </w:rPr>
        <w:t xml:space="preserve"> </w:t>
      </w:r>
      <w:proofErr w:type="spellStart"/>
      <w:r w:rsidRPr="0028369F">
        <w:rPr>
          <w:sz w:val="28"/>
          <w:szCs w:val="28"/>
        </w:rPr>
        <w:t>Програми</w:t>
      </w:r>
      <w:proofErr w:type="spellEnd"/>
      <w:r w:rsidRPr="0028369F">
        <w:rPr>
          <w:sz w:val="28"/>
          <w:szCs w:val="28"/>
        </w:rPr>
        <w:t xml:space="preserve"> </w:t>
      </w:r>
      <w:proofErr w:type="spellStart"/>
      <w:r w:rsidRPr="0028369F">
        <w:rPr>
          <w:sz w:val="28"/>
          <w:szCs w:val="28"/>
        </w:rPr>
        <w:t>зайнятості</w:t>
      </w:r>
      <w:proofErr w:type="spellEnd"/>
      <w:r w:rsidRPr="0028369F">
        <w:rPr>
          <w:sz w:val="28"/>
          <w:szCs w:val="28"/>
        </w:rPr>
        <w:t xml:space="preserve"> </w:t>
      </w:r>
      <w:proofErr w:type="spellStart"/>
      <w:r w:rsidRPr="0028369F">
        <w:rPr>
          <w:sz w:val="28"/>
          <w:szCs w:val="28"/>
        </w:rPr>
        <w:t>населення</w:t>
      </w:r>
      <w:proofErr w:type="spellEnd"/>
      <w:r w:rsidRPr="0028369F">
        <w:rPr>
          <w:sz w:val="28"/>
          <w:szCs w:val="28"/>
        </w:rPr>
        <w:t xml:space="preserve"> </w:t>
      </w:r>
      <w:proofErr w:type="spellStart"/>
      <w:r w:rsidRPr="0028369F">
        <w:rPr>
          <w:sz w:val="28"/>
          <w:szCs w:val="28"/>
          <w:lang w:val="uk-UA"/>
        </w:rPr>
        <w:t>Чечельницького</w:t>
      </w:r>
      <w:proofErr w:type="spellEnd"/>
      <w:r w:rsidRPr="0028369F">
        <w:rPr>
          <w:sz w:val="28"/>
          <w:szCs w:val="28"/>
          <w:lang w:val="uk-UA"/>
        </w:rPr>
        <w:t xml:space="preserve"> району на період до 2017 року</w:t>
      </w:r>
      <w:r w:rsidRPr="0028369F">
        <w:rPr>
          <w:bCs/>
          <w:sz w:val="28"/>
          <w:szCs w:val="28"/>
          <w:lang w:val="uk-UA"/>
        </w:rPr>
        <w:t xml:space="preserve"> забезпечується спільними зусиллями орг</w:t>
      </w:r>
      <w:r w:rsidRPr="0028369F">
        <w:rPr>
          <w:bCs/>
          <w:sz w:val="28"/>
          <w:szCs w:val="28"/>
          <w:lang w:val="uk-UA"/>
        </w:rPr>
        <w:t>а</w:t>
      </w:r>
      <w:r w:rsidRPr="0028369F">
        <w:rPr>
          <w:bCs/>
          <w:sz w:val="28"/>
          <w:szCs w:val="28"/>
          <w:lang w:val="uk-UA"/>
        </w:rPr>
        <w:t>нів державної виконавчої влади, місцевого самоврядування, роботодавцями та службою зайнятості</w:t>
      </w:r>
      <w:r w:rsidRPr="0028369F">
        <w:rPr>
          <w:sz w:val="28"/>
          <w:szCs w:val="28"/>
          <w:lang w:val="uk-UA"/>
        </w:rPr>
        <w:t>.</w:t>
      </w:r>
    </w:p>
    <w:p w:rsidR="00FD0814" w:rsidRPr="0028369F" w:rsidRDefault="00FD0814" w:rsidP="00FD0814">
      <w:pPr>
        <w:pStyle w:val="a7"/>
        <w:jc w:val="both"/>
        <w:rPr>
          <w:sz w:val="28"/>
          <w:szCs w:val="28"/>
          <w:lang w:val="uk-UA"/>
        </w:rPr>
      </w:pPr>
      <w:r w:rsidRPr="0028369F">
        <w:rPr>
          <w:sz w:val="28"/>
          <w:szCs w:val="28"/>
        </w:rPr>
        <w:t xml:space="preserve">          </w:t>
      </w:r>
      <w:proofErr w:type="spellStart"/>
      <w:proofErr w:type="gramStart"/>
      <w:r w:rsidRPr="0028369F">
        <w:rPr>
          <w:sz w:val="28"/>
          <w:szCs w:val="28"/>
        </w:rPr>
        <w:t>Програмою</w:t>
      </w:r>
      <w:proofErr w:type="spellEnd"/>
      <w:r w:rsidRPr="0028369F">
        <w:rPr>
          <w:sz w:val="28"/>
          <w:szCs w:val="28"/>
        </w:rPr>
        <w:t xml:space="preserve"> </w:t>
      </w:r>
      <w:proofErr w:type="spellStart"/>
      <w:r w:rsidRPr="0028369F">
        <w:rPr>
          <w:sz w:val="28"/>
          <w:szCs w:val="28"/>
        </w:rPr>
        <w:t>зайнятості</w:t>
      </w:r>
      <w:proofErr w:type="spellEnd"/>
      <w:r w:rsidRPr="0028369F">
        <w:rPr>
          <w:sz w:val="28"/>
          <w:szCs w:val="28"/>
        </w:rPr>
        <w:t xml:space="preserve"> </w:t>
      </w:r>
      <w:proofErr w:type="spellStart"/>
      <w:r w:rsidRPr="0028369F">
        <w:rPr>
          <w:sz w:val="28"/>
          <w:szCs w:val="28"/>
        </w:rPr>
        <w:t>населення</w:t>
      </w:r>
      <w:proofErr w:type="spellEnd"/>
      <w:r w:rsidRPr="0028369F">
        <w:rPr>
          <w:sz w:val="28"/>
          <w:szCs w:val="28"/>
        </w:rPr>
        <w:t xml:space="preserve"> </w:t>
      </w:r>
      <w:proofErr w:type="spellStart"/>
      <w:r w:rsidRPr="0028369F">
        <w:rPr>
          <w:sz w:val="28"/>
          <w:szCs w:val="28"/>
        </w:rPr>
        <w:t>Чечельницького</w:t>
      </w:r>
      <w:proofErr w:type="spellEnd"/>
      <w:r w:rsidRPr="0028369F">
        <w:rPr>
          <w:sz w:val="28"/>
          <w:szCs w:val="28"/>
        </w:rPr>
        <w:t xml:space="preserve"> району на </w:t>
      </w:r>
      <w:proofErr w:type="spellStart"/>
      <w:r w:rsidRPr="0028369F">
        <w:rPr>
          <w:sz w:val="28"/>
          <w:szCs w:val="28"/>
        </w:rPr>
        <w:t>період</w:t>
      </w:r>
      <w:proofErr w:type="spellEnd"/>
      <w:r w:rsidRPr="0028369F">
        <w:rPr>
          <w:sz w:val="28"/>
          <w:szCs w:val="28"/>
        </w:rPr>
        <w:t xml:space="preserve"> до 2017 року </w:t>
      </w:r>
      <w:proofErr w:type="spellStart"/>
      <w:r w:rsidRPr="0028369F">
        <w:rPr>
          <w:sz w:val="28"/>
          <w:szCs w:val="28"/>
        </w:rPr>
        <w:t>передбача</w:t>
      </w:r>
      <w:proofErr w:type="spellEnd"/>
      <w:r w:rsidRPr="0028369F">
        <w:rPr>
          <w:sz w:val="28"/>
          <w:szCs w:val="28"/>
          <w:lang w:val="uk-UA"/>
        </w:rPr>
        <w:t xml:space="preserve">лося </w:t>
      </w:r>
      <w:r w:rsidRPr="0028369F">
        <w:rPr>
          <w:sz w:val="28"/>
          <w:szCs w:val="28"/>
        </w:rPr>
        <w:t xml:space="preserve"> у 201</w:t>
      </w:r>
      <w:r w:rsidRPr="0028369F">
        <w:rPr>
          <w:sz w:val="28"/>
          <w:szCs w:val="28"/>
          <w:lang w:val="uk-UA"/>
        </w:rPr>
        <w:t>7</w:t>
      </w:r>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працевлаштувати</w:t>
      </w:r>
      <w:proofErr w:type="spellEnd"/>
      <w:r>
        <w:rPr>
          <w:sz w:val="28"/>
          <w:szCs w:val="28"/>
        </w:rPr>
        <w:t xml:space="preserve"> </w:t>
      </w:r>
      <w:r>
        <w:rPr>
          <w:sz w:val="28"/>
          <w:szCs w:val="28"/>
          <w:lang w:val="uk-UA"/>
        </w:rPr>
        <w:t xml:space="preserve"> </w:t>
      </w:r>
      <w:r>
        <w:rPr>
          <w:sz w:val="28"/>
          <w:szCs w:val="28"/>
        </w:rPr>
        <w:t xml:space="preserve">625 </w:t>
      </w:r>
      <w:proofErr w:type="spellStart"/>
      <w:r>
        <w:rPr>
          <w:sz w:val="28"/>
          <w:szCs w:val="28"/>
        </w:rPr>
        <w:t>осіб</w:t>
      </w:r>
      <w:proofErr w:type="spellEnd"/>
      <w:r w:rsidRPr="0028369F">
        <w:rPr>
          <w:sz w:val="28"/>
          <w:szCs w:val="28"/>
        </w:rPr>
        <w:t>,</w:t>
      </w:r>
      <w:r>
        <w:rPr>
          <w:sz w:val="28"/>
          <w:szCs w:val="28"/>
          <w:lang w:val="uk-UA"/>
        </w:rPr>
        <w:t xml:space="preserve"> </w:t>
      </w:r>
      <w:proofErr w:type="spellStart"/>
      <w:r w:rsidRPr="0028369F">
        <w:rPr>
          <w:sz w:val="28"/>
          <w:szCs w:val="28"/>
        </w:rPr>
        <w:t>органі</w:t>
      </w:r>
      <w:r>
        <w:rPr>
          <w:sz w:val="28"/>
          <w:szCs w:val="28"/>
        </w:rPr>
        <w:t>зувати</w:t>
      </w:r>
      <w:proofErr w:type="spellEnd"/>
      <w:r>
        <w:rPr>
          <w:sz w:val="28"/>
          <w:szCs w:val="28"/>
        </w:rPr>
        <w:t xml:space="preserve"> </w:t>
      </w:r>
      <w:proofErr w:type="spellStart"/>
      <w:r>
        <w:rPr>
          <w:sz w:val="28"/>
          <w:szCs w:val="28"/>
        </w:rPr>
        <w:t>професійне</w:t>
      </w:r>
      <w:proofErr w:type="spellEnd"/>
      <w:r>
        <w:rPr>
          <w:sz w:val="28"/>
          <w:szCs w:val="28"/>
        </w:rPr>
        <w:t xml:space="preserve"> </w:t>
      </w:r>
      <w:proofErr w:type="spellStart"/>
      <w:r>
        <w:rPr>
          <w:sz w:val="28"/>
          <w:szCs w:val="28"/>
        </w:rPr>
        <w:t>навчання</w:t>
      </w:r>
      <w:proofErr w:type="spellEnd"/>
      <w:r>
        <w:rPr>
          <w:sz w:val="28"/>
          <w:szCs w:val="28"/>
          <w:lang w:val="uk-UA"/>
        </w:rPr>
        <w:t xml:space="preserve"> </w:t>
      </w:r>
      <w:r w:rsidRPr="0028369F">
        <w:rPr>
          <w:sz w:val="28"/>
          <w:szCs w:val="28"/>
        </w:rPr>
        <w:t>19</w:t>
      </w:r>
      <w:r w:rsidRPr="0028369F">
        <w:rPr>
          <w:sz w:val="28"/>
          <w:szCs w:val="28"/>
          <w:lang w:val="uk-UA"/>
        </w:rPr>
        <w:t xml:space="preserve">4 </w:t>
      </w:r>
      <w:r w:rsidRPr="0028369F">
        <w:rPr>
          <w:sz w:val="28"/>
          <w:szCs w:val="28"/>
        </w:rPr>
        <w:t>особ</w:t>
      </w:r>
      <w:proofErr w:type="spellStart"/>
      <w:r w:rsidRPr="0028369F">
        <w:rPr>
          <w:sz w:val="28"/>
          <w:szCs w:val="28"/>
          <w:lang w:val="uk-UA"/>
        </w:rPr>
        <w:t>ам</w:t>
      </w:r>
      <w:proofErr w:type="spellEnd"/>
      <w:r w:rsidRPr="0028369F">
        <w:rPr>
          <w:sz w:val="28"/>
          <w:szCs w:val="28"/>
        </w:rPr>
        <w:t xml:space="preserve">, </w:t>
      </w:r>
      <w:proofErr w:type="spellStart"/>
      <w:r w:rsidRPr="0028369F">
        <w:rPr>
          <w:sz w:val="28"/>
          <w:szCs w:val="28"/>
        </w:rPr>
        <w:t>залучити</w:t>
      </w:r>
      <w:proofErr w:type="spellEnd"/>
      <w:r w:rsidRPr="0028369F">
        <w:rPr>
          <w:sz w:val="28"/>
          <w:szCs w:val="28"/>
        </w:rPr>
        <w:t xml:space="preserve"> до </w:t>
      </w:r>
      <w:proofErr w:type="spellStart"/>
      <w:r w:rsidRPr="0028369F">
        <w:rPr>
          <w:sz w:val="28"/>
          <w:szCs w:val="28"/>
        </w:rPr>
        <w:t>участі</w:t>
      </w:r>
      <w:proofErr w:type="spellEnd"/>
      <w:r w:rsidRPr="0028369F">
        <w:rPr>
          <w:sz w:val="28"/>
          <w:szCs w:val="28"/>
        </w:rPr>
        <w:t xml:space="preserve"> до  </w:t>
      </w:r>
      <w:proofErr w:type="spellStart"/>
      <w:r w:rsidRPr="0028369F">
        <w:rPr>
          <w:sz w:val="28"/>
          <w:szCs w:val="28"/>
        </w:rPr>
        <w:t>громадських</w:t>
      </w:r>
      <w:proofErr w:type="spellEnd"/>
      <w:r w:rsidRPr="0028369F">
        <w:rPr>
          <w:sz w:val="28"/>
          <w:szCs w:val="28"/>
        </w:rPr>
        <w:t xml:space="preserve"> </w:t>
      </w:r>
      <w:proofErr w:type="spellStart"/>
      <w:r w:rsidRPr="0028369F">
        <w:rPr>
          <w:sz w:val="28"/>
          <w:szCs w:val="28"/>
        </w:rPr>
        <w:t>робіт</w:t>
      </w:r>
      <w:proofErr w:type="spellEnd"/>
      <w:r w:rsidRPr="0028369F">
        <w:rPr>
          <w:sz w:val="28"/>
          <w:szCs w:val="28"/>
        </w:rPr>
        <w:t xml:space="preserve"> та </w:t>
      </w:r>
      <w:proofErr w:type="spellStart"/>
      <w:r w:rsidRPr="0028369F">
        <w:rPr>
          <w:sz w:val="28"/>
          <w:szCs w:val="28"/>
        </w:rPr>
        <w:t>робіт</w:t>
      </w:r>
      <w:proofErr w:type="spellEnd"/>
      <w:r w:rsidRPr="0028369F">
        <w:rPr>
          <w:sz w:val="28"/>
          <w:szCs w:val="28"/>
        </w:rPr>
        <w:t xml:space="preserve"> </w:t>
      </w:r>
      <w:proofErr w:type="spellStart"/>
      <w:r w:rsidRPr="0028369F">
        <w:rPr>
          <w:sz w:val="28"/>
          <w:szCs w:val="28"/>
        </w:rPr>
        <w:t>тимчасового</w:t>
      </w:r>
      <w:proofErr w:type="spellEnd"/>
      <w:r w:rsidRPr="0028369F">
        <w:rPr>
          <w:sz w:val="28"/>
          <w:szCs w:val="28"/>
        </w:rPr>
        <w:t xml:space="preserve"> характеру </w:t>
      </w:r>
      <w:r>
        <w:rPr>
          <w:sz w:val="28"/>
          <w:szCs w:val="28"/>
        </w:rPr>
        <w:t xml:space="preserve">210 </w:t>
      </w:r>
      <w:proofErr w:type="spellStart"/>
      <w:r>
        <w:rPr>
          <w:sz w:val="28"/>
          <w:szCs w:val="28"/>
        </w:rPr>
        <w:t>осіб</w:t>
      </w:r>
      <w:proofErr w:type="spellEnd"/>
      <w:r w:rsidRPr="0028369F">
        <w:rPr>
          <w:sz w:val="28"/>
          <w:szCs w:val="28"/>
        </w:rPr>
        <w:t>,</w:t>
      </w:r>
      <w:r>
        <w:rPr>
          <w:sz w:val="28"/>
          <w:szCs w:val="28"/>
          <w:lang w:val="uk-UA"/>
        </w:rPr>
        <w:t xml:space="preserve"> </w:t>
      </w:r>
      <w:proofErr w:type="spellStart"/>
      <w:r>
        <w:rPr>
          <w:sz w:val="28"/>
          <w:szCs w:val="28"/>
        </w:rPr>
        <w:t>організувати</w:t>
      </w:r>
      <w:proofErr w:type="spellEnd"/>
      <w:r>
        <w:rPr>
          <w:sz w:val="28"/>
          <w:szCs w:val="28"/>
        </w:rPr>
        <w:t xml:space="preserve"> </w:t>
      </w:r>
      <w:proofErr w:type="spellStart"/>
      <w:r>
        <w:rPr>
          <w:sz w:val="28"/>
          <w:szCs w:val="28"/>
        </w:rPr>
        <w:t>власну</w:t>
      </w:r>
      <w:proofErr w:type="spellEnd"/>
      <w:r>
        <w:rPr>
          <w:sz w:val="28"/>
          <w:szCs w:val="28"/>
        </w:rPr>
        <w:t xml:space="preserve"> справу</w:t>
      </w:r>
      <w:r w:rsidRPr="0028369F">
        <w:rPr>
          <w:sz w:val="28"/>
          <w:szCs w:val="28"/>
        </w:rPr>
        <w:t>,</w:t>
      </w:r>
      <w:r>
        <w:rPr>
          <w:sz w:val="28"/>
          <w:szCs w:val="28"/>
          <w:lang w:val="uk-UA"/>
        </w:rPr>
        <w:t xml:space="preserve"> </w:t>
      </w:r>
      <w:r w:rsidRPr="0028369F">
        <w:rPr>
          <w:sz w:val="28"/>
          <w:szCs w:val="28"/>
        </w:rPr>
        <w:t xml:space="preserve">шляхом </w:t>
      </w:r>
      <w:proofErr w:type="spellStart"/>
      <w:r w:rsidRPr="0028369F">
        <w:rPr>
          <w:sz w:val="28"/>
          <w:szCs w:val="28"/>
        </w:rPr>
        <w:t>отримання</w:t>
      </w:r>
      <w:proofErr w:type="spellEnd"/>
      <w:r w:rsidRPr="0028369F">
        <w:rPr>
          <w:sz w:val="28"/>
          <w:szCs w:val="28"/>
        </w:rPr>
        <w:t xml:space="preserve"> </w:t>
      </w:r>
      <w:proofErr w:type="spellStart"/>
      <w:r w:rsidRPr="0028369F">
        <w:rPr>
          <w:sz w:val="28"/>
          <w:szCs w:val="28"/>
        </w:rPr>
        <w:t>доп</w:t>
      </w:r>
      <w:r>
        <w:rPr>
          <w:sz w:val="28"/>
          <w:szCs w:val="28"/>
        </w:rPr>
        <w:t>омоги</w:t>
      </w:r>
      <w:proofErr w:type="spellEnd"/>
      <w:r>
        <w:rPr>
          <w:sz w:val="28"/>
          <w:szCs w:val="28"/>
        </w:rPr>
        <w:t xml:space="preserve"> по </w:t>
      </w:r>
      <w:proofErr w:type="spellStart"/>
      <w:r>
        <w:rPr>
          <w:sz w:val="28"/>
          <w:szCs w:val="28"/>
        </w:rPr>
        <w:t>безробіттю</w:t>
      </w:r>
      <w:proofErr w:type="spellEnd"/>
      <w:r>
        <w:rPr>
          <w:sz w:val="28"/>
          <w:szCs w:val="28"/>
        </w:rPr>
        <w:t xml:space="preserve"> одноразово</w:t>
      </w:r>
      <w:r w:rsidRPr="0028369F">
        <w:rPr>
          <w:sz w:val="28"/>
          <w:szCs w:val="28"/>
        </w:rPr>
        <w:t xml:space="preserve"> 5  </w:t>
      </w:r>
      <w:proofErr w:type="spellStart"/>
      <w:r w:rsidRPr="0028369F">
        <w:rPr>
          <w:sz w:val="28"/>
          <w:szCs w:val="28"/>
        </w:rPr>
        <w:t>осіб</w:t>
      </w:r>
      <w:proofErr w:type="spellEnd"/>
      <w:r w:rsidRPr="0028369F">
        <w:rPr>
          <w:sz w:val="28"/>
          <w:szCs w:val="28"/>
        </w:rPr>
        <w:t xml:space="preserve">, </w:t>
      </w:r>
      <w:proofErr w:type="spellStart"/>
      <w:r w:rsidRPr="0028369F">
        <w:rPr>
          <w:sz w:val="28"/>
          <w:szCs w:val="28"/>
        </w:rPr>
        <w:t>працевлаштувати</w:t>
      </w:r>
      <w:proofErr w:type="spellEnd"/>
      <w:r w:rsidRPr="0028369F">
        <w:rPr>
          <w:sz w:val="28"/>
          <w:szCs w:val="28"/>
        </w:rPr>
        <w:t xml:space="preserve"> на </w:t>
      </w:r>
      <w:proofErr w:type="spellStart"/>
      <w:r w:rsidRPr="0028369F">
        <w:rPr>
          <w:sz w:val="28"/>
          <w:szCs w:val="28"/>
        </w:rPr>
        <w:t>нові</w:t>
      </w:r>
      <w:proofErr w:type="spellEnd"/>
      <w:r w:rsidRPr="0028369F">
        <w:rPr>
          <w:sz w:val="28"/>
          <w:szCs w:val="28"/>
        </w:rPr>
        <w:t xml:space="preserve"> </w:t>
      </w:r>
      <w:proofErr w:type="spellStart"/>
      <w:r w:rsidRPr="0028369F">
        <w:rPr>
          <w:sz w:val="28"/>
          <w:szCs w:val="28"/>
        </w:rPr>
        <w:t>робочі</w:t>
      </w:r>
      <w:proofErr w:type="spellEnd"/>
      <w:r w:rsidRPr="0028369F">
        <w:rPr>
          <w:sz w:val="28"/>
          <w:szCs w:val="28"/>
        </w:rPr>
        <w:t xml:space="preserve"> </w:t>
      </w:r>
      <w:proofErr w:type="spellStart"/>
      <w:r w:rsidRPr="0028369F">
        <w:rPr>
          <w:sz w:val="28"/>
          <w:szCs w:val="28"/>
        </w:rPr>
        <w:t>м</w:t>
      </w:r>
      <w:proofErr w:type="gramEnd"/>
      <w:r w:rsidRPr="0028369F">
        <w:rPr>
          <w:sz w:val="28"/>
          <w:szCs w:val="28"/>
        </w:rPr>
        <w:t>ісця</w:t>
      </w:r>
      <w:proofErr w:type="spellEnd"/>
      <w:r w:rsidRPr="0028369F">
        <w:rPr>
          <w:sz w:val="28"/>
          <w:szCs w:val="28"/>
        </w:rPr>
        <w:t xml:space="preserve"> </w:t>
      </w:r>
      <w:proofErr w:type="spellStart"/>
      <w:r w:rsidRPr="0028369F">
        <w:rPr>
          <w:sz w:val="28"/>
          <w:szCs w:val="28"/>
        </w:rPr>
        <w:t>осіб</w:t>
      </w:r>
      <w:proofErr w:type="spellEnd"/>
      <w:r w:rsidRPr="0028369F">
        <w:rPr>
          <w:sz w:val="28"/>
          <w:szCs w:val="28"/>
        </w:rPr>
        <w:t xml:space="preserve"> за </w:t>
      </w:r>
      <w:proofErr w:type="spellStart"/>
      <w:r w:rsidRPr="0028369F">
        <w:rPr>
          <w:sz w:val="28"/>
          <w:szCs w:val="28"/>
        </w:rPr>
        <w:t>рахунок</w:t>
      </w:r>
      <w:proofErr w:type="spellEnd"/>
      <w:r w:rsidRPr="0028369F">
        <w:rPr>
          <w:sz w:val="28"/>
          <w:szCs w:val="28"/>
        </w:rPr>
        <w:t xml:space="preserve"> </w:t>
      </w:r>
      <w:proofErr w:type="spellStart"/>
      <w:r w:rsidRPr="0028369F">
        <w:rPr>
          <w:sz w:val="28"/>
          <w:szCs w:val="28"/>
        </w:rPr>
        <w:t>компенсації</w:t>
      </w:r>
      <w:proofErr w:type="spellEnd"/>
      <w:r w:rsidRPr="0028369F">
        <w:rPr>
          <w:sz w:val="28"/>
          <w:szCs w:val="28"/>
        </w:rPr>
        <w:t xml:space="preserve"> </w:t>
      </w:r>
      <w:proofErr w:type="spellStart"/>
      <w:r w:rsidRPr="0028369F">
        <w:rPr>
          <w:sz w:val="28"/>
          <w:szCs w:val="28"/>
        </w:rPr>
        <w:t>фактичних</w:t>
      </w:r>
      <w:proofErr w:type="spellEnd"/>
      <w:r w:rsidRPr="0028369F">
        <w:rPr>
          <w:sz w:val="28"/>
          <w:szCs w:val="28"/>
        </w:rPr>
        <w:t xml:space="preserve"> </w:t>
      </w:r>
      <w:proofErr w:type="spellStart"/>
      <w:r w:rsidRPr="0028369F">
        <w:rPr>
          <w:sz w:val="28"/>
          <w:szCs w:val="28"/>
        </w:rPr>
        <w:t>витрат</w:t>
      </w:r>
      <w:proofErr w:type="spellEnd"/>
      <w:r w:rsidRPr="0028369F">
        <w:rPr>
          <w:sz w:val="28"/>
          <w:szCs w:val="28"/>
        </w:rPr>
        <w:t xml:space="preserve"> по </w:t>
      </w:r>
      <w:proofErr w:type="spellStart"/>
      <w:r w:rsidRPr="0028369F">
        <w:rPr>
          <w:sz w:val="28"/>
          <w:szCs w:val="28"/>
        </w:rPr>
        <w:t>сплаті</w:t>
      </w:r>
      <w:proofErr w:type="spellEnd"/>
      <w:r w:rsidRPr="0028369F">
        <w:rPr>
          <w:sz w:val="28"/>
          <w:szCs w:val="28"/>
        </w:rPr>
        <w:t xml:space="preserve"> </w:t>
      </w:r>
      <w:proofErr w:type="spellStart"/>
      <w:r w:rsidRPr="0028369F">
        <w:rPr>
          <w:sz w:val="28"/>
          <w:szCs w:val="28"/>
        </w:rPr>
        <w:t>єдиного</w:t>
      </w:r>
      <w:proofErr w:type="spellEnd"/>
      <w:r w:rsidRPr="0028369F">
        <w:rPr>
          <w:sz w:val="28"/>
          <w:szCs w:val="28"/>
        </w:rPr>
        <w:t xml:space="preserve"> </w:t>
      </w:r>
      <w:proofErr w:type="spellStart"/>
      <w:r w:rsidRPr="0028369F">
        <w:rPr>
          <w:sz w:val="28"/>
          <w:szCs w:val="28"/>
        </w:rPr>
        <w:t>внеску</w:t>
      </w:r>
      <w:proofErr w:type="spellEnd"/>
      <w:r w:rsidRPr="0028369F">
        <w:rPr>
          <w:sz w:val="28"/>
          <w:szCs w:val="28"/>
        </w:rPr>
        <w:t xml:space="preserve"> на </w:t>
      </w:r>
      <w:proofErr w:type="spellStart"/>
      <w:r w:rsidRPr="0028369F">
        <w:rPr>
          <w:sz w:val="28"/>
          <w:szCs w:val="28"/>
        </w:rPr>
        <w:t>загальнообов’язкове</w:t>
      </w:r>
      <w:proofErr w:type="spellEnd"/>
      <w:r w:rsidRPr="0028369F">
        <w:rPr>
          <w:sz w:val="28"/>
          <w:szCs w:val="28"/>
        </w:rPr>
        <w:t xml:space="preserve"> </w:t>
      </w:r>
      <w:proofErr w:type="spellStart"/>
      <w:r w:rsidRPr="0028369F">
        <w:rPr>
          <w:sz w:val="28"/>
          <w:szCs w:val="28"/>
        </w:rPr>
        <w:t>державне</w:t>
      </w:r>
      <w:proofErr w:type="spellEnd"/>
      <w:r w:rsidRPr="0028369F">
        <w:rPr>
          <w:sz w:val="28"/>
          <w:szCs w:val="28"/>
        </w:rPr>
        <w:t xml:space="preserve"> </w:t>
      </w:r>
      <w:proofErr w:type="spellStart"/>
      <w:proofErr w:type="gramStart"/>
      <w:r w:rsidRPr="0028369F">
        <w:rPr>
          <w:sz w:val="28"/>
          <w:szCs w:val="28"/>
        </w:rPr>
        <w:t>соц</w:t>
      </w:r>
      <w:proofErr w:type="gramEnd"/>
      <w:r w:rsidRPr="0028369F">
        <w:rPr>
          <w:sz w:val="28"/>
          <w:szCs w:val="28"/>
        </w:rPr>
        <w:t>іальне</w:t>
      </w:r>
      <w:proofErr w:type="spellEnd"/>
      <w:r w:rsidRPr="0028369F">
        <w:rPr>
          <w:sz w:val="28"/>
          <w:szCs w:val="28"/>
        </w:rPr>
        <w:t xml:space="preserve"> </w:t>
      </w:r>
      <w:proofErr w:type="spellStart"/>
      <w:r w:rsidRPr="0028369F">
        <w:rPr>
          <w:sz w:val="28"/>
          <w:szCs w:val="28"/>
        </w:rPr>
        <w:t>страхування</w:t>
      </w:r>
      <w:proofErr w:type="spellEnd"/>
      <w:r w:rsidRPr="0028369F">
        <w:rPr>
          <w:sz w:val="28"/>
          <w:szCs w:val="28"/>
        </w:rPr>
        <w:t xml:space="preserve"> з Фонду </w:t>
      </w:r>
      <w:proofErr w:type="spellStart"/>
      <w:r w:rsidRPr="0028369F">
        <w:rPr>
          <w:sz w:val="28"/>
          <w:szCs w:val="28"/>
        </w:rPr>
        <w:t>загальнообов’язкового</w:t>
      </w:r>
      <w:proofErr w:type="spellEnd"/>
      <w:r w:rsidRPr="0028369F">
        <w:rPr>
          <w:sz w:val="28"/>
          <w:szCs w:val="28"/>
        </w:rPr>
        <w:t xml:space="preserve"> державного </w:t>
      </w:r>
      <w:proofErr w:type="spellStart"/>
      <w:r w:rsidRPr="0028369F">
        <w:rPr>
          <w:sz w:val="28"/>
          <w:szCs w:val="28"/>
        </w:rPr>
        <w:t>соціального</w:t>
      </w:r>
      <w:proofErr w:type="spellEnd"/>
      <w:r w:rsidRPr="0028369F">
        <w:rPr>
          <w:sz w:val="28"/>
          <w:szCs w:val="28"/>
        </w:rPr>
        <w:t xml:space="preserve"> </w:t>
      </w:r>
      <w:proofErr w:type="spellStart"/>
      <w:r w:rsidRPr="0028369F">
        <w:rPr>
          <w:sz w:val="28"/>
          <w:szCs w:val="28"/>
        </w:rPr>
        <w:t>ст</w:t>
      </w:r>
      <w:r>
        <w:rPr>
          <w:sz w:val="28"/>
          <w:szCs w:val="28"/>
        </w:rPr>
        <w:t>рахування</w:t>
      </w:r>
      <w:proofErr w:type="spellEnd"/>
      <w:r>
        <w:rPr>
          <w:sz w:val="28"/>
          <w:szCs w:val="28"/>
        </w:rPr>
        <w:t xml:space="preserve"> на </w:t>
      </w:r>
      <w:proofErr w:type="spellStart"/>
      <w:r>
        <w:rPr>
          <w:sz w:val="28"/>
          <w:szCs w:val="28"/>
        </w:rPr>
        <w:t>випадок</w:t>
      </w:r>
      <w:proofErr w:type="spellEnd"/>
      <w:r>
        <w:rPr>
          <w:sz w:val="28"/>
          <w:szCs w:val="28"/>
        </w:rPr>
        <w:t xml:space="preserve"> </w:t>
      </w:r>
      <w:proofErr w:type="spellStart"/>
      <w:r>
        <w:rPr>
          <w:sz w:val="28"/>
          <w:szCs w:val="28"/>
        </w:rPr>
        <w:t>безробітт</w:t>
      </w:r>
      <w:proofErr w:type="spellEnd"/>
      <w:r>
        <w:rPr>
          <w:sz w:val="28"/>
          <w:szCs w:val="28"/>
          <w:lang w:val="uk-UA"/>
        </w:rPr>
        <w:t xml:space="preserve">я </w:t>
      </w:r>
      <w:r w:rsidRPr="0028369F">
        <w:rPr>
          <w:sz w:val="28"/>
          <w:szCs w:val="28"/>
          <w:lang w:val="uk-UA"/>
        </w:rPr>
        <w:t>16</w:t>
      </w:r>
      <w:r w:rsidRPr="0028369F">
        <w:rPr>
          <w:sz w:val="28"/>
          <w:szCs w:val="28"/>
        </w:rPr>
        <w:t xml:space="preserve"> ос</w:t>
      </w:r>
      <w:r w:rsidRPr="0028369F">
        <w:rPr>
          <w:sz w:val="28"/>
          <w:szCs w:val="28"/>
          <w:lang w:val="uk-UA"/>
        </w:rPr>
        <w:t>і</w:t>
      </w:r>
      <w:r w:rsidRPr="0028369F">
        <w:rPr>
          <w:sz w:val="28"/>
          <w:szCs w:val="28"/>
        </w:rPr>
        <w:t xml:space="preserve">б,  </w:t>
      </w:r>
      <w:proofErr w:type="spellStart"/>
      <w:r w:rsidRPr="0028369F">
        <w:rPr>
          <w:sz w:val="28"/>
          <w:szCs w:val="28"/>
        </w:rPr>
        <w:t>сприяти</w:t>
      </w:r>
      <w:proofErr w:type="spellEnd"/>
      <w:r w:rsidRPr="0028369F">
        <w:rPr>
          <w:sz w:val="28"/>
          <w:szCs w:val="28"/>
        </w:rPr>
        <w:t xml:space="preserve"> </w:t>
      </w:r>
      <w:proofErr w:type="spellStart"/>
      <w:r w:rsidRPr="0028369F">
        <w:rPr>
          <w:sz w:val="28"/>
          <w:szCs w:val="28"/>
        </w:rPr>
        <w:t>працевлаштуванню</w:t>
      </w:r>
      <w:proofErr w:type="spellEnd"/>
      <w:r w:rsidRPr="0028369F">
        <w:rPr>
          <w:sz w:val="28"/>
          <w:szCs w:val="28"/>
        </w:rPr>
        <w:t xml:space="preserve"> </w:t>
      </w:r>
      <w:proofErr w:type="spellStart"/>
      <w:r w:rsidRPr="0028369F">
        <w:rPr>
          <w:sz w:val="28"/>
          <w:szCs w:val="28"/>
        </w:rPr>
        <w:t>слабозахищених</w:t>
      </w:r>
      <w:proofErr w:type="spellEnd"/>
      <w:r w:rsidRPr="0028369F">
        <w:rPr>
          <w:sz w:val="28"/>
          <w:szCs w:val="28"/>
        </w:rPr>
        <w:t xml:space="preserve"> </w:t>
      </w:r>
      <w:proofErr w:type="spellStart"/>
      <w:r w:rsidRPr="0028369F">
        <w:rPr>
          <w:sz w:val="28"/>
          <w:szCs w:val="28"/>
        </w:rPr>
        <w:t>ка</w:t>
      </w:r>
      <w:r>
        <w:rPr>
          <w:sz w:val="28"/>
          <w:szCs w:val="28"/>
        </w:rPr>
        <w:t>тегорій</w:t>
      </w:r>
      <w:proofErr w:type="spellEnd"/>
      <w:r>
        <w:rPr>
          <w:sz w:val="28"/>
          <w:szCs w:val="28"/>
        </w:rPr>
        <w:t xml:space="preserve"> </w:t>
      </w:r>
      <w:proofErr w:type="spellStart"/>
      <w:r>
        <w:rPr>
          <w:sz w:val="28"/>
          <w:szCs w:val="28"/>
        </w:rPr>
        <w:t>населення</w:t>
      </w:r>
      <w:proofErr w:type="spellEnd"/>
      <w:r w:rsidRPr="0028369F">
        <w:rPr>
          <w:sz w:val="28"/>
          <w:szCs w:val="28"/>
        </w:rPr>
        <w:t>,</w:t>
      </w:r>
      <w:r>
        <w:rPr>
          <w:sz w:val="28"/>
          <w:szCs w:val="28"/>
          <w:lang w:val="uk-UA"/>
        </w:rPr>
        <w:t xml:space="preserve"> </w:t>
      </w:r>
      <w:r w:rsidRPr="0028369F">
        <w:rPr>
          <w:sz w:val="28"/>
          <w:szCs w:val="28"/>
        </w:rPr>
        <w:t>в то</w:t>
      </w:r>
      <w:r>
        <w:rPr>
          <w:sz w:val="28"/>
          <w:szCs w:val="28"/>
        </w:rPr>
        <w:t xml:space="preserve">му </w:t>
      </w:r>
      <w:proofErr w:type="spellStart"/>
      <w:r>
        <w:rPr>
          <w:sz w:val="28"/>
          <w:szCs w:val="28"/>
        </w:rPr>
        <w:t>числі</w:t>
      </w:r>
      <w:proofErr w:type="spellEnd"/>
      <w:r>
        <w:rPr>
          <w:sz w:val="28"/>
          <w:szCs w:val="28"/>
        </w:rPr>
        <w:t xml:space="preserve"> особам з </w:t>
      </w:r>
      <w:proofErr w:type="spellStart"/>
      <w:r>
        <w:rPr>
          <w:sz w:val="28"/>
          <w:szCs w:val="28"/>
        </w:rPr>
        <w:t>інвалідністю</w:t>
      </w:r>
      <w:proofErr w:type="spellEnd"/>
      <w:r>
        <w:rPr>
          <w:sz w:val="28"/>
          <w:szCs w:val="28"/>
        </w:rPr>
        <w:t xml:space="preserve"> </w:t>
      </w:r>
      <w:r w:rsidRPr="0028369F">
        <w:rPr>
          <w:sz w:val="28"/>
          <w:szCs w:val="28"/>
        </w:rPr>
        <w:t xml:space="preserve">11 </w:t>
      </w:r>
      <w:proofErr w:type="spellStart"/>
      <w:r w:rsidRPr="0028369F">
        <w:rPr>
          <w:sz w:val="28"/>
          <w:szCs w:val="28"/>
        </w:rPr>
        <w:t>осіб</w:t>
      </w:r>
      <w:proofErr w:type="spellEnd"/>
      <w:r w:rsidRPr="0028369F">
        <w:rPr>
          <w:sz w:val="28"/>
          <w:szCs w:val="28"/>
        </w:rPr>
        <w:t>.</w:t>
      </w:r>
    </w:p>
    <w:p w:rsidR="00FD0814" w:rsidRPr="0028369F" w:rsidRDefault="00FD0814" w:rsidP="00FD0814">
      <w:pPr>
        <w:pStyle w:val="a7"/>
        <w:jc w:val="both"/>
        <w:rPr>
          <w:sz w:val="28"/>
          <w:szCs w:val="28"/>
        </w:rPr>
      </w:pPr>
      <w:r w:rsidRPr="0028369F">
        <w:rPr>
          <w:sz w:val="28"/>
          <w:szCs w:val="28"/>
        </w:rPr>
        <w:t xml:space="preserve">     </w:t>
      </w:r>
      <w:r>
        <w:rPr>
          <w:sz w:val="28"/>
          <w:szCs w:val="28"/>
          <w:lang w:val="uk-UA"/>
        </w:rPr>
        <w:tab/>
      </w:r>
      <w:r w:rsidRPr="0028369F">
        <w:rPr>
          <w:sz w:val="28"/>
          <w:szCs w:val="28"/>
          <w:lang w:val="uk-UA"/>
        </w:rPr>
        <w:t>П</w:t>
      </w:r>
      <w:proofErr w:type="spellStart"/>
      <w:r>
        <w:rPr>
          <w:sz w:val="28"/>
          <w:szCs w:val="28"/>
        </w:rPr>
        <w:t>ротягом</w:t>
      </w:r>
      <w:proofErr w:type="spellEnd"/>
      <w:r>
        <w:rPr>
          <w:sz w:val="28"/>
          <w:szCs w:val="28"/>
        </w:rPr>
        <w:t xml:space="preserve"> </w:t>
      </w:r>
      <w:proofErr w:type="spellStart"/>
      <w:r>
        <w:rPr>
          <w:sz w:val="28"/>
          <w:szCs w:val="28"/>
        </w:rPr>
        <w:t>січня</w:t>
      </w:r>
      <w:proofErr w:type="spellEnd"/>
      <w:r w:rsidRPr="0028369F">
        <w:rPr>
          <w:sz w:val="28"/>
          <w:szCs w:val="28"/>
        </w:rPr>
        <w:t>–</w:t>
      </w:r>
      <w:r w:rsidRPr="0028369F">
        <w:rPr>
          <w:sz w:val="28"/>
          <w:szCs w:val="28"/>
          <w:lang w:val="uk-UA"/>
        </w:rPr>
        <w:t xml:space="preserve">грудня 2017 року за сприянням у працевлаштуванні звернулося </w:t>
      </w:r>
      <w:r w:rsidRPr="0028369F">
        <w:rPr>
          <w:sz w:val="28"/>
          <w:szCs w:val="28"/>
        </w:rPr>
        <w:t xml:space="preserve"> </w:t>
      </w:r>
      <w:r w:rsidRPr="0028369F">
        <w:rPr>
          <w:sz w:val="28"/>
          <w:szCs w:val="28"/>
          <w:lang w:val="uk-UA"/>
        </w:rPr>
        <w:t xml:space="preserve">1281 </w:t>
      </w:r>
      <w:r w:rsidRPr="0028369F">
        <w:rPr>
          <w:sz w:val="28"/>
          <w:szCs w:val="28"/>
        </w:rPr>
        <w:t>ос</w:t>
      </w:r>
      <w:proofErr w:type="spellStart"/>
      <w:r w:rsidRPr="0028369F">
        <w:rPr>
          <w:sz w:val="28"/>
          <w:szCs w:val="28"/>
          <w:lang w:val="uk-UA"/>
        </w:rPr>
        <w:t>оба</w:t>
      </w:r>
      <w:proofErr w:type="spellEnd"/>
      <w:r w:rsidRPr="0028369F">
        <w:rPr>
          <w:sz w:val="28"/>
          <w:szCs w:val="28"/>
        </w:rPr>
        <w:t xml:space="preserve">, з </w:t>
      </w:r>
      <w:proofErr w:type="spellStart"/>
      <w:r w:rsidRPr="0028369F">
        <w:rPr>
          <w:sz w:val="28"/>
          <w:szCs w:val="28"/>
        </w:rPr>
        <w:t>яких</w:t>
      </w:r>
      <w:proofErr w:type="spellEnd"/>
      <w:r w:rsidRPr="0028369F">
        <w:rPr>
          <w:sz w:val="28"/>
          <w:szCs w:val="28"/>
        </w:rPr>
        <w:t xml:space="preserve">  </w:t>
      </w:r>
      <w:r w:rsidRPr="0028369F">
        <w:rPr>
          <w:sz w:val="28"/>
          <w:szCs w:val="28"/>
          <w:lang w:val="uk-UA"/>
        </w:rPr>
        <w:t>1003</w:t>
      </w:r>
      <w:r w:rsidRPr="0028369F">
        <w:rPr>
          <w:sz w:val="28"/>
          <w:szCs w:val="28"/>
        </w:rPr>
        <w:t xml:space="preserve">  </w:t>
      </w:r>
      <w:proofErr w:type="spellStart"/>
      <w:r w:rsidRPr="0028369F">
        <w:rPr>
          <w:sz w:val="28"/>
          <w:szCs w:val="28"/>
        </w:rPr>
        <w:t>мали</w:t>
      </w:r>
      <w:proofErr w:type="spellEnd"/>
      <w:r w:rsidRPr="0028369F">
        <w:rPr>
          <w:sz w:val="28"/>
          <w:szCs w:val="28"/>
        </w:rPr>
        <w:t xml:space="preserve"> статус </w:t>
      </w:r>
      <w:proofErr w:type="spellStart"/>
      <w:r w:rsidRPr="0028369F">
        <w:rPr>
          <w:sz w:val="28"/>
          <w:szCs w:val="28"/>
        </w:rPr>
        <w:t>безробітного</w:t>
      </w:r>
      <w:proofErr w:type="spellEnd"/>
      <w:r w:rsidRPr="0028369F">
        <w:rPr>
          <w:sz w:val="28"/>
          <w:szCs w:val="28"/>
        </w:rPr>
        <w:t xml:space="preserve">, </w:t>
      </w:r>
      <w:proofErr w:type="spellStart"/>
      <w:r w:rsidRPr="0028369F">
        <w:rPr>
          <w:sz w:val="28"/>
          <w:szCs w:val="28"/>
        </w:rPr>
        <w:t>що</w:t>
      </w:r>
      <w:proofErr w:type="spellEnd"/>
      <w:r w:rsidRPr="0028369F">
        <w:rPr>
          <w:sz w:val="28"/>
          <w:szCs w:val="28"/>
        </w:rPr>
        <w:t xml:space="preserve"> становить  </w:t>
      </w:r>
      <w:r w:rsidRPr="0028369F">
        <w:rPr>
          <w:sz w:val="28"/>
          <w:szCs w:val="28"/>
          <w:u w:val="single"/>
          <w:lang w:val="uk-UA"/>
        </w:rPr>
        <w:t>73,8</w:t>
      </w:r>
      <w:r w:rsidRPr="0028369F">
        <w:rPr>
          <w:sz w:val="28"/>
          <w:szCs w:val="28"/>
          <w:u w:val="single"/>
        </w:rPr>
        <w:t xml:space="preserve"> %</w:t>
      </w:r>
      <w:r w:rsidRPr="0028369F">
        <w:rPr>
          <w:sz w:val="28"/>
          <w:szCs w:val="28"/>
        </w:rPr>
        <w:t xml:space="preserve">  </w:t>
      </w:r>
      <w:proofErr w:type="spellStart"/>
      <w:r w:rsidRPr="0028369F">
        <w:rPr>
          <w:sz w:val="28"/>
          <w:szCs w:val="28"/>
        </w:rPr>
        <w:t>прогнозованого</w:t>
      </w:r>
      <w:proofErr w:type="spellEnd"/>
      <w:r w:rsidRPr="0028369F">
        <w:rPr>
          <w:sz w:val="28"/>
          <w:szCs w:val="28"/>
        </w:rPr>
        <w:t xml:space="preserve"> </w:t>
      </w:r>
      <w:proofErr w:type="spellStart"/>
      <w:r w:rsidRPr="0028369F">
        <w:rPr>
          <w:sz w:val="28"/>
          <w:szCs w:val="28"/>
        </w:rPr>
        <w:t>показника</w:t>
      </w:r>
      <w:proofErr w:type="spellEnd"/>
      <w:r w:rsidRPr="0028369F">
        <w:rPr>
          <w:sz w:val="28"/>
          <w:szCs w:val="28"/>
        </w:rPr>
        <w:t xml:space="preserve"> </w:t>
      </w:r>
      <w:proofErr w:type="spellStart"/>
      <w:r w:rsidRPr="0028369F">
        <w:rPr>
          <w:sz w:val="28"/>
          <w:szCs w:val="28"/>
        </w:rPr>
        <w:t>Програми</w:t>
      </w:r>
      <w:proofErr w:type="spellEnd"/>
      <w:r w:rsidRPr="0028369F">
        <w:rPr>
          <w:sz w:val="28"/>
          <w:szCs w:val="28"/>
        </w:rPr>
        <w:t xml:space="preserve"> </w:t>
      </w:r>
      <w:proofErr w:type="spellStart"/>
      <w:r w:rsidRPr="0028369F">
        <w:rPr>
          <w:sz w:val="28"/>
          <w:szCs w:val="28"/>
        </w:rPr>
        <w:t>зайнятості</w:t>
      </w:r>
      <w:proofErr w:type="spellEnd"/>
      <w:r w:rsidRPr="0028369F">
        <w:rPr>
          <w:sz w:val="28"/>
          <w:szCs w:val="28"/>
        </w:rPr>
        <w:t xml:space="preserve"> </w:t>
      </w:r>
      <w:proofErr w:type="spellStart"/>
      <w:r w:rsidRPr="0028369F">
        <w:rPr>
          <w:sz w:val="28"/>
          <w:szCs w:val="28"/>
        </w:rPr>
        <w:t>населення</w:t>
      </w:r>
      <w:proofErr w:type="spellEnd"/>
      <w:r w:rsidRPr="0028369F">
        <w:rPr>
          <w:sz w:val="28"/>
          <w:szCs w:val="28"/>
        </w:rPr>
        <w:t xml:space="preserve"> на 201</w:t>
      </w:r>
      <w:r w:rsidRPr="0028369F">
        <w:rPr>
          <w:sz w:val="28"/>
          <w:szCs w:val="28"/>
          <w:lang w:val="uk-UA"/>
        </w:rPr>
        <w:t>7</w:t>
      </w:r>
      <w:r>
        <w:rPr>
          <w:sz w:val="28"/>
          <w:szCs w:val="28"/>
        </w:rPr>
        <w:t xml:space="preserve"> </w:t>
      </w:r>
      <w:proofErr w:type="spellStart"/>
      <w:r>
        <w:rPr>
          <w:sz w:val="28"/>
          <w:szCs w:val="28"/>
        </w:rPr>
        <w:t>рік</w:t>
      </w:r>
      <w:proofErr w:type="spellEnd"/>
      <w:r w:rsidRPr="0028369F">
        <w:rPr>
          <w:sz w:val="28"/>
          <w:szCs w:val="28"/>
        </w:rPr>
        <w:t xml:space="preserve">. </w:t>
      </w:r>
    </w:p>
    <w:p w:rsidR="00FD0814" w:rsidRPr="0028369F" w:rsidRDefault="00FD0814" w:rsidP="00FD0814">
      <w:pPr>
        <w:pStyle w:val="2"/>
        <w:jc w:val="both"/>
        <w:rPr>
          <w:szCs w:val="28"/>
        </w:rPr>
      </w:pPr>
      <w:r w:rsidRPr="0028369F">
        <w:rPr>
          <w:szCs w:val="28"/>
        </w:rPr>
        <w:t xml:space="preserve">     </w:t>
      </w:r>
      <w:r>
        <w:rPr>
          <w:szCs w:val="28"/>
        </w:rPr>
        <w:tab/>
      </w:r>
      <w:r w:rsidRPr="0028369F">
        <w:rPr>
          <w:szCs w:val="28"/>
        </w:rPr>
        <w:t>Всього протягом звітного п</w:t>
      </w:r>
      <w:r>
        <w:rPr>
          <w:szCs w:val="28"/>
        </w:rPr>
        <w:t>еріоду роботу знайшла 601 особа</w:t>
      </w:r>
      <w:r w:rsidRPr="0028369F">
        <w:rPr>
          <w:szCs w:val="28"/>
        </w:rPr>
        <w:t>,</w:t>
      </w:r>
      <w:r>
        <w:rPr>
          <w:szCs w:val="28"/>
        </w:rPr>
        <w:t xml:space="preserve">  </w:t>
      </w:r>
      <w:r w:rsidRPr="0028369F">
        <w:rPr>
          <w:szCs w:val="28"/>
        </w:rPr>
        <w:t>в тому чис</w:t>
      </w:r>
      <w:r>
        <w:rPr>
          <w:szCs w:val="28"/>
        </w:rPr>
        <w:t>лі 346 осіб з числа безробітних</w:t>
      </w:r>
      <w:r w:rsidRPr="0028369F">
        <w:rPr>
          <w:szCs w:val="28"/>
        </w:rPr>
        <w:t>.</w:t>
      </w:r>
      <w:r>
        <w:rPr>
          <w:szCs w:val="28"/>
        </w:rPr>
        <w:t xml:space="preserve"> </w:t>
      </w:r>
      <w:r w:rsidRPr="0028369F">
        <w:rPr>
          <w:szCs w:val="28"/>
        </w:rPr>
        <w:t xml:space="preserve">За сприянням  центру зайнятості протягом 2017 року </w:t>
      </w:r>
      <w:proofErr w:type="spellStart"/>
      <w:r w:rsidRPr="0028369F">
        <w:rPr>
          <w:szCs w:val="28"/>
        </w:rPr>
        <w:t>працевлаштовано</w:t>
      </w:r>
      <w:proofErr w:type="spellEnd"/>
      <w:r w:rsidRPr="0028369F">
        <w:rPr>
          <w:szCs w:val="28"/>
        </w:rPr>
        <w:t xml:space="preserve"> 552 особи, у процентному відношенні показник  працевлаштування склав </w:t>
      </w:r>
      <w:r w:rsidRPr="0028369F">
        <w:rPr>
          <w:szCs w:val="28"/>
          <w:u w:val="single"/>
        </w:rPr>
        <w:t>86,6%</w:t>
      </w:r>
      <w:r>
        <w:rPr>
          <w:szCs w:val="28"/>
          <w:u w:val="single"/>
        </w:rPr>
        <w:t>,</w:t>
      </w:r>
      <w:r w:rsidRPr="0028369F">
        <w:rPr>
          <w:szCs w:val="28"/>
        </w:rPr>
        <w:t xml:space="preserve"> виконання річного завдання по працевлаштуванню Програми зайнятості населення на 2017 рік</w:t>
      </w:r>
      <w:r>
        <w:rPr>
          <w:szCs w:val="28"/>
        </w:rPr>
        <w:t>, в тому числі</w:t>
      </w:r>
      <w:r w:rsidRPr="0028369F">
        <w:rPr>
          <w:szCs w:val="28"/>
        </w:rPr>
        <w:t>, 206  жінок і 152 особи віком до 35 років,</w:t>
      </w:r>
      <w:r>
        <w:rPr>
          <w:szCs w:val="28"/>
        </w:rPr>
        <w:t xml:space="preserve"> </w:t>
      </w:r>
      <w:r w:rsidRPr="0028369F">
        <w:rPr>
          <w:szCs w:val="28"/>
        </w:rPr>
        <w:t xml:space="preserve"> завдяки виплаті одноразової допомоги по безробіттю приватними підприємцями стали</w:t>
      </w:r>
      <w:r>
        <w:rPr>
          <w:szCs w:val="28"/>
        </w:rPr>
        <w:t xml:space="preserve"> 3 </w:t>
      </w:r>
      <w:r w:rsidRPr="0028369F">
        <w:rPr>
          <w:szCs w:val="28"/>
        </w:rPr>
        <w:t>особи,</w:t>
      </w:r>
      <w:r>
        <w:rPr>
          <w:szCs w:val="28"/>
        </w:rPr>
        <w:t xml:space="preserve"> </w:t>
      </w:r>
      <w:r w:rsidRPr="0028369F">
        <w:rPr>
          <w:szCs w:val="28"/>
        </w:rPr>
        <w:t xml:space="preserve">(до прогнозованих 5 осіб </w:t>
      </w:r>
      <w:r w:rsidRPr="0028369F">
        <w:rPr>
          <w:szCs w:val="28"/>
          <w:u w:val="single"/>
        </w:rPr>
        <w:t>(60%)</w:t>
      </w:r>
      <w:r w:rsidRPr="0028369F">
        <w:rPr>
          <w:szCs w:val="28"/>
        </w:rPr>
        <w:t>, які зайняли</w:t>
      </w:r>
      <w:r>
        <w:rPr>
          <w:szCs w:val="28"/>
        </w:rPr>
        <w:t xml:space="preserve">ся такими видами діяльності як </w:t>
      </w:r>
      <w:r w:rsidRPr="0028369F">
        <w:rPr>
          <w:szCs w:val="28"/>
        </w:rPr>
        <w:t xml:space="preserve"> вирощування зернових культур (крім рису), бобових ку</w:t>
      </w:r>
      <w:r>
        <w:rPr>
          <w:szCs w:val="28"/>
        </w:rPr>
        <w:t>льтур і насіння олійних культур</w:t>
      </w:r>
      <w:r w:rsidRPr="0028369F">
        <w:rPr>
          <w:szCs w:val="28"/>
        </w:rPr>
        <w:t>,</w:t>
      </w:r>
      <w:r>
        <w:rPr>
          <w:szCs w:val="28"/>
        </w:rPr>
        <w:t xml:space="preserve"> </w:t>
      </w:r>
      <w:r w:rsidRPr="0028369F">
        <w:rPr>
          <w:szCs w:val="28"/>
        </w:rPr>
        <w:t xml:space="preserve">вантажний автомобільний транспорт та  розведення свиней (майже </w:t>
      </w:r>
      <w:r>
        <w:rPr>
          <w:color w:val="424242"/>
          <w:szCs w:val="28"/>
          <w:shd w:val="clear" w:color="auto" w:fill="FFFFFF"/>
        </w:rPr>
        <w:t xml:space="preserve">80 тис. </w:t>
      </w:r>
      <w:proofErr w:type="spellStart"/>
      <w:r>
        <w:rPr>
          <w:color w:val="424242"/>
          <w:szCs w:val="28"/>
          <w:shd w:val="clear" w:color="auto" w:fill="FFFFFF"/>
        </w:rPr>
        <w:t>грн</w:t>
      </w:r>
      <w:proofErr w:type="spellEnd"/>
      <w:r w:rsidRPr="0028369F">
        <w:rPr>
          <w:color w:val="424242"/>
          <w:szCs w:val="28"/>
          <w:shd w:val="clear" w:color="auto" w:fill="FFFFFF"/>
        </w:rPr>
        <w:t>).</w:t>
      </w:r>
    </w:p>
    <w:p w:rsidR="00FD0814" w:rsidRPr="0028369F" w:rsidRDefault="00FD0814" w:rsidP="00FD0814">
      <w:pPr>
        <w:pStyle w:val="2"/>
        <w:tabs>
          <w:tab w:val="left" w:pos="709"/>
        </w:tabs>
        <w:jc w:val="both"/>
        <w:rPr>
          <w:szCs w:val="28"/>
        </w:rPr>
      </w:pPr>
      <w:r w:rsidRPr="0028369F">
        <w:rPr>
          <w:szCs w:val="28"/>
        </w:rPr>
        <w:t xml:space="preserve">        </w:t>
      </w:r>
      <w:r>
        <w:rPr>
          <w:szCs w:val="28"/>
        </w:rPr>
        <w:t xml:space="preserve"> </w:t>
      </w:r>
      <w:r w:rsidRPr="0028369F">
        <w:rPr>
          <w:szCs w:val="28"/>
        </w:rPr>
        <w:t xml:space="preserve">Направлено на </w:t>
      </w:r>
      <w:r>
        <w:rPr>
          <w:szCs w:val="28"/>
        </w:rPr>
        <w:t>професійне навчання   194 особи</w:t>
      </w:r>
      <w:r w:rsidRPr="0028369F">
        <w:rPr>
          <w:szCs w:val="28"/>
        </w:rPr>
        <w:t>, всього навчалося 194 особи,</w:t>
      </w:r>
      <w:r>
        <w:rPr>
          <w:szCs w:val="28"/>
        </w:rPr>
        <w:t xml:space="preserve"> </w:t>
      </w:r>
      <w:r w:rsidRPr="0028369F">
        <w:rPr>
          <w:szCs w:val="28"/>
        </w:rPr>
        <w:t xml:space="preserve">що становить </w:t>
      </w:r>
      <w:r w:rsidRPr="0028369F">
        <w:rPr>
          <w:szCs w:val="28"/>
          <w:u w:val="single"/>
        </w:rPr>
        <w:t>100 %</w:t>
      </w:r>
      <w:r w:rsidRPr="0028369F">
        <w:rPr>
          <w:szCs w:val="28"/>
        </w:rPr>
        <w:t xml:space="preserve"> виконання  прогнозованих показників Програми за</w:t>
      </w:r>
      <w:r>
        <w:rPr>
          <w:szCs w:val="28"/>
        </w:rPr>
        <w:t xml:space="preserve">йнятості населення на 2017 рік, в тому числі </w:t>
      </w:r>
      <w:r w:rsidRPr="0028369F">
        <w:rPr>
          <w:szCs w:val="28"/>
        </w:rPr>
        <w:t xml:space="preserve"> шляхом  стажування на робочих  місцях  за навчальними план</w:t>
      </w:r>
      <w:r>
        <w:rPr>
          <w:szCs w:val="28"/>
        </w:rPr>
        <w:t>ами  «кухарі»,  «</w:t>
      </w:r>
      <w:r w:rsidRPr="0028369F">
        <w:rPr>
          <w:szCs w:val="28"/>
        </w:rPr>
        <w:t xml:space="preserve">трактористи–машиністи  с/г виробництва», «водії  автотранспортних засобів» в такі </w:t>
      </w:r>
      <w:proofErr w:type="spellStart"/>
      <w:r w:rsidRPr="0028369F">
        <w:rPr>
          <w:szCs w:val="28"/>
        </w:rPr>
        <w:t>агроформування</w:t>
      </w:r>
      <w:proofErr w:type="spellEnd"/>
      <w:r w:rsidRPr="0028369F">
        <w:rPr>
          <w:szCs w:val="28"/>
        </w:rPr>
        <w:t xml:space="preserve"> як   ТОВ «</w:t>
      </w:r>
      <w:proofErr w:type="spellStart"/>
      <w:r w:rsidRPr="0028369F">
        <w:rPr>
          <w:szCs w:val="28"/>
        </w:rPr>
        <w:t>Чечельницьке</w:t>
      </w:r>
      <w:proofErr w:type="spellEnd"/>
      <w:r w:rsidRPr="0028369F">
        <w:rPr>
          <w:szCs w:val="28"/>
        </w:rPr>
        <w:t>», СТОВ «АФ</w:t>
      </w:r>
      <w:r>
        <w:rPr>
          <w:szCs w:val="28"/>
        </w:rPr>
        <w:t xml:space="preserve"> </w:t>
      </w:r>
      <w:r w:rsidRPr="0028369F">
        <w:rPr>
          <w:szCs w:val="28"/>
        </w:rPr>
        <w:t>«</w:t>
      </w:r>
      <w:proofErr w:type="spellStart"/>
      <w:r w:rsidRPr="0028369F">
        <w:rPr>
          <w:szCs w:val="28"/>
        </w:rPr>
        <w:t>Ольгопіль</w:t>
      </w:r>
      <w:proofErr w:type="spellEnd"/>
      <w:r w:rsidRPr="0028369F">
        <w:rPr>
          <w:szCs w:val="28"/>
        </w:rPr>
        <w:t>», ТОВ «</w:t>
      </w:r>
      <w:proofErr w:type="spellStart"/>
      <w:r w:rsidRPr="0028369F">
        <w:rPr>
          <w:szCs w:val="28"/>
        </w:rPr>
        <w:t>Стратіївський</w:t>
      </w:r>
      <w:proofErr w:type="spellEnd"/>
      <w:r w:rsidRPr="0028369F">
        <w:rPr>
          <w:szCs w:val="28"/>
        </w:rPr>
        <w:t xml:space="preserve"> </w:t>
      </w:r>
      <w:proofErr w:type="spellStart"/>
      <w:r w:rsidRPr="0028369F">
        <w:rPr>
          <w:szCs w:val="28"/>
        </w:rPr>
        <w:t>Агроресурс</w:t>
      </w:r>
      <w:proofErr w:type="spellEnd"/>
      <w:r w:rsidRPr="0028369F">
        <w:rPr>
          <w:szCs w:val="28"/>
        </w:rPr>
        <w:t>»,</w:t>
      </w:r>
      <w:r>
        <w:rPr>
          <w:szCs w:val="28"/>
        </w:rPr>
        <w:t xml:space="preserve"> </w:t>
      </w:r>
      <w:r w:rsidRPr="0028369F">
        <w:rPr>
          <w:szCs w:val="28"/>
        </w:rPr>
        <w:t>СТОВ «АФ «</w:t>
      </w:r>
      <w:proofErr w:type="spellStart"/>
      <w:r w:rsidRPr="0028369F">
        <w:rPr>
          <w:szCs w:val="28"/>
        </w:rPr>
        <w:t>Вербка</w:t>
      </w:r>
      <w:proofErr w:type="spellEnd"/>
      <w:r w:rsidRPr="0028369F">
        <w:rPr>
          <w:szCs w:val="28"/>
        </w:rPr>
        <w:t>»,</w:t>
      </w:r>
      <w:r>
        <w:rPr>
          <w:szCs w:val="28"/>
        </w:rPr>
        <w:t xml:space="preserve"> </w:t>
      </w:r>
      <w:r w:rsidRPr="0028369F">
        <w:rPr>
          <w:szCs w:val="28"/>
        </w:rPr>
        <w:t>ФГ «</w:t>
      </w:r>
      <w:proofErr w:type="spellStart"/>
      <w:r w:rsidRPr="0028369F">
        <w:rPr>
          <w:szCs w:val="28"/>
        </w:rPr>
        <w:t>Чечельницька</w:t>
      </w:r>
      <w:proofErr w:type="spellEnd"/>
      <w:r w:rsidRPr="0028369F">
        <w:rPr>
          <w:szCs w:val="28"/>
        </w:rPr>
        <w:t xml:space="preserve"> Нива»,</w:t>
      </w:r>
      <w:r>
        <w:rPr>
          <w:szCs w:val="28"/>
        </w:rPr>
        <w:t xml:space="preserve"> ТОВ «</w:t>
      </w:r>
      <w:proofErr w:type="spellStart"/>
      <w:r>
        <w:rPr>
          <w:szCs w:val="28"/>
        </w:rPr>
        <w:t>Агрохім</w:t>
      </w:r>
      <w:proofErr w:type="spellEnd"/>
      <w:r>
        <w:rPr>
          <w:szCs w:val="28"/>
        </w:rPr>
        <w:t>»</w:t>
      </w:r>
      <w:r w:rsidRPr="0028369F">
        <w:rPr>
          <w:szCs w:val="28"/>
        </w:rPr>
        <w:t>,</w:t>
      </w:r>
      <w:r>
        <w:rPr>
          <w:szCs w:val="28"/>
        </w:rPr>
        <w:t xml:space="preserve"> </w:t>
      </w:r>
      <w:r w:rsidRPr="0028369F">
        <w:rPr>
          <w:szCs w:val="28"/>
        </w:rPr>
        <w:t>60 осіб - «Основи охорони праці та правове врегулювання взаємовідносин у  с/г», 46 чол. за напрямком «Машиніст (кочегар)</w:t>
      </w:r>
      <w:r>
        <w:rPr>
          <w:szCs w:val="28"/>
        </w:rPr>
        <w:t xml:space="preserve"> </w:t>
      </w:r>
      <w:r w:rsidRPr="0028369F">
        <w:rPr>
          <w:szCs w:val="28"/>
        </w:rPr>
        <w:t>котель</w:t>
      </w:r>
      <w:r>
        <w:rPr>
          <w:szCs w:val="28"/>
        </w:rPr>
        <w:t xml:space="preserve">ні на базі ДП ТОВ «Синтез-Союз» </w:t>
      </w:r>
      <w:r w:rsidRPr="0028369F">
        <w:rPr>
          <w:szCs w:val="28"/>
        </w:rPr>
        <w:t xml:space="preserve">та інші. Також на курсах підвищення  </w:t>
      </w:r>
      <w:r>
        <w:rPr>
          <w:szCs w:val="28"/>
        </w:rPr>
        <w:t>к</w:t>
      </w:r>
      <w:r w:rsidRPr="0028369F">
        <w:rPr>
          <w:szCs w:val="28"/>
        </w:rPr>
        <w:t xml:space="preserve">валіфікації за напрямом </w:t>
      </w:r>
      <w:r w:rsidRPr="0028369F">
        <w:rPr>
          <w:szCs w:val="28"/>
        </w:rPr>
        <w:lastRenderedPageBreak/>
        <w:t>«Основи малого бізнесу»</w:t>
      </w:r>
      <w:r>
        <w:rPr>
          <w:szCs w:val="28"/>
        </w:rPr>
        <w:t xml:space="preserve"> </w:t>
      </w:r>
      <w:r w:rsidRPr="0028369F">
        <w:rPr>
          <w:szCs w:val="28"/>
        </w:rPr>
        <w:t>за направленням служби зайнятості  навчалося  3 особи з числа безробітних.</w:t>
      </w:r>
    </w:p>
    <w:p w:rsidR="00FD0814" w:rsidRPr="0028369F" w:rsidRDefault="00FD0814" w:rsidP="00FD0814">
      <w:pPr>
        <w:pStyle w:val="2"/>
        <w:ind w:firstLine="708"/>
        <w:jc w:val="both"/>
        <w:rPr>
          <w:szCs w:val="28"/>
        </w:rPr>
      </w:pPr>
      <w:r w:rsidRPr="0028369F">
        <w:rPr>
          <w:szCs w:val="28"/>
        </w:rPr>
        <w:t>З метою належної організації роботи щодо підвищення якості послуг, що надаються службою зайнятості особам з об</w:t>
      </w:r>
      <w:r>
        <w:rPr>
          <w:szCs w:val="28"/>
        </w:rPr>
        <w:t>меженими фізичними можливостями</w:t>
      </w:r>
      <w:r w:rsidRPr="0028369F">
        <w:rPr>
          <w:szCs w:val="28"/>
        </w:rPr>
        <w:t xml:space="preserve"> та активізацію роботи щодо сприяння їм у працевлаштуванні протягом звітного періоду 2017 року  в центрі зайнятості пере</w:t>
      </w:r>
      <w:r>
        <w:rPr>
          <w:szCs w:val="28"/>
        </w:rPr>
        <w:t>бувало 34 особи з  інвалідністю</w:t>
      </w:r>
      <w:r w:rsidRPr="0028369F">
        <w:rPr>
          <w:szCs w:val="28"/>
        </w:rPr>
        <w:t>,</w:t>
      </w:r>
      <w:r>
        <w:rPr>
          <w:szCs w:val="28"/>
        </w:rPr>
        <w:t xml:space="preserve"> </w:t>
      </w:r>
      <w:r w:rsidRPr="0028369F">
        <w:rPr>
          <w:szCs w:val="28"/>
        </w:rPr>
        <w:t>в тому числі 30 осі</w:t>
      </w:r>
      <w:r>
        <w:rPr>
          <w:szCs w:val="28"/>
        </w:rPr>
        <w:t>б  отримали статус безробітного</w:t>
      </w:r>
      <w:r w:rsidRPr="0028369F">
        <w:rPr>
          <w:szCs w:val="28"/>
        </w:rPr>
        <w:t xml:space="preserve">, з яких </w:t>
      </w:r>
      <w:proofErr w:type="spellStart"/>
      <w:r w:rsidRPr="0028369F">
        <w:rPr>
          <w:szCs w:val="28"/>
        </w:rPr>
        <w:t>працевлаштовано</w:t>
      </w:r>
      <w:proofErr w:type="spellEnd"/>
      <w:r w:rsidRPr="0028369F">
        <w:rPr>
          <w:szCs w:val="28"/>
        </w:rPr>
        <w:t xml:space="preserve"> 11 осіб (до прогнозованих 11) </w:t>
      </w:r>
      <w:r w:rsidRPr="0028369F">
        <w:rPr>
          <w:szCs w:val="28"/>
          <w:u w:val="single"/>
        </w:rPr>
        <w:t>(100%)</w:t>
      </w:r>
      <w:r w:rsidRPr="0028369F">
        <w:rPr>
          <w:szCs w:val="28"/>
        </w:rPr>
        <w:t>,</w:t>
      </w:r>
      <w:r>
        <w:rPr>
          <w:szCs w:val="28"/>
        </w:rPr>
        <w:t xml:space="preserve"> 5 </w:t>
      </w:r>
      <w:r w:rsidRPr="0028369F">
        <w:rPr>
          <w:szCs w:val="28"/>
        </w:rPr>
        <w:t>проходили навчання</w:t>
      </w:r>
      <w:r>
        <w:rPr>
          <w:szCs w:val="28"/>
        </w:rPr>
        <w:t xml:space="preserve"> </w:t>
      </w:r>
      <w:r w:rsidRPr="0028369F">
        <w:rPr>
          <w:szCs w:val="28"/>
        </w:rPr>
        <w:t>(250%),</w:t>
      </w:r>
      <w:r>
        <w:rPr>
          <w:szCs w:val="28"/>
        </w:rPr>
        <w:t xml:space="preserve"> 9 </w:t>
      </w:r>
      <w:r w:rsidRPr="0028369F">
        <w:rPr>
          <w:szCs w:val="28"/>
        </w:rPr>
        <w:t>брали участь у громадських роботах та роботах тимчасового характеру</w:t>
      </w:r>
      <w:r>
        <w:rPr>
          <w:szCs w:val="28"/>
        </w:rPr>
        <w:t xml:space="preserve"> </w:t>
      </w:r>
      <w:r w:rsidRPr="0028369F">
        <w:rPr>
          <w:szCs w:val="28"/>
        </w:rPr>
        <w:t>(150%)</w:t>
      </w:r>
      <w:r>
        <w:rPr>
          <w:szCs w:val="28"/>
        </w:rPr>
        <w:t xml:space="preserve">.  </w:t>
      </w:r>
      <w:r w:rsidRPr="0028369F">
        <w:rPr>
          <w:szCs w:val="28"/>
        </w:rPr>
        <w:t xml:space="preserve">Рівень працевлаштування  </w:t>
      </w:r>
      <w:r>
        <w:rPr>
          <w:szCs w:val="28"/>
        </w:rPr>
        <w:t>осіб з інвалідністю склав 32,4%</w:t>
      </w:r>
      <w:r w:rsidRPr="0028369F">
        <w:rPr>
          <w:szCs w:val="28"/>
        </w:rPr>
        <w:t>. Станом на 01.01.2018 року на обліку в СЗ перебувало та мали статус безробітного 10 осіб з інвалідністю.</w:t>
      </w:r>
    </w:p>
    <w:p w:rsidR="00FD0814" w:rsidRPr="0028369F" w:rsidRDefault="00FD0814" w:rsidP="00FD0814">
      <w:pPr>
        <w:ind w:firstLine="708"/>
        <w:jc w:val="both"/>
        <w:rPr>
          <w:color w:val="000000"/>
          <w:sz w:val="28"/>
          <w:szCs w:val="28"/>
          <w:lang w:val="uk-UA"/>
        </w:rPr>
      </w:pPr>
      <w:r w:rsidRPr="0028369F">
        <w:rPr>
          <w:sz w:val="28"/>
          <w:szCs w:val="28"/>
          <w:lang w:val="uk-UA"/>
        </w:rPr>
        <w:t xml:space="preserve">З метою активізації співпраці з роботодавцями проводиться інформаційно-роз’яснювальна робота щодо дотримання Закону «Про зайнятість населення», зокрема, </w:t>
      </w:r>
      <w:proofErr w:type="spellStart"/>
      <w:r w:rsidRPr="0028369F">
        <w:rPr>
          <w:sz w:val="28"/>
          <w:szCs w:val="28"/>
          <w:lang w:val="uk-UA"/>
        </w:rPr>
        <w:t>Чечельницьким</w:t>
      </w:r>
      <w:proofErr w:type="spellEnd"/>
      <w:r w:rsidRPr="0028369F">
        <w:rPr>
          <w:sz w:val="28"/>
          <w:szCs w:val="28"/>
          <w:lang w:val="uk-UA"/>
        </w:rPr>
        <w:t xml:space="preserve"> районним центром зайнятості організовуються системні заходи щодо збільшення кількості роботодавців, які інформували ЦЗ про наявність вакансій. Так, протягом січня-грудня 2017 року проведено 92 семінари з роботодавцями, 12 міні-ярмарок вакансій, 1-ярмарок професій, 3 презентації роботодавців, 5 днів відкритих дверей, а також </w:t>
      </w:r>
      <w:r w:rsidRPr="0028369F">
        <w:rPr>
          <w:color w:val="000000"/>
          <w:sz w:val="28"/>
          <w:szCs w:val="28"/>
          <w:lang w:val="uk-UA"/>
        </w:rPr>
        <w:t xml:space="preserve">надано чимало індивідуальних консультацій та роз’яснень про працевлаштування громадян, що мають додаткові гарантії у сприянні працевлаштуванню, в телефонному режимі постійно уточнюється інформація про потребу в працівниках. </w:t>
      </w:r>
      <w:r w:rsidRPr="0028369F">
        <w:rPr>
          <w:sz w:val="28"/>
          <w:szCs w:val="28"/>
          <w:lang w:val="uk-UA"/>
        </w:rPr>
        <w:t>Як результат,  протягом звітного періоду  зареєстровано 603  вакансії.</w:t>
      </w:r>
    </w:p>
    <w:p w:rsidR="00FD0814" w:rsidRPr="0028369F" w:rsidRDefault="00FD0814" w:rsidP="00FD0814">
      <w:pPr>
        <w:ind w:firstLine="708"/>
        <w:jc w:val="both"/>
        <w:rPr>
          <w:sz w:val="28"/>
          <w:szCs w:val="28"/>
          <w:lang w:val="uk-UA"/>
        </w:rPr>
      </w:pPr>
      <w:proofErr w:type="spellStart"/>
      <w:r w:rsidRPr="0028369F">
        <w:rPr>
          <w:sz w:val="28"/>
          <w:szCs w:val="28"/>
          <w:lang w:val="uk-UA"/>
        </w:rPr>
        <w:t>Чечельницьким</w:t>
      </w:r>
      <w:proofErr w:type="spellEnd"/>
      <w:r w:rsidRPr="0028369F">
        <w:rPr>
          <w:sz w:val="28"/>
          <w:szCs w:val="28"/>
          <w:lang w:val="uk-UA"/>
        </w:rPr>
        <w:t xml:space="preserve"> районним центром зайнятості  починаючи із січня 2016 року ведеться активна інформаційно-роз’яснювальна робота щодо компенсації роботодавцям витрат у розмірі єдиного внеску на загальнообов'язкове державне соціальне страхування за працевлаштованих осіб, яким надано статус безробітного, на нові робочі місця. В результаті проведеної роботи 6 роботодавців створили 14 нових робочих місць та отримали компенсацію  витрат у розмірі єдиного внеску на загальнообов'язкове державне соціальне страхування за працевлаштованих осіб, що становить </w:t>
      </w:r>
      <w:r w:rsidRPr="0028369F">
        <w:rPr>
          <w:sz w:val="28"/>
          <w:szCs w:val="28"/>
          <w:u w:val="single"/>
          <w:lang w:val="uk-UA"/>
        </w:rPr>
        <w:t>87,5 %</w:t>
      </w:r>
      <w:r w:rsidRPr="0028369F">
        <w:rPr>
          <w:sz w:val="28"/>
          <w:szCs w:val="28"/>
          <w:lang w:val="uk-UA"/>
        </w:rPr>
        <w:t xml:space="preserve"> прогнозованого показника </w:t>
      </w:r>
      <w:proofErr w:type="spellStart"/>
      <w:r w:rsidRPr="0028369F">
        <w:rPr>
          <w:sz w:val="28"/>
          <w:szCs w:val="28"/>
        </w:rPr>
        <w:t>Програми</w:t>
      </w:r>
      <w:proofErr w:type="spellEnd"/>
      <w:r w:rsidRPr="0028369F">
        <w:rPr>
          <w:sz w:val="28"/>
          <w:szCs w:val="28"/>
        </w:rPr>
        <w:t xml:space="preserve"> </w:t>
      </w:r>
      <w:proofErr w:type="spellStart"/>
      <w:r w:rsidRPr="0028369F">
        <w:rPr>
          <w:sz w:val="28"/>
          <w:szCs w:val="28"/>
        </w:rPr>
        <w:t>зайнятості</w:t>
      </w:r>
      <w:proofErr w:type="spellEnd"/>
      <w:r w:rsidRPr="0028369F">
        <w:rPr>
          <w:sz w:val="28"/>
          <w:szCs w:val="28"/>
        </w:rPr>
        <w:t xml:space="preserve"> </w:t>
      </w:r>
      <w:proofErr w:type="spellStart"/>
      <w:r w:rsidRPr="0028369F">
        <w:rPr>
          <w:sz w:val="28"/>
          <w:szCs w:val="28"/>
        </w:rPr>
        <w:t>населення</w:t>
      </w:r>
      <w:proofErr w:type="spellEnd"/>
      <w:r w:rsidRPr="0028369F">
        <w:rPr>
          <w:sz w:val="28"/>
          <w:szCs w:val="28"/>
        </w:rPr>
        <w:t xml:space="preserve"> на 201</w:t>
      </w:r>
      <w:r w:rsidRPr="0028369F">
        <w:rPr>
          <w:sz w:val="28"/>
          <w:szCs w:val="28"/>
          <w:lang w:val="uk-UA"/>
        </w:rPr>
        <w:t>7</w:t>
      </w:r>
      <w:r w:rsidRPr="0028369F">
        <w:rPr>
          <w:sz w:val="28"/>
          <w:szCs w:val="28"/>
        </w:rPr>
        <w:t xml:space="preserve"> </w:t>
      </w:r>
      <w:proofErr w:type="spellStart"/>
      <w:r w:rsidRPr="0028369F">
        <w:rPr>
          <w:sz w:val="28"/>
          <w:szCs w:val="28"/>
        </w:rPr>
        <w:t>рік</w:t>
      </w:r>
      <w:proofErr w:type="spellEnd"/>
      <w:r w:rsidRPr="0028369F">
        <w:rPr>
          <w:sz w:val="28"/>
          <w:szCs w:val="28"/>
          <w:lang w:val="uk-UA"/>
        </w:rPr>
        <w:t xml:space="preserve">, за яких з Фонду відшкодовано 171 тис.187 грн. </w:t>
      </w:r>
    </w:p>
    <w:p w:rsidR="00FD0814" w:rsidRPr="0028369F" w:rsidRDefault="00FD0814" w:rsidP="00FD0814">
      <w:pPr>
        <w:ind w:firstLine="708"/>
        <w:jc w:val="both"/>
        <w:rPr>
          <w:sz w:val="28"/>
          <w:szCs w:val="28"/>
          <w:lang w:val="uk-UA"/>
        </w:rPr>
      </w:pPr>
      <w:r w:rsidRPr="0028369F">
        <w:rPr>
          <w:sz w:val="28"/>
          <w:szCs w:val="28"/>
          <w:lang w:val="uk-UA"/>
        </w:rPr>
        <w:t>В напрямку організації громадських та ін</w:t>
      </w:r>
      <w:r>
        <w:rPr>
          <w:sz w:val="28"/>
          <w:szCs w:val="28"/>
          <w:lang w:val="uk-UA"/>
        </w:rPr>
        <w:t xml:space="preserve">ших робіт тимчасового характеру </w:t>
      </w:r>
      <w:r w:rsidRPr="0028369F">
        <w:rPr>
          <w:sz w:val="28"/>
          <w:szCs w:val="28"/>
          <w:lang w:val="uk-UA"/>
        </w:rPr>
        <w:t xml:space="preserve"> проводиться також активна робота центру зайнятості. Так протягом січня-грудня 2017 року  на такі роботи за сприянням </w:t>
      </w:r>
      <w:r>
        <w:rPr>
          <w:sz w:val="28"/>
          <w:szCs w:val="28"/>
          <w:lang w:val="uk-UA"/>
        </w:rPr>
        <w:t>Ц</w:t>
      </w:r>
      <w:r w:rsidRPr="0028369F">
        <w:rPr>
          <w:sz w:val="28"/>
          <w:szCs w:val="28"/>
          <w:lang w:val="uk-UA"/>
        </w:rPr>
        <w:t>З було направлено 315 безробітний (</w:t>
      </w:r>
      <w:r w:rsidRPr="0028369F">
        <w:rPr>
          <w:sz w:val="28"/>
          <w:szCs w:val="28"/>
          <w:u w:val="single"/>
          <w:lang w:val="uk-UA"/>
        </w:rPr>
        <w:t>150%)</w:t>
      </w:r>
      <w:r w:rsidRPr="0028369F">
        <w:rPr>
          <w:sz w:val="28"/>
          <w:szCs w:val="28"/>
          <w:lang w:val="uk-UA"/>
        </w:rPr>
        <w:t>.</w:t>
      </w:r>
      <w:r>
        <w:rPr>
          <w:sz w:val="28"/>
          <w:szCs w:val="28"/>
          <w:lang w:val="uk-UA"/>
        </w:rPr>
        <w:t xml:space="preserve"> </w:t>
      </w:r>
      <w:r w:rsidRPr="0028369F">
        <w:rPr>
          <w:sz w:val="28"/>
          <w:szCs w:val="28"/>
          <w:lang w:val="uk-UA"/>
        </w:rPr>
        <w:t xml:space="preserve">Проведено низку семінарів та особистих зустрічей із селищним головою та  сільськими головами району з метою максимального залучення коштів місцевих бюджетів для фінансування організації громадських робіт. Фінансування громадських робіт відбувається на солідарній основі, тобто рівними частинами за рахунок коштів місцевих бюджетів та Фонду загальнообов'язкового державного страхування України на випадок безробіття. Загалом на ці цілі протягом  січня-грудня 2017 року селищною та сільськими </w:t>
      </w:r>
      <w:r w:rsidRPr="0028369F">
        <w:rPr>
          <w:sz w:val="28"/>
          <w:szCs w:val="28"/>
          <w:lang w:val="uk-UA"/>
        </w:rPr>
        <w:lastRenderedPageBreak/>
        <w:t>р</w:t>
      </w:r>
      <w:r>
        <w:rPr>
          <w:sz w:val="28"/>
          <w:szCs w:val="28"/>
          <w:lang w:val="uk-UA"/>
        </w:rPr>
        <w:t xml:space="preserve">адами використано 167 тис. </w:t>
      </w:r>
      <w:proofErr w:type="spellStart"/>
      <w:r>
        <w:rPr>
          <w:sz w:val="28"/>
          <w:szCs w:val="28"/>
          <w:lang w:val="uk-UA"/>
        </w:rPr>
        <w:t>грн</w:t>
      </w:r>
      <w:proofErr w:type="spellEnd"/>
      <w:r>
        <w:rPr>
          <w:sz w:val="28"/>
          <w:szCs w:val="28"/>
          <w:lang w:val="uk-UA"/>
        </w:rPr>
        <w:t xml:space="preserve">  </w:t>
      </w:r>
      <w:r w:rsidRPr="0028369F">
        <w:rPr>
          <w:sz w:val="28"/>
          <w:szCs w:val="28"/>
          <w:lang w:val="uk-UA"/>
        </w:rPr>
        <w:t xml:space="preserve">з місцевих бюджетів, з Фонду використано на такі роботи - </w:t>
      </w:r>
      <w:r w:rsidRPr="0028369F">
        <w:rPr>
          <w:sz w:val="28"/>
          <w:szCs w:val="28"/>
        </w:rPr>
        <w:t xml:space="preserve"> </w:t>
      </w:r>
      <w:r w:rsidRPr="0028369F">
        <w:rPr>
          <w:sz w:val="28"/>
          <w:szCs w:val="28"/>
          <w:lang w:val="uk-UA"/>
        </w:rPr>
        <w:t xml:space="preserve">111 тис. 267 </w:t>
      </w:r>
      <w:proofErr w:type="spellStart"/>
      <w:r w:rsidRPr="0028369F">
        <w:rPr>
          <w:sz w:val="28"/>
          <w:szCs w:val="28"/>
          <w:lang w:val="uk-UA"/>
        </w:rPr>
        <w:t>грн</w:t>
      </w:r>
      <w:proofErr w:type="spellEnd"/>
      <w:r w:rsidRPr="0028369F">
        <w:rPr>
          <w:sz w:val="28"/>
          <w:szCs w:val="28"/>
          <w:lang w:val="uk-UA"/>
        </w:rPr>
        <w:t>, загалом 278 тис.</w:t>
      </w:r>
      <w:r>
        <w:rPr>
          <w:sz w:val="28"/>
          <w:szCs w:val="28"/>
          <w:lang w:val="uk-UA"/>
        </w:rPr>
        <w:t xml:space="preserve"> </w:t>
      </w:r>
      <w:r w:rsidRPr="0028369F">
        <w:rPr>
          <w:sz w:val="28"/>
          <w:szCs w:val="28"/>
          <w:lang w:val="uk-UA"/>
        </w:rPr>
        <w:t xml:space="preserve">944 грн. </w:t>
      </w:r>
    </w:p>
    <w:p w:rsidR="00FD0814" w:rsidRPr="0028369F" w:rsidRDefault="00FD0814" w:rsidP="00FD0814">
      <w:pPr>
        <w:ind w:firstLine="708"/>
        <w:jc w:val="both"/>
        <w:rPr>
          <w:sz w:val="28"/>
          <w:szCs w:val="28"/>
          <w:lang w:val="uk-UA"/>
        </w:rPr>
      </w:pPr>
      <w:r w:rsidRPr="0028369F">
        <w:rPr>
          <w:sz w:val="28"/>
          <w:szCs w:val="28"/>
          <w:lang w:val="uk-UA"/>
        </w:rPr>
        <w:t xml:space="preserve">Активну участь в залученні громадян до участі в громадських роботах взяли Савченко М.А.– голова </w:t>
      </w:r>
      <w:proofErr w:type="spellStart"/>
      <w:r w:rsidRPr="0028369F">
        <w:rPr>
          <w:sz w:val="28"/>
          <w:szCs w:val="28"/>
          <w:lang w:val="uk-UA"/>
        </w:rPr>
        <w:t>Каташинської</w:t>
      </w:r>
      <w:proofErr w:type="spellEnd"/>
      <w:r w:rsidRPr="0028369F">
        <w:rPr>
          <w:sz w:val="28"/>
          <w:szCs w:val="28"/>
          <w:lang w:val="uk-UA"/>
        </w:rPr>
        <w:t xml:space="preserve"> сільської ради – 30 осіб, </w:t>
      </w:r>
      <w:proofErr w:type="spellStart"/>
      <w:r w:rsidRPr="0028369F">
        <w:rPr>
          <w:sz w:val="28"/>
          <w:szCs w:val="28"/>
          <w:lang w:val="uk-UA"/>
        </w:rPr>
        <w:t>Палісіка</w:t>
      </w:r>
      <w:proofErr w:type="spellEnd"/>
      <w:r w:rsidRPr="0028369F">
        <w:rPr>
          <w:sz w:val="28"/>
          <w:szCs w:val="28"/>
          <w:lang w:val="uk-UA"/>
        </w:rPr>
        <w:t xml:space="preserve"> С.А. – голова </w:t>
      </w:r>
      <w:proofErr w:type="spellStart"/>
      <w:r w:rsidRPr="0028369F">
        <w:rPr>
          <w:sz w:val="28"/>
          <w:szCs w:val="28"/>
          <w:lang w:val="uk-UA"/>
        </w:rPr>
        <w:t>Чечельницької</w:t>
      </w:r>
      <w:proofErr w:type="spellEnd"/>
      <w:r w:rsidRPr="0028369F">
        <w:rPr>
          <w:sz w:val="28"/>
          <w:szCs w:val="28"/>
          <w:lang w:val="uk-UA"/>
        </w:rPr>
        <w:t xml:space="preserve"> селищної ради – залучила 22 особи та Демченко В.В. – голова </w:t>
      </w:r>
      <w:proofErr w:type="spellStart"/>
      <w:r w:rsidRPr="0028369F">
        <w:rPr>
          <w:sz w:val="28"/>
          <w:szCs w:val="28"/>
          <w:lang w:val="uk-UA"/>
        </w:rPr>
        <w:t>Тартацької</w:t>
      </w:r>
      <w:proofErr w:type="spellEnd"/>
      <w:r w:rsidRPr="0028369F">
        <w:rPr>
          <w:sz w:val="28"/>
          <w:szCs w:val="28"/>
          <w:lang w:val="uk-UA"/>
        </w:rPr>
        <w:t xml:space="preserve"> сільської ради – 17 осіб. Жодної особи не було залучено до таких робіт в с. </w:t>
      </w:r>
      <w:proofErr w:type="spellStart"/>
      <w:r w:rsidRPr="0028369F">
        <w:rPr>
          <w:sz w:val="28"/>
          <w:szCs w:val="28"/>
          <w:lang w:val="uk-UA"/>
        </w:rPr>
        <w:t>Демівка</w:t>
      </w:r>
      <w:proofErr w:type="spellEnd"/>
      <w:r w:rsidRPr="0028369F">
        <w:rPr>
          <w:sz w:val="28"/>
          <w:szCs w:val="28"/>
          <w:lang w:val="uk-UA"/>
        </w:rPr>
        <w:t xml:space="preserve"> та с. Куренів</w:t>
      </w:r>
      <w:r>
        <w:rPr>
          <w:sz w:val="28"/>
          <w:szCs w:val="28"/>
          <w:lang w:val="uk-UA"/>
        </w:rPr>
        <w:t>ка</w:t>
      </w:r>
      <w:r w:rsidRPr="0028369F">
        <w:rPr>
          <w:sz w:val="28"/>
          <w:szCs w:val="28"/>
          <w:lang w:val="uk-UA"/>
        </w:rPr>
        <w:t xml:space="preserve">. </w:t>
      </w:r>
    </w:p>
    <w:p w:rsidR="00FD0814" w:rsidRPr="0028369F" w:rsidRDefault="00FD0814" w:rsidP="00FD0814">
      <w:pPr>
        <w:ind w:firstLine="708"/>
        <w:jc w:val="both"/>
        <w:rPr>
          <w:sz w:val="28"/>
          <w:szCs w:val="28"/>
          <w:lang w:val="uk-UA"/>
        </w:rPr>
      </w:pPr>
      <w:r w:rsidRPr="0028369F">
        <w:rPr>
          <w:sz w:val="28"/>
          <w:szCs w:val="28"/>
          <w:lang w:val="uk-UA"/>
        </w:rPr>
        <w:t xml:space="preserve">Згідно договорів, укладених між </w:t>
      </w:r>
      <w:proofErr w:type="spellStart"/>
      <w:r w:rsidRPr="0028369F">
        <w:rPr>
          <w:sz w:val="28"/>
          <w:szCs w:val="28"/>
          <w:lang w:val="uk-UA"/>
        </w:rPr>
        <w:t>Чечельницьким</w:t>
      </w:r>
      <w:proofErr w:type="spellEnd"/>
      <w:r w:rsidRPr="0028369F">
        <w:rPr>
          <w:sz w:val="28"/>
          <w:szCs w:val="28"/>
          <w:lang w:val="uk-UA"/>
        </w:rPr>
        <w:t xml:space="preserve"> районним центром зайнятості та  селищною і сільськими радами, працівниками виконано важливий обсяг робіт - це і облаштування об’єктів </w:t>
      </w:r>
      <w:proofErr w:type="spellStart"/>
      <w:r w:rsidRPr="0028369F">
        <w:rPr>
          <w:sz w:val="28"/>
          <w:szCs w:val="28"/>
          <w:lang w:val="uk-UA"/>
        </w:rPr>
        <w:t>соцсфери</w:t>
      </w:r>
      <w:proofErr w:type="spellEnd"/>
      <w:r w:rsidRPr="0028369F">
        <w:rPr>
          <w:sz w:val="28"/>
          <w:szCs w:val="28"/>
          <w:lang w:val="uk-UA"/>
        </w:rPr>
        <w:t>, впорядкування території кладовищ, придорожніх територій, розчищення сільських парків, упорядкування об’єктів культурної спадщини, пам’ятників, місць поховання осіб, які загинули у боротьбі за свободу і незалежність України, особливо у сільській місцевості, тобто роботи, які мають суспільно корисний характер і відповідають потребам сільських громад.</w:t>
      </w:r>
    </w:p>
    <w:p w:rsidR="00FD0814" w:rsidRPr="0028369F" w:rsidRDefault="00FD0814" w:rsidP="00FD0814">
      <w:pPr>
        <w:spacing w:before="40" w:after="40"/>
        <w:ind w:firstLine="709"/>
        <w:jc w:val="both"/>
        <w:rPr>
          <w:sz w:val="28"/>
          <w:szCs w:val="28"/>
          <w:lang w:val="uk-UA"/>
        </w:rPr>
      </w:pPr>
      <w:r w:rsidRPr="0028369F">
        <w:rPr>
          <w:sz w:val="28"/>
          <w:szCs w:val="28"/>
          <w:lang w:val="uk-UA"/>
        </w:rPr>
        <w:t xml:space="preserve">Виконуючи план спільних дій між </w:t>
      </w:r>
      <w:proofErr w:type="spellStart"/>
      <w:r w:rsidRPr="0028369F">
        <w:rPr>
          <w:rStyle w:val="spelle"/>
          <w:sz w:val="28"/>
          <w:szCs w:val="28"/>
          <w:lang w:val="uk-UA"/>
        </w:rPr>
        <w:t>Чечельницьким</w:t>
      </w:r>
      <w:proofErr w:type="spellEnd"/>
      <w:r w:rsidRPr="0028369F">
        <w:rPr>
          <w:sz w:val="28"/>
          <w:szCs w:val="28"/>
          <w:lang w:val="uk-UA"/>
        </w:rPr>
        <w:t xml:space="preserve"> районним центром зайнятості та відділом освіти райдержадміністрації на 2017 навчальний рік  було проведено 12 профорієнтаційних  заходів для учнівської молоді району – уроків реального трудового життя, днів відкритих дверей для молоді,  зустріч з випускниками ПТУ № 35</w:t>
      </w:r>
      <w:r>
        <w:rPr>
          <w:sz w:val="28"/>
          <w:szCs w:val="28"/>
          <w:lang w:val="uk-UA"/>
        </w:rPr>
        <w:t>,</w:t>
      </w:r>
      <w:r w:rsidRPr="0028369F">
        <w:rPr>
          <w:sz w:val="28"/>
          <w:szCs w:val="28"/>
          <w:lang w:val="uk-UA"/>
        </w:rPr>
        <w:t xml:space="preserve"> в яких взяло участь 619 осіб.</w:t>
      </w:r>
    </w:p>
    <w:p w:rsidR="00FD0814" w:rsidRPr="0028369F" w:rsidRDefault="00FD0814" w:rsidP="00FD0814">
      <w:pPr>
        <w:pStyle w:val="a7"/>
        <w:jc w:val="both"/>
        <w:rPr>
          <w:sz w:val="28"/>
          <w:szCs w:val="28"/>
          <w:lang w:val="uk-UA"/>
        </w:rPr>
      </w:pPr>
      <w:r w:rsidRPr="0028369F">
        <w:rPr>
          <w:sz w:val="28"/>
          <w:szCs w:val="28"/>
          <w:lang w:val="uk-UA"/>
        </w:rPr>
        <w:t xml:space="preserve">     </w:t>
      </w:r>
    </w:p>
    <w:p w:rsidR="00FD0814" w:rsidRDefault="00FD0814" w:rsidP="00FD0814">
      <w:pPr>
        <w:tabs>
          <w:tab w:val="left" w:pos="4722"/>
        </w:tabs>
        <w:ind w:firstLine="426"/>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FD0814">
      <w:pPr>
        <w:tabs>
          <w:tab w:val="left" w:pos="4722"/>
        </w:tabs>
        <w:rPr>
          <w:sz w:val="28"/>
          <w:szCs w:val="28"/>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p w:rsidR="00FD0814" w:rsidRDefault="00FD0814" w:rsidP="00516838">
      <w:pPr>
        <w:jc w:val="both"/>
        <w:rPr>
          <w:sz w:val="20"/>
          <w:szCs w:val="20"/>
          <w:lang w:val="uk-UA"/>
        </w:rPr>
      </w:pPr>
    </w:p>
    <w:sectPr w:rsidR="00FD0814" w:rsidSect="00FD081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5860"/>
    <w:multiLevelType w:val="multilevel"/>
    <w:tmpl w:val="21400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9AD2C78"/>
    <w:multiLevelType w:val="hybridMultilevel"/>
    <w:tmpl w:val="6D4EEA3C"/>
    <w:lvl w:ilvl="0" w:tplc="A12A5BDC">
      <w:start w:val="1"/>
      <w:numFmt w:val="decimal"/>
      <w:lvlText w:val="%1)"/>
      <w:lvlJc w:val="left"/>
      <w:pPr>
        <w:ind w:left="1425" w:hanging="360"/>
      </w:pPr>
      <w:rPr>
        <w:rFonts w:hint="default"/>
        <w:lang w:val="ru-RU"/>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25"/>
    <w:rsid w:val="000D4712"/>
    <w:rsid w:val="002D1CF0"/>
    <w:rsid w:val="00344D25"/>
    <w:rsid w:val="00516838"/>
    <w:rsid w:val="007202D6"/>
    <w:rsid w:val="00BB1147"/>
    <w:rsid w:val="00C21757"/>
    <w:rsid w:val="00C45AF0"/>
    <w:rsid w:val="00CA51D2"/>
    <w:rsid w:val="00F81413"/>
    <w:rsid w:val="00FD08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3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5168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6838"/>
    <w:rPr>
      <w:rFonts w:ascii="Cambria" w:eastAsia="Times New Roman" w:hAnsi="Cambria" w:cs="Times New Roman"/>
      <w:b/>
      <w:bCs/>
      <w:sz w:val="26"/>
      <w:szCs w:val="26"/>
      <w:lang w:val="ru-RU" w:eastAsia="ru-RU"/>
    </w:rPr>
  </w:style>
  <w:style w:type="paragraph" w:styleId="a3">
    <w:name w:val="caption"/>
    <w:basedOn w:val="a"/>
    <w:next w:val="a"/>
    <w:semiHidden/>
    <w:unhideWhenUsed/>
    <w:qFormat/>
    <w:rsid w:val="00516838"/>
    <w:pPr>
      <w:autoSpaceDE w:val="0"/>
      <w:autoSpaceDN w:val="0"/>
      <w:jc w:val="center"/>
    </w:pPr>
    <w:rPr>
      <w:b/>
      <w:bCs/>
      <w:color w:val="000080"/>
      <w:sz w:val="28"/>
      <w:szCs w:val="28"/>
      <w:lang w:val="uk-UA"/>
    </w:rPr>
  </w:style>
  <w:style w:type="paragraph" w:customStyle="1" w:styleId="a4">
    <w:name w:val=" Знак"/>
    <w:basedOn w:val="a"/>
    <w:rsid w:val="00FD0814"/>
    <w:rPr>
      <w:rFonts w:ascii="Verdana" w:hAnsi="Verdana" w:cs="Verdana"/>
      <w:sz w:val="20"/>
      <w:szCs w:val="20"/>
      <w:lang w:val="en-US" w:eastAsia="en-US"/>
    </w:rPr>
  </w:style>
  <w:style w:type="paragraph" w:styleId="a5">
    <w:name w:val="Balloon Text"/>
    <w:basedOn w:val="a"/>
    <w:link w:val="a6"/>
    <w:uiPriority w:val="99"/>
    <w:semiHidden/>
    <w:unhideWhenUsed/>
    <w:rsid w:val="00FD0814"/>
    <w:rPr>
      <w:rFonts w:ascii="Tahoma" w:hAnsi="Tahoma" w:cs="Tahoma"/>
      <w:sz w:val="16"/>
      <w:szCs w:val="16"/>
    </w:rPr>
  </w:style>
  <w:style w:type="character" w:customStyle="1" w:styleId="a6">
    <w:name w:val="Текст выноски Знак"/>
    <w:basedOn w:val="a0"/>
    <w:link w:val="a5"/>
    <w:uiPriority w:val="99"/>
    <w:semiHidden/>
    <w:rsid w:val="00FD0814"/>
    <w:rPr>
      <w:rFonts w:ascii="Tahoma" w:eastAsia="Times New Roman" w:hAnsi="Tahoma" w:cs="Tahoma"/>
      <w:sz w:val="16"/>
      <w:szCs w:val="16"/>
      <w:lang w:val="ru-RU" w:eastAsia="ru-RU"/>
    </w:rPr>
  </w:style>
  <w:style w:type="paragraph" w:styleId="a7">
    <w:name w:val="Normal (Web)"/>
    <w:basedOn w:val="a"/>
    <w:rsid w:val="00FD0814"/>
    <w:pPr>
      <w:spacing w:before="100" w:beforeAutospacing="1" w:after="100" w:afterAutospacing="1"/>
    </w:pPr>
  </w:style>
  <w:style w:type="paragraph" w:styleId="2">
    <w:name w:val="Body Text 2"/>
    <w:basedOn w:val="a"/>
    <w:link w:val="20"/>
    <w:rsid w:val="00FD0814"/>
    <w:pPr>
      <w:jc w:val="center"/>
    </w:pPr>
    <w:rPr>
      <w:bCs/>
      <w:sz w:val="28"/>
      <w:szCs w:val="20"/>
      <w:lang w:val="uk-UA"/>
    </w:rPr>
  </w:style>
  <w:style w:type="character" w:customStyle="1" w:styleId="20">
    <w:name w:val="Основной текст 2 Знак"/>
    <w:basedOn w:val="a0"/>
    <w:link w:val="2"/>
    <w:rsid w:val="00FD0814"/>
    <w:rPr>
      <w:rFonts w:ascii="Times New Roman" w:eastAsia="Times New Roman" w:hAnsi="Times New Roman" w:cs="Times New Roman"/>
      <w:bCs/>
      <w:sz w:val="28"/>
      <w:szCs w:val="20"/>
      <w:lang w:eastAsia="ru-RU"/>
    </w:rPr>
  </w:style>
  <w:style w:type="character" w:customStyle="1" w:styleId="spelle">
    <w:name w:val="spelle"/>
    <w:basedOn w:val="a0"/>
    <w:rsid w:val="00FD0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3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5168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6838"/>
    <w:rPr>
      <w:rFonts w:ascii="Cambria" w:eastAsia="Times New Roman" w:hAnsi="Cambria" w:cs="Times New Roman"/>
      <w:b/>
      <w:bCs/>
      <w:sz w:val="26"/>
      <w:szCs w:val="26"/>
      <w:lang w:val="ru-RU" w:eastAsia="ru-RU"/>
    </w:rPr>
  </w:style>
  <w:style w:type="paragraph" w:styleId="a3">
    <w:name w:val="caption"/>
    <w:basedOn w:val="a"/>
    <w:next w:val="a"/>
    <w:semiHidden/>
    <w:unhideWhenUsed/>
    <w:qFormat/>
    <w:rsid w:val="00516838"/>
    <w:pPr>
      <w:autoSpaceDE w:val="0"/>
      <w:autoSpaceDN w:val="0"/>
      <w:jc w:val="center"/>
    </w:pPr>
    <w:rPr>
      <w:b/>
      <w:bCs/>
      <w:color w:val="000080"/>
      <w:sz w:val="28"/>
      <w:szCs w:val="28"/>
      <w:lang w:val="uk-UA"/>
    </w:rPr>
  </w:style>
  <w:style w:type="paragraph" w:customStyle="1" w:styleId="a4">
    <w:name w:val=" Знак"/>
    <w:basedOn w:val="a"/>
    <w:rsid w:val="00FD0814"/>
    <w:rPr>
      <w:rFonts w:ascii="Verdana" w:hAnsi="Verdana" w:cs="Verdana"/>
      <w:sz w:val="20"/>
      <w:szCs w:val="20"/>
      <w:lang w:val="en-US" w:eastAsia="en-US"/>
    </w:rPr>
  </w:style>
  <w:style w:type="paragraph" w:styleId="a5">
    <w:name w:val="Balloon Text"/>
    <w:basedOn w:val="a"/>
    <w:link w:val="a6"/>
    <w:uiPriority w:val="99"/>
    <w:semiHidden/>
    <w:unhideWhenUsed/>
    <w:rsid w:val="00FD0814"/>
    <w:rPr>
      <w:rFonts w:ascii="Tahoma" w:hAnsi="Tahoma" w:cs="Tahoma"/>
      <w:sz w:val="16"/>
      <w:szCs w:val="16"/>
    </w:rPr>
  </w:style>
  <w:style w:type="character" w:customStyle="1" w:styleId="a6">
    <w:name w:val="Текст выноски Знак"/>
    <w:basedOn w:val="a0"/>
    <w:link w:val="a5"/>
    <w:uiPriority w:val="99"/>
    <w:semiHidden/>
    <w:rsid w:val="00FD0814"/>
    <w:rPr>
      <w:rFonts w:ascii="Tahoma" w:eastAsia="Times New Roman" w:hAnsi="Tahoma" w:cs="Tahoma"/>
      <w:sz w:val="16"/>
      <w:szCs w:val="16"/>
      <w:lang w:val="ru-RU" w:eastAsia="ru-RU"/>
    </w:rPr>
  </w:style>
  <w:style w:type="paragraph" w:styleId="a7">
    <w:name w:val="Normal (Web)"/>
    <w:basedOn w:val="a"/>
    <w:rsid w:val="00FD0814"/>
    <w:pPr>
      <w:spacing w:before="100" w:beforeAutospacing="1" w:after="100" w:afterAutospacing="1"/>
    </w:pPr>
  </w:style>
  <w:style w:type="paragraph" w:styleId="2">
    <w:name w:val="Body Text 2"/>
    <w:basedOn w:val="a"/>
    <w:link w:val="20"/>
    <w:rsid w:val="00FD0814"/>
    <w:pPr>
      <w:jc w:val="center"/>
    </w:pPr>
    <w:rPr>
      <w:bCs/>
      <w:sz w:val="28"/>
      <w:szCs w:val="20"/>
      <w:lang w:val="uk-UA"/>
    </w:rPr>
  </w:style>
  <w:style w:type="character" w:customStyle="1" w:styleId="20">
    <w:name w:val="Основной текст 2 Знак"/>
    <w:basedOn w:val="a0"/>
    <w:link w:val="2"/>
    <w:rsid w:val="00FD0814"/>
    <w:rPr>
      <w:rFonts w:ascii="Times New Roman" w:eastAsia="Times New Roman" w:hAnsi="Times New Roman" w:cs="Times New Roman"/>
      <w:bCs/>
      <w:sz w:val="28"/>
      <w:szCs w:val="20"/>
      <w:lang w:eastAsia="ru-RU"/>
    </w:rPr>
  </w:style>
  <w:style w:type="character" w:customStyle="1" w:styleId="spelle">
    <w:name w:val="spelle"/>
    <w:basedOn w:val="a0"/>
    <w:rsid w:val="00FD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33414</Words>
  <Characters>19047</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2018-05-23T08:10:00Z</dcterms:created>
  <dcterms:modified xsi:type="dcterms:W3CDTF">2018-05-23T08:10:00Z</dcterms:modified>
</cp:coreProperties>
</file>