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36" w:rsidRDefault="00DA7D36" w:rsidP="00CA4B87">
      <w:pPr>
        <w:jc w:val="both"/>
        <w:rPr>
          <w:rFonts w:ascii="Times New Roman CYR" w:hAnsi="Times New Roman CYR"/>
          <w:b/>
          <w:sz w:val="24"/>
          <w:szCs w:val="24"/>
          <w:lang w:val="uk-UA"/>
        </w:rPr>
      </w:pPr>
    </w:p>
    <w:p w:rsidR="00DA7D36" w:rsidRDefault="00DA7D36" w:rsidP="00CA4B87">
      <w:pPr>
        <w:jc w:val="both"/>
        <w:rPr>
          <w:rFonts w:ascii="Times New Roman CYR" w:hAnsi="Times New Roman CYR"/>
          <w:b/>
          <w:sz w:val="24"/>
          <w:szCs w:val="24"/>
          <w:lang w:val="uk-UA"/>
        </w:rPr>
      </w:pPr>
    </w:p>
    <w:p w:rsidR="00C85BC9" w:rsidRPr="00D35D53" w:rsidRDefault="00C85BC9" w:rsidP="00CA4B87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  <w:t xml:space="preserve">                                                       </w:t>
      </w:r>
      <w:r w:rsidR="00D35D53">
        <w:rPr>
          <w:rFonts w:ascii="Times New Roman CYR" w:hAnsi="Times New Roman CYR"/>
          <w:b/>
          <w:sz w:val="24"/>
          <w:szCs w:val="24"/>
          <w:lang w:val="uk-UA"/>
        </w:rPr>
        <w:t xml:space="preserve">                       </w:t>
      </w:r>
      <w:r w:rsidR="00D35D53">
        <w:rPr>
          <w:rFonts w:ascii="Times New Roman CYR" w:hAnsi="Times New Roman CYR"/>
          <w:b/>
          <w:sz w:val="24"/>
          <w:szCs w:val="24"/>
          <w:lang w:val="uk-UA"/>
        </w:rPr>
        <w:tab/>
      </w:r>
      <w:r w:rsidR="00D35D53">
        <w:rPr>
          <w:rFonts w:ascii="Times New Roman CYR" w:hAnsi="Times New Roman CYR"/>
          <w:b/>
          <w:sz w:val="24"/>
          <w:szCs w:val="24"/>
          <w:lang w:val="uk-UA"/>
        </w:rPr>
        <w:tab/>
      </w:r>
      <w:r w:rsidR="00D35D53">
        <w:rPr>
          <w:rFonts w:ascii="Times New Roman CYR" w:hAnsi="Times New Roman CYR"/>
          <w:b/>
          <w:sz w:val="24"/>
          <w:szCs w:val="24"/>
          <w:lang w:val="uk-UA"/>
        </w:rPr>
        <w:tab/>
      </w:r>
      <w:r w:rsidR="00DA7D36">
        <w:rPr>
          <w:rFonts w:ascii="Times New Roman CYR" w:hAnsi="Times New Roman CYR"/>
          <w:b/>
          <w:sz w:val="24"/>
          <w:szCs w:val="24"/>
          <w:lang w:val="uk-UA"/>
        </w:rPr>
        <w:t xml:space="preserve">                </w:t>
      </w:r>
      <w:r w:rsidRPr="00D35D53">
        <w:rPr>
          <w:rFonts w:ascii="Times New Roman CYR" w:hAnsi="Times New Roman CYR"/>
          <w:sz w:val="24"/>
          <w:szCs w:val="24"/>
          <w:lang w:val="uk-UA"/>
        </w:rPr>
        <w:tab/>
      </w:r>
      <w:r w:rsidRPr="00D35D53">
        <w:rPr>
          <w:rFonts w:ascii="Times New Roman CYR" w:hAnsi="Times New Roman CYR"/>
          <w:sz w:val="24"/>
          <w:szCs w:val="24"/>
          <w:lang w:val="uk-UA"/>
        </w:rPr>
        <w:tab/>
        <w:t xml:space="preserve">                           </w:t>
      </w:r>
      <w:r w:rsidR="00D35D53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27305</wp:posOffset>
            </wp:positionV>
            <wp:extent cx="431800" cy="612140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BC9" w:rsidRPr="00805BA1" w:rsidRDefault="00C85BC9" w:rsidP="00805BA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                                                                 </w:t>
      </w:r>
    </w:p>
    <w:p w:rsidR="00D65360" w:rsidRDefault="00D65360" w:rsidP="003A292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C85BC9" w:rsidRDefault="00C85BC9" w:rsidP="003A292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C85BC9" w:rsidRDefault="00C85BC9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85BC9" w:rsidRDefault="00C85BC9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C85BC9" w:rsidRDefault="00C85BC9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D35D53" w:rsidRDefault="00C85BC9" w:rsidP="00DA7D36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>
        <w:rPr>
          <w:b/>
        </w:rPr>
        <w:t xml:space="preserve">РІШЕННЯ </w:t>
      </w:r>
      <w:r w:rsidR="00365BB3">
        <w:rPr>
          <w:b/>
        </w:rPr>
        <w:t>№</w:t>
      </w:r>
      <w:r w:rsidR="00B51101">
        <w:rPr>
          <w:b/>
        </w:rPr>
        <w:t xml:space="preserve"> 418</w:t>
      </w:r>
      <w:bookmarkStart w:id="0" w:name="_GoBack"/>
      <w:bookmarkEnd w:id="0"/>
      <w:r>
        <w:t xml:space="preserve">                                                                                              </w:t>
      </w:r>
      <w:r w:rsidR="00D35D53">
        <w:t xml:space="preserve">  </w:t>
      </w:r>
      <w:r>
        <w:t xml:space="preserve">  </w:t>
      </w:r>
    </w:p>
    <w:p w:rsidR="00C85BC9" w:rsidRDefault="00D65360" w:rsidP="001751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 xml:space="preserve">08 серпня </w:t>
      </w:r>
      <w:r w:rsidR="00D35D53">
        <w:rPr>
          <w:sz w:val="28"/>
          <w:lang w:val="uk-UA"/>
        </w:rPr>
        <w:t xml:space="preserve">2018 року                                                                 </w:t>
      </w:r>
      <w:r w:rsidR="00C85BC9">
        <w:rPr>
          <w:sz w:val="28"/>
          <w:lang w:val="uk-UA"/>
        </w:rPr>
        <w:t xml:space="preserve">  </w:t>
      </w:r>
      <w:r w:rsidR="00D35D53">
        <w:rPr>
          <w:sz w:val="28"/>
          <w:lang w:val="uk-UA"/>
        </w:rPr>
        <w:t xml:space="preserve">20 </w:t>
      </w:r>
      <w:r w:rsidR="00C85BC9">
        <w:rPr>
          <w:sz w:val="28"/>
          <w:lang w:val="uk-UA"/>
        </w:rPr>
        <w:t>с</w:t>
      </w:r>
      <w:r w:rsidR="00C85BC9">
        <w:rPr>
          <w:sz w:val="28"/>
        </w:rPr>
        <w:t>есія 7 скликання</w:t>
      </w:r>
    </w:p>
    <w:p w:rsidR="00C85BC9" w:rsidRDefault="00C85BC9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</w:p>
    <w:p w:rsidR="00C85BC9" w:rsidRDefault="00C85BC9" w:rsidP="00D35D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 xml:space="preserve">Про затвердження звіту про </w:t>
      </w:r>
      <w:r>
        <w:rPr>
          <w:b/>
          <w:color w:val="000000"/>
          <w:spacing w:val="-3"/>
          <w:sz w:val="28"/>
          <w:szCs w:val="28"/>
          <w:lang w:val="uk-UA"/>
        </w:rPr>
        <w:t>виконання</w:t>
      </w:r>
    </w:p>
    <w:p w:rsidR="00C85BC9" w:rsidRDefault="00C85BC9" w:rsidP="00D35D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3"/>
          <w:sz w:val="28"/>
          <w:szCs w:val="28"/>
          <w:lang w:val="uk-UA"/>
        </w:rPr>
        <w:t xml:space="preserve">районного бюджету </w:t>
      </w:r>
      <w:r>
        <w:rPr>
          <w:b/>
          <w:color w:val="000000"/>
          <w:spacing w:val="2"/>
          <w:sz w:val="28"/>
          <w:szCs w:val="28"/>
          <w:lang w:val="uk-UA"/>
        </w:rPr>
        <w:t>за 2 квартал 2018 року</w:t>
      </w:r>
    </w:p>
    <w:p w:rsidR="00C85BC9" w:rsidRDefault="00C85BC9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lang w:val="uk-UA"/>
        </w:rPr>
      </w:pPr>
    </w:p>
    <w:p w:rsidR="00C85BC9" w:rsidRDefault="00C85BC9" w:rsidP="00D35D53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ab/>
        <w:t xml:space="preserve">Відповідно до пункту 17 частини 1 статті 43 Закону України «Про місцеве самоврядування в </w:t>
      </w:r>
      <w:r>
        <w:rPr>
          <w:color w:val="000000"/>
          <w:sz w:val="28"/>
          <w:szCs w:val="28"/>
          <w:lang w:val="uk-UA"/>
        </w:rPr>
        <w:t xml:space="preserve">Україні»,  пункту 4 статті 80 Бюджетного кодексу України, виходячи із стану </w:t>
      </w:r>
      <w:r>
        <w:rPr>
          <w:color w:val="000000"/>
          <w:spacing w:val="10"/>
          <w:sz w:val="28"/>
          <w:szCs w:val="28"/>
          <w:lang w:val="uk-UA"/>
        </w:rPr>
        <w:t xml:space="preserve">виконання районного бюджету, враховуючи подання фінансового управління райдержадміністрації,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color w:val="000000"/>
          <w:spacing w:val="10"/>
          <w:sz w:val="28"/>
          <w:szCs w:val="28"/>
          <w:lang w:val="uk-UA"/>
        </w:rPr>
        <w:t>ВИРІШИЛА:</w:t>
      </w:r>
    </w:p>
    <w:p w:rsidR="00C85BC9" w:rsidRDefault="00C85BC9" w:rsidP="00D35D53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 </w:t>
      </w:r>
      <w:r>
        <w:rPr>
          <w:color w:val="000000"/>
          <w:spacing w:val="-3"/>
          <w:sz w:val="28"/>
          <w:szCs w:val="28"/>
          <w:lang w:val="uk-UA"/>
        </w:rPr>
        <w:t xml:space="preserve">Затвердити   </w:t>
      </w:r>
      <w:r>
        <w:rPr>
          <w:color w:val="000000"/>
          <w:spacing w:val="-1"/>
          <w:sz w:val="28"/>
          <w:szCs w:val="28"/>
          <w:lang w:val="uk-UA"/>
        </w:rPr>
        <w:t>звіт   про виконання   районного  бюджету за  2 квартал 2018 року:</w:t>
      </w:r>
    </w:p>
    <w:p w:rsidR="00C85BC9" w:rsidRDefault="00C85BC9" w:rsidP="00D35D53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  по доходах в сумі 81545890,38 грн,</w:t>
      </w:r>
      <w:r w:rsidR="00D35D53"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 xml:space="preserve"> у тому числі доходи загального фонду районного </w:t>
      </w:r>
      <w:r w:rsidR="00D35D53">
        <w:rPr>
          <w:color w:val="000000"/>
          <w:spacing w:val="-1"/>
          <w:sz w:val="28"/>
          <w:szCs w:val="28"/>
          <w:lang w:val="uk-UA"/>
        </w:rPr>
        <w:t xml:space="preserve">бюджету в сумі 78817109,88 грн </w:t>
      </w:r>
      <w:r>
        <w:rPr>
          <w:color w:val="000000"/>
          <w:spacing w:val="-1"/>
          <w:sz w:val="28"/>
          <w:szCs w:val="28"/>
          <w:lang w:val="uk-UA"/>
        </w:rPr>
        <w:t>та доходи спеціального фонду районного бюджету в сумі 2728780,50 грн;</w:t>
      </w:r>
    </w:p>
    <w:p w:rsidR="00C85BC9" w:rsidRDefault="00C85BC9" w:rsidP="00D35D53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 по видатках в сумі 82567248,55 </w:t>
      </w:r>
      <w:r w:rsidR="00D35D53"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>грн, у тому числі видатки загального фонду районног</w:t>
      </w:r>
      <w:r w:rsidR="00D35D53">
        <w:rPr>
          <w:color w:val="000000"/>
          <w:spacing w:val="-1"/>
          <w:sz w:val="28"/>
          <w:szCs w:val="28"/>
          <w:lang w:val="uk-UA"/>
        </w:rPr>
        <w:t>о бюджету в сумі 79141377,79 грн</w:t>
      </w:r>
      <w:r>
        <w:rPr>
          <w:color w:val="000000"/>
          <w:spacing w:val="-1"/>
          <w:sz w:val="28"/>
          <w:szCs w:val="28"/>
          <w:lang w:val="uk-UA"/>
        </w:rPr>
        <w:t xml:space="preserve"> та видатки спеціального фонду районного бюджету в сумі 3425870,76 грн.  </w:t>
      </w:r>
    </w:p>
    <w:p w:rsidR="00C85BC9" w:rsidRDefault="00C85BC9" w:rsidP="00D35D53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>
        <w:rPr>
          <w:color w:val="000000"/>
          <w:spacing w:val="-1"/>
          <w:sz w:val="28"/>
          <w:szCs w:val="28"/>
          <w:lang w:val="uk-UA"/>
        </w:rPr>
        <w:t xml:space="preserve">Контроль за виконанням цього рішення покласти на постійну               комісію  районної  ради  з  питань  бюджету  та   </w:t>
      </w:r>
      <w:r>
        <w:rPr>
          <w:sz w:val="28"/>
          <w:szCs w:val="28"/>
          <w:lang w:val="uk-UA"/>
        </w:rPr>
        <w:t xml:space="preserve">комунальної  власності  (Савчук В.В.).      </w:t>
      </w:r>
    </w:p>
    <w:p w:rsidR="00C85BC9" w:rsidRDefault="00C85BC9" w:rsidP="003A2923">
      <w:pPr>
        <w:shd w:val="clear" w:color="auto" w:fill="FFFFFF"/>
        <w:tabs>
          <w:tab w:val="left" w:pos="1267"/>
          <w:tab w:val="left" w:pos="7088"/>
        </w:tabs>
        <w:ind w:right="432" w:hanging="2246"/>
        <w:jc w:val="both"/>
        <w:rPr>
          <w:b/>
          <w:color w:val="000000"/>
          <w:spacing w:val="-1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>Пи</w:t>
      </w:r>
    </w:p>
    <w:p w:rsidR="00C85BC9" w:rsidRPr="003A2923" w:rsidRDefault="00C85BC9" w:rsidP="003A292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</w:rPr>
      </w:pPr>
    </w:p>
    <w:p w:rsidR="00C85BC9" w:rsidRDefault="00C85BC9" w:rsidP="001536A8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   С.В. П’яніщук</w:t>
      </w:r>
    </w:p>
    <w:p w:rsidR="00D35D53" w:rsidRDefault="00D35D53" w:rsidP="00D35D5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lang w:val="uk-UA"/>
        </w:rPr>
      </w:pPr>
    </w:p>
    <w:p w:rsidR="00D35D53" w:rsidRDefault="00D35D53" w:rsidP="003A292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24"/>
          <w:szCs w:val="24"/>
          <w:lang w:val="uk-UA"/>
        </w:rPr>
      </w:pPr>
    </w:p>
    <w:sectPr w:rsidR="00D35D53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23"/>
    <w:rsid w:val="00016587"/>
    <w:rsid w:val="000A1C49"/>
    <w:rsid w:val="000E71DA"/>
    <w:rsid w:val="000F0121"/>
    <w:rsid w:val="00127266"/>
    <w:rsid w:val="001536A8"/>
    <w:rsid w:val="00156E81"/>
    <w:rsid w:val="00175194"/>
    <w:rsid w:val="001E715F"/>
    <w:rsid w:val="002B4502"/>
    <w:rsid w:val="002C56F6"/>
    <w:rsid w:val="00365BB3"/>
    <w:rsid w:val="003A2923"/>
    <w:rsid w:val="003D2CF8"/>
    <w:rsid w:val="004277F4"/>
    <w:rsid w:val="00520131"/>
    <w:rsid w:val="00562DC9"/>
    <w:rsid w:val="005D2D99"/>
    <w:rsid w:val="005E5941"/>
    <w:rsid w:val="00626433"/>
    <w:rsid w:val="006B693E"/>
    <w:rsid w:val="006F0497"/>
    <w:rsid w:val="00710FDA"/>
    <w:rsid w:val="007260ED"/>
    <w:rsid w:val="00733744"/>
    <w:rsid w:val="00736A7F"/>
    <w:rsid w:val="007E4444"/>
    <w:rsid w:val="007E5E7C"/>
    <w:rsid w:val="00805BA1"/>
    <w:rsid w:val="00915759"/>
    <w:rsid w:val="00943286"/>
    <w:rsid w:val="00964828"/>
    <w:rsid w:val="009701C6"/>
    <w:rsid w:val="009B0961"/>
    <w:rsid w:val="009E4F7A"/>
    <w:rsid w:val="00B22AB3"/>
    <w:rsid w:val="00B51101"/>
    <w:rsid w:val="00B87A66"/>
    <w:rsid w:val="00C85BC9"/>
    <w:rsid w:val="00CA4B87"/>
    <w:rsid w:val="00CB5DA5"/>
    <w:rsid w:val="00D12B8A"/>
    <w:rsid w:val="00D35D53"/>
    <w:rsid w:val="00D65360"/>
    <w:rsid w:val="00DA7D36"/>
    <w:rsid w:val="00DE2546"/>
    <w:rsid w:val="00E02F89"/>
    <w:rsid w:val="00EA33DB"/>
    <w:rsid w:val="00F0401A"/>
    <w:rsid w:val="00F1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3A2923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A292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3A2923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3A2923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A292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3A2923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9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cp:lastPrinted>2018-07-17T08:21:00Z</cp:lastPrinted>
  <dcterms:created xsi:type="dcterms:W3CDTF">2018-08-07T12:26:00Z</dcterms:created>
  <dcterms:modified xsi:type="dcterms:W3CDTF">2018-08-10T07:50:00Z</dcterms:modified>
</cp:coreProperties>
</file>