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E34" w:rsidRDefault="001F3E34" w:rsidP="007E2C4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Calibri" w:hAnsi="Times New Roman CYR" w:cs="Times New Roman"/>
          <w:b/>
          <w:bCs/>
          <w:sz w:val="28"/>
          <w:szCs w:val="28"/>
          <w:lang w:eastAsia="ru-RU"/>
        </w:rPr>
      </w:pPr>
    </w:p>
    <w:p w:rsidR="00B26404" w:rsidRDefault="00B26404" w:rsidP="007E2C4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Calibri" w:hAnsi="Times New Roman CYR" w:cs="Times New Roman"/>
          <w:b/>
          <w:bCs/>
          <w:sz w:val="28"/>
          <w:szCs w:val="28"/>
          <w:lang w:eastAsia="ru-RU"/>
        </w:rPr>
      </w:pPr>
    </w:p>
    <w:p w:rsidR="001F3E34" w:rsidRDefault="001F3E34" w:rsidP="007E2C4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Calibri" w:hAnsi="Times New Roman CYR" w:cs="Times New Roman"/>
          <w:b/>
          <w:bCs/>
          <w:sz w:val="28"/>
          <w:szCs w:val="28"/>
          <w:lang w:eastAsia="ru-RU"/>
        </w:rPr>
      </w:pPr>
    </w:p>
    <w:p w:rsidR="007E2C4C" w:rsidRPr="007E2C4C" w:rsidRDefault="007E2C4C" w:rsidP="007E2C4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Calibri" w:hAnsi="Times New Roman CYR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noProof/>
          <w:color w:val="000080"/>
          <w:sz w:val="28"/>
          <w:szCs w:val="28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-31750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2C4C">
        <w:rPr>
          <w:rFonts w:ascii="Times New Roman CYR" w:eastAsia="Calibri" w:hAnsi="Times New Roman CYR" w:cs="Times New Roman"/>
          <w:b/>
          <w:bCs/>
          <w:sz w:val="28"/>
          <w:szCs w:val="28"/>
          <w:lang w:eastAsia="ru-RU"/>
        </w:rPr>
        <w:t xml:space="preserve">             </w:t>
      </w:r>
      <w:r w:rsidR="001F3E34">
        <w:rPr>
          <w:rFonts w:ascii="Times New Roman CYR" w:eastAsia="Calibri" w:hAnsi="Times New Roman CYR" w:cs="Times New Roman"/>
          <w:b/>
          <w:bCs/>
          <w:sz w:val="28"/>
          <w:szCs w:val="28"/>
          <w:lang w:eastAsia="ru-RU"/>
        </w:rPr>
        <w:t xml:space="preserve">                         </w:t>
      </w:r>
      <w:r w:rsidRPr="007E2C4C">
        <w:rPr>
          <w:rFonts w:ascii="Times New Roman CYR" w:eastAsia="Calibri" w:hAnsi="Times New Roman CYR" w:cs="Times New Roman"/>
          <w:b/>
          <w:bCs/>
          <w:sz w:val="28"/>
          <w:szCs w:val="28"/>
          <w:lang w:eastAsia="ru-RU"/>
        </w:rPr>
        <w:t xml:space="preserve">                          </w:t>
      </w:r>
      <w:r w:rsidRPr="007E2C4C">
        <w:rPr>
          <w:rFonts w:ascii="Times New Roman CYR" w:eastAsia="Calibri" w:hAnsi="Times New Roman CYR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</w:t>
      </w:r>
    </w:p>
    <w:p w:rsidR="007E2C4C" w:rsidRPr="007E2C4C" w:rsidRDefault="007E2C4C" w:rsidP="007E2C4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Calibri" w:hAnsi="Times New Roman CYR" w:cs="Times New Roman"/>
          <w:b/>
          <w:bCs/>
          <w:sz w:val="28"/>
          <w:szCs w:val="28"/>
          <w:lang w:eastAsia="ru-RU"/>
        </w:rPr>
      </w:pPr>
    </w:p>
    <w:p w:rsidR="007E2C4C" w:rsidRPr="006C6052" w:rsidRDefault="006C6052" w:rsidP="007E2C4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Calibri" w:hAnsi="Times New Roman CYR" w:cs="Times New Roman"/>
          <w:bCs/>
          <w:sz w:val="24"/>
          <w:szCs w:val="24"/>
          <w:lang w:eastAsia="ru-RU"/>
        </w:rPr>
      </w:pPr>
      <w:r>
        <w:rPr>
          <w:rFonts w:ascii="Times New Roman CYR" w:eastAsia="Calibri" w:hAnsi="Times New Roman CYR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 CYR" w:eastAsia="Calibri" w:hAnsi="Times New Roman CYR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 CYR" w:eastAsia="Calibri" w:hAnsi="Times New Roman CYR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 CYR" w:eastAsia="Calibri" w:hAnsi="Times New Roman CYR" w:cs="Times New Roman"/>
          <w:b/>
          <w:bCs/>
          <w:sz w:val="28"/>
          <w:szCs w:val="28"/>
          <w:lang w:eastAsia="ru-RU"/>
        </w:rPr>
        <w:tab/>
        <w:t xml:space="preserve">      </w:t>
      </w:r>
      <w:r w:rsidR="007E2C4C" w:rsidRPr="006C6052">
        <w:rPr>
          <w:rFonts w:ascii="Times New Roman CYR" w:eastAsia="Calibri" w:hAnsi="Times New Roman CYR" w:cs="Times New Roman"/>
          <w:bCs/>
          <w:sz w:val="24"/>
          <w:szCs w:val="24"/>
          <w:lang w:eastAsia="ru-RU"/>
        </w:rPr>
        <w:tab/>
        <w:t xml:space="preserve">                                </w:t>
      </w:r>
    </w:p>
    <w:p w:rsidR="007E2C4C" w:rsidRPr="007E2C4C" w:rsidRDefault="007E2C4C" w:rsidP="007E2C4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Calibri" w:hAnsi="Times New Roman CYR" w:cs="Times New Roman"/>
          <w:b/>
          <w:bCs/>
          <w:sz w:val="28"/>
          <w:szCs w:val="28"/>
          <w:lang w:eastAsia="ru-RU"/>
        </w:rPr>
      </w:pPr>
    </w:p>
    <w:p w:rsidR="007E2C4C" w:rsidRPr="001F3E34" w:rsidRDefault="007E2C4C" w:rsidP="007E2C4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Calibri" w:hAnsi="Times New Roman CYR" w:cs="Times New Roman"/>
          <w:b/>
          <w:bCs/>
          <w:sz w:val="28"/>
          <w:szCs w:val="28"/>
          <w:lang w:eastAsia="ru-RU"/>
        </w:rPr>
      </w:pPr>
      <w:r w:rsidRPr="001F3E34">
        <w:rPr>
          <w:rFonts w:ascii="Times New Roman CYR" w:eastAsia="Calibri" w:hAnsi="Times New Roman CYR" w:cs="Times New Roman"/>
          <w:b/>
          <w:bCs/>
          <w:sz w:val="28"/>
          <w:szCs w:val="28"/>
          <w:lang w:eastAsia="ru-RU"/>
        </w:rPr>
        <w:t>УКРАЇНА</w:t>
      </w:r>
    </w:p>
    <w:p w:rsidR="007E2C4C" w:rsidRPr="001F3E34" w:rsidRDefault="007E2C4C" w:rsidP="007E2C4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</w:pPr>
      <w:r w:rsidRPr="001F3E34"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  <w:t>ЧЕЧЕЛЬНИЦЬКА РАЙОННА РАДА</w:t>
      </w:r>
    </w:p>
    <w:p w:rsidR="007E2C4C" w:rsidRPr="001F3E34" w:rsidRDefault="007E2C4C" w:rsidP="001F3E3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</w:pPr>
      <w:r w:rsidRPr="001F3E34"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  <w:t>ВІННИЦЬКОЇ ОБЛАСТІ</w:t>
      </w:r>
    </w:p>
    <w:p w:rsidR="007E2C4C" w:rsidRPr="007E2C4C" w:rsidRDefault="007E2C4C" w:rsidP="001F3E3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7E2C4C" w:rsidRPr="007E2C4C" w:rsidRDefault="007E2C4C" w:rsidP="001F3E34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proofErr w:type="gramStart"/>
      <w:r w:rsidRPr="007E2C4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Р</w:t>
      </w:r>
      <w:proofErr w:type="gramEnd"/>
      <w:r w:rsidRPr="007E2C4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ІШЕННЯ </w:t>
      </w:r>
      <w:r w:rsidR="00B2640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№ 474</w:t>
      </w:r>
      <w:r w:rsidRPr="007E2C4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</w:p>
    <w:p w:rsidR="007E2C4C" w:rsidRPr="007E2C4C" w:rsidRDefault="00B26404" w:rsidP="007E2C4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14</w:t>
      </w:r>
      <w:r w:rsidR="006C60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6C60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грудня</w:t>
      </w:r>
      <w:proofErr w:type="spellEnd"/>
      <w:r w:rsidR="006C60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7E2C4C" w:rsidRPr="007E2C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2018 року                              </w:t>
      </w:r>
      <w:r w:rsidR="006C60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6C60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22 </w:t>
      </w:r>
      <w:proofErr w:type="spellStart"/>
      <w:r w:rsidR="007E2C4C" w:rsidRPr="007E2C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сесія</w:t>
      </w:r>
      <w:proofErr w:type="spellEnd"/>
      <w:r w:rsidR="007E2C4C" w:rsidRPr="007E2C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7 </w:t>
      </w:r>
      <w:proofErr w:type="spellStart"/>
      <w:r w:rsidR="007E2C4C" w:rsidRPr="007E2C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скликання</w:t>
      </w:r>
      <w:proofErr w:type="spellEnd"/>
    </w:p>
    <w:p w:rsidR="007E2C4C" w:rsidRPr="007E2C4C" w:rsidRDefault="007E2C4C" w:rsidP="007E2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2C4C" w:rsidRPr="007E2C4C" w:rsidRDefault="007E2C4C" w:rsidP="007E2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2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районну Програму </w:t>
      </w:r>
      <w:r w:rsidR="006C60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фінансової </w:t>
      </w:r>
      <w:r w:rsidRPr="007E2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підтримки комунального </w:t>
      </w:r>
    </w:p>
    <w:p w:rsidR="006C6052" w:rsidRDefault="007E2C4C" w:rsidP="007E2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2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некомерцій</w:t>
      </w:r>
      <w:r w:rsidR="006C60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ного підприємства «</w:t>
      </w:r>
      <w:proofErr w:type="spellStart"/>
      <w:r w:rsidR="006C60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Чечельницька</w:t>
      </w:r>
      <w:proofErr w:type="spellEnd"/>
      <w:r w:rsidRPr="007E2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центр</w:t>
      </w:r>
      <w:r w:rsidR="006C60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альна районна лікарня</w:t>
      </w:r>
      <w:r w:rsidRPr="007E2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proofErr w:type="spellStart"/>
      <w:r w:rsidR="001A3227" w:rsidRPr="001A3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Чечельницької</w:t>
      </w:r>
      <w:proofErr w:type="spellEnd"/>
      <w:r w:rsidR="001A3227" w:rsidRPr="001A3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районної ради </w:t>
      </w:r>
      <w:r w:rsidR="006C60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A3227" w:rsidRPr="001A3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Вінницької області</w:t>
      </w:r>
      <w:r w:rsidR="001A3227" w:rsidRPr="007E2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E2C4C" w:rsidRPr="006C6052" w:rsidRDefault="007E2C4C" w:rsidP="007E2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2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</w:t>
      </w:r>
      <w:r w:rsidR="006C60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7E2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6C60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</w:t>
      </w:r>
      <w:r w:rsidRPr="007E2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роки</w:t>
      </w:r>
    </w:p>
    <w:p w:rsidR="007E2C4C" w:rsidRPr="007E2C4C" w:rsidRDefault="007E2C4C" w:rsidP="007E2C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C4C" w:rsidRPr="007E2C4C" w:rsidRDefault="007E2C4C" w:rsidP="001F3E34">
      <w:pPr>
        <w:tabs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C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Відповідно до пункту 16 частини 1 статті 43 Закону України «Про місцеве самоврядування в Україні», статей 8, 35-1 Закону України «Основи законодавства України про охорону здоров’я», пункту 3 статті 89 Бюджетного кодексу України,  статті 78 Господарсь</w:t>
      </w:r>
      <w:r w:rsidR="006C6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кодексу України, рішення 21 </w:t>
      </w:r>
      <w:r w:rsidRPr="007E2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сесії </w:t>
      </w:r>
      <w:proofErr w:type="spellStart"/>
      <w:r w:rsidRPr="007E2C4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Чечельницької</w:t>
      </w:r>
      <w:proofErr w:type="spellEnd"/>
      <w:r w:rsidRPr="007E2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районної ради </w:t>
      </w:r>
      <w:r w:rsidRPr="007E2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 </w:t>
      </w:r>
      <w:r w:rsidRPr="007E2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скликання від </w:t>
      </w:r>
      <w:r w:rsidR="006C6052">
        <w:rPr>
          <w:rFonts w:ascii="Times New Roman" w:eastAsia="Times New Roman" w:hAnsi="Times New Roman" w:cs="Times New Roman"/>
          <w:sz w:val="28"/>
          <w:szCs w:val="28"/>
          <w:lang w:eastAsia="ru-RU"/>
        </w:rPr>
        <w:t>7 листопада 2018 року № 442</w:t>
      </w:r>
      <w:r w:rsidRPr="007E2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7E2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створення </w:t>
      </w:r>
      <w:r w:rsidRPr="007E2C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комунального некомерцій</w:t>
      </w:r>
      <w:r w:rsidR="006C605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підприємства «</w:t>
      </w:r>
      <w:proofErr w:type="spellStart"/>
      <w:r w:rsidR="006C605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Чечельницька</w:t>
      </w:r>
      <w:proofErr w:type="spellEnd"/>
      <w:r w:rsidRPr="007E2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</w:t>
      </w:r>
      <w:r w:rsidR="006C6052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альна районна лікарня</w:t>
      </w:r>
      <w:r w:rsidRPr="007E2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7E2C4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Чечельницької</w:t>
      </w:r>
      <w:proofErr w:type="spellEnd"/>
      <w:r w:rsidRPr="007E2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районної ради Вінницької області», враховуючи клопотання </w:t>
      </w:r>
      <w:r w:rsidR="006C605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адміністрації КНП «</w:t>
      </w:r>
      <w:proofErr w:type="spellStart"/>
      <w:r w:rsidR="006C605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Чечельницька</w:t>
      </w:r>
      <w:proofErr w:type="spellEnd"/>
      <w:r w:rsidR="006C6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ЦРЛ</w:t>
      </w:r>
      <w:r w:rsidRPr="007E2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висновки постійних комісій районної ради з питань бюджету та комунальної власності, з питань соціального захисту населення, освіти, культури, охорони здоров’я, спорту та туризму, районна рада </w:t>
      </w:r>
      <w:r w:rsidRPr="007E2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ВИРІШИЛА:</w:t>
      </w:r>
    </w:p>
    <w:p w:rsidR="00B26404" w:rsidRDefault="007E2C4C" w:rsidP="001F3E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C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C6052" w:rsidRDefault="007E2C4C" w:rsidP="00B26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052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Затвердити районну Програму</w:t>
      </w:r>
      <w:r w:rsidR="006C6052" w:rsidRPr="006C6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фінансової підтримки комунального </w:t>
      </w:r>
      <w:r w:rsidR="001F3E3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C6052" w:rsidRPr="006C6052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екомерцій</w:t>
      </w:r>
      <w:r w:rsidR="006C6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</w:t>
      </w:r>
      <w:r w:rsidR="006C6052" w:rsidRPr="006C6052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підприємства «</w:t>
      </w:r>
      <w:proofErr w:type="spellStart"/>
      <w:r w:rsidR="006C6052" w:rsidRPr="006C605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Чечельницька</w:t>
      </w:r>
      <w:proofErr w:type="spellEnd"/>
      <w:r w:rsidR="006C6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6052" w:rsidRPr="006C605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 районна лікарня</w:t>
      </w:r>
      <w:r w:rsidR="006C6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="006C6052" w:rsidRPr="006C605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Чечельницької</w:t>
      </w:r>
      <w:proofErr w:type="spellEnd"/>
      <w:r w:rsidR="006C6052" w:rsidRPr="006C6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районної ради  Вінницької області </w:t>
      </w:r>
      <w:r w:rsidR="006C6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6052" w:rsidRPr="006C60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2019-2021 роки</w:t>
      </w:r>
      <w:r w:rsidR="006C6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2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(далі - Програма) </w:t>
      </w:r>
      <w:r w:rsidR="00B2640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E2C4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додається</w:t>
      </w:r>
      <w:r w:rsidR="00B2640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E2C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6404" w:rsidRDefault="007E2C4C" w:rsidP="007E2C4C">
      <w:pPr>
        <w:shd w:val="clear" w:color="auto" w:fill="FFFFFF"/>
        <w:tabs>
          <w:tab w:val="left" w:pos="73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E2C4C" w:rsidRPr="007E2C4C" w:rsidRDefault="007E2C4C" w:rsidP="007E2C4C">
      <w:pPr>
        <w:shd w:val="clear" w:color="auto" w:fill="FFFFFF"/>
        <w:tabs>
          <w:tab w:val="left" w:pos="73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C4C">
        <w:rPr>
          <w:rFonts w:ascii="Times New Roman" w:eastAsia="Times New Roman" w:hAnsi="Times New Roman" w:cs="Times New Roman"/>
          <w:sz w:val="28"/>
          <w:szCs w:val="28"/>
          <w:lang w:eastAsia="ru-RU"/>
        </w:rPr>
        <w:t>2.  Контроль за виконанням  цього рішення  покласти  на  постійні комісії районної ради з питань  бюджету та комунальної власності  (Савчук В.В.), з питань соціального захисту населення, освіти, культури, охорони здоров’я, спорту та туризму (</w:t>
      </w:r>
      <w:proofErr w:type="spellStart"/>
      <w:r w:rsidRPr="007E2C4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Воліковська</w:t>
      </w:r>
      <w:proofErr w:type="spellEnd"/>
      <w:r w:rsidRPr="007E2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Н.В.).</w:t>
      </w:r>
    </w:p>
    <w:p w:rsidR="007E2C4C" w:rsidRPr="007E2C4C" w:rsidRDefault="007E2C4C" w:rsidP="007E2C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404" w:rsidRDefault="00B26404" w:rsidP="007E2C4C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2C4C" w:rsidRDefault="007E2C4C" w:rsidP="00B26404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2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Голова районної ради                                                        </w:t>
      </w:r>
      <w:bookmarkStart w:id="0" w:name="_GoBack"/>
      <w:bookmarkEnd w:id="0"/>
      <w:r w:rsidRPr="007E2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С.В. П</w:t>
      </w:r>
      <w:r w:rsidRPr="007E2C4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’</w:t>
      </w:r>
      <w:proofErr w:type="spellStart"/>
      <w:r w:rsidRPr="007E2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яніщук</w:t>
      </w:r>
      <w:proofErr w:type="spellEnd"/>
    </w:p>
    <w:sectPr w:rsidR="007E2C4C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D31"/>
    <w:rsid w:val="000D4712"/>
    <w:rsid w:val="001A3227"/>
    <w:rsid w:val="001F3E34"/>
    <w:rsid w:val="0028524F"/>
    <w:rsid w:val="002D1CF0"/>
    <w:rsid w:val="00356D31"/>
    <w:rsid w:val="006C6052"/>
    <w:rsid w:val="007E2C4C"/>
    <w:rsid w:val="00A37C85"/>
    <w:rsid w:val="00B26404"/>
    <w:rsid w:val="00BB1147"/>
    <w:rsid w:val="00C45AF0"/>
    <w:rsid w:val="00CA51D2"/>
    <w:rsid w:val="00D2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1231</Words>
  <Characters>702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Rada</cp:lastModifiedBy>
  <cp:revision>4</cp:revision>
  <dcterms:created xsi:type="dcterms:W3CDTF">2018-11-30T08:11:00Z</dcterms:created>
  <dcterms:modified xsi:type="dcterms:W3CDTF">2018-12-16T13:12:00Z</dcterms:modified>
</cp:coreProperties>
</file>