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Pr="00AB17C8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AB17C8">
        <w:rPr>
          <w:color w:val="000000"/>
          <w:sz w:val="24"/>
          <w:szCs w:val="24"/>
        </w:rPr>
        <w:t xml:space="preserve">       </w:t>
      </w:r>
      <w:r w:rsidR="00AB17C8">
        <w:rPr>
          <w:color w:val="000000"/>
          <w:sz w:val="24"/>
          <w:szCs w:val="24"/>
        </w:rPr>
        <w:t xml:space="preserve">                                   </w:t>
      </w:r>
      <w:r w:rsidR="000D5096" w:rsidRPr="00AB17C8">
        <w:rPr>
          <w:color w:val="000000"/>
          <w:sz w:val="24"/>
          <w:szCs w:val="24"/>
        </w:rPr>
        <w:t xml:space="preserve">  </w:t>
      </w:r>
      <w:r w:rsidR="000D5096" w:rsidRPr="00AB17C8">
        <w:rPr>
          <w:b w:val="0"/>
          <w:color w:val="000000"/>
          <w:sz w:val="24"/>
          <w:szCs w:val="24"/>
        </w:rPr>
        <w:t xml:space="preserve">       </w:t>
      </w:r>
      <w:r w:rsidRPr="00AB17C8">
        <w:rPr>
          <w:b w:val="0"/>
          <w:color w:val="000000"/>
          <w:sz w:val="24"/>
          <w:szCs w:val="24"/>
        </w:rPr>
        <w:t xml:space="preserve">               </w:t>
      </w:r>
      <w:r w:rsidRPr="00AB17C8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C07C20" w:rsidRDefault="00C70FF7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AB17C8">
        <w:rPr>
          <w:rFonts w:ascii="Times New Roman CYR" w:hAnsi="Times New Roman CYR"/>
          <w:b w:val="0"/>
          <w:color w:val="auto"/>
        </w:rPr>
        <w:t xml:space="preserve">                                         </w:t>
      </w:r>
    </w:p>
    <w:p w:rsidR="00AB17C8" w:rsidRPr="00AB17C8" w:rsidRDefault="00AB17C8" w:rsidP="00AB17C8"/>
    <w:p w:rsidR="003155A1" w:rsidRDefault="003155A1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12D86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F62FEF">
        <w:rPr>
          <w:rFonts w:ascii="Times New Roman CYR" w:hAnsi="Times New Roman CYR"/>
          <w:b/>
          <w:sz w:val="28"/>
          <w:szCs w:val="28"/>
        </w:rPr>
        <w:t>І</w:t>
      </w:r>
    </w:p>
    <w:p w:rsidR="00AB17C8" w:rsidRDefault="009F2F02" w:rsidP="003155A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sz w:val="28"/>
          <w:szCs w:val="28"/>
        </w:rPr>
        <w:t>РІШЕННЯ</w:t>
      </w:r>
      <w:r w:rsidR="000D5096">
        <w:rPr>
          <w:rFonts w:ascii="Times New Roman" w:hAnsi="Times New Roman"/>
          <w:sz w:val="28"/>
          <w:szCs w:val="28"/>
        </w:rPr>
        <w:t xml:space="preserve"> </w:t>
      </w:r>
      <w:r w:rsidR="00EE41FB">
        <w:rPr>
          <w:rFonts w:ascii="Times New Roman" w:hAnsi="Times New Roman"/>
          <w:sz w:val="28"/>
          <w:szCs w:val="28"/>
        </w:rPr>
        <w:t>№ 610</w:t>
      </w:r>
    </w:p>
    <w:p w:rsidR="00C12D86" w:rsidRDefault="00EE41FB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E41FB">
        <w:rPr>
          <w:sz w:val="28"/>
          <w:szCs w:val="28"/>
        </w:rPr>
        <w:t>24 червня</w:t>
      </w:r>
      <w:r>
        <w:t xml:space="preserve"> </w:t>
      </w:r>
      <w:r w:rsidR="00AB17C8">
        <w:rPr>
          <w:sz w:val="28"/>
          <w:szCs w:val="28"/>
        </w:rPr>
        <w:t>2020</w:t>
      </w:r>
      <w:r w:rsidR="009F2F02">
        <w:rPr>
          <w:sz w:val="28"/>
          <w:szCs w:val="28"/>
        </w:rPr>
        <w:t xml:space="preserve"> року                          </w:t>
      </w:r>
      <w:r w:rsidR="00C12D86">
        <w:rPr>
          <w:sz w:val="28"/>
          <w:szCs w:val="28"/>
        </w:rPr>
        <w:t xml:space="preserve">                        </w:t>
      </w:r>
      <w:r w:rsidR="009F2F02">
        <w:rPr>
          <w:sz w:val="28"/>
          <w:szCs w:val="28"/>
        </w:rPr>
        <w:t xml:space="preserve">  </w:t>
      </w:r>
      <w:r w:rsidR="00C07C20">
        <w:rPr>
          <w:sz w:val="28"/>
          <w:szCs w:val="28"/>
        </w:rPr>
        <w:t xml:space="preserve">    </w:t>
      </w:r>
      <w:r w:rsidR="009F2F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E3209C">
        <w:rPr>
          <w:sz w:val="28"/>
          <w:szCs w:val="28"/>
        </w:rPr>
        <w:t>29</w:t>
      </w:r>
      <w:r w:rsidR="009F2F02">
        <w:rPr>
          <w:sz w:val="28"/>
          <w:szCs w:val="28"/>
        </w:rPr>
        <w:t xml:space="preserve"> сесія 7 скликання</w:t>
      </w:r>
      <w:r w:rsidR="009F2F02">
        <w:rPr>
          <w:color w:val="000000"/>
          <w:sz w:val="28"/>
          <w:szCs w:val="28"/>
        </w:rPr>
        <w:t xml:space="preserve"> </w:t>
      </w:r>
    </w:p>
    <w:p w:rsidR="00041AEA" w:rsidRDefault="00041AEA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AEA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</w:t>
      </w:r>
      <w:r w:rsidR="00F41EC1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на </w:t>
      </w:r>
      <w:r w:rsidR="00041AEA">
        <w:rPr>
          <w:b/>
          <w:sz w:val="28"/>
          <w:szCs w:val="28"/>
        </w:rPr>
        <w:t>передачу</w:t>
      </w:r>
      <w:r>
        <w:rPr>
          <w:b/>
          <w:sz w:val="28"/>
          <w:szCs w:val="28"/>
        </w:rPr>
        <w:t xml:space="preserve"> майна, що </w:t>
      </w:r>
      <w:r w:rsidR="00F41EC1">
        <w:rPr>
          <w:b/>
          <w:sz w:val="28"/>
          <w:szCs w:val="28"/>
        </w:rPr>
        <w:t xml:space="preserve">обліковується на балансі </w:t>
      </w:r>
    </w:p>
    <w:p w:rsidR="009F2F02" w:rsidRDefault="000D5096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</w:t>
      </w:r>
      <w:r w:rsidR="00F41EC1">
        <w:rPr>
          <w:b/>
          <w:sz w:val="28"/>
          <w:szCs w:val="28"/>
        </w:rPr>
        <w:t xml:space="preserve"> </w:t>
      </w:r>
      <w:r w:rsidR="00AB17C8">
        <w:rPr>
          <w:b/>
          <w:sz w:val="28"/>
          <w:szCs w:val="28"/>
        </w:rPr>
        <w:t>«Чечельницький ЦПМСД</w:t>
      </w:r>
      <w:r w:rsidR="009F2F02">
        <w:rPr>
          <w:b/>
          <w:sz w:val="28"/>
          <w:szCs w:val="28"/>
        </w:rPr>
        <w:t>»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0D50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</w:t>
      </w:r>
      <w:r w:rsidR="00C07C20">
        <w:rPr>
          <w:sz w:val="28"/>
          <w:szCs w:val="28"/>
        </w:rPr>
        <w:t>НП</w:t>
      </w:r>
      <w:r w:rsidR="00AB17C8">
        <w:rPr>
          <w:sz w:val="28"/>
          <w:szCs w:val="28"/>
        </w:rPr>
        <w:t xml:space="preserve"> «Чечельницький</w:t>
      </w:r>
      <w:r>
        <w:rPr>
          <w:sz w:val="28"/>
          <w:szCs w:val="28"/>
        </w:rPr>
        <w:t xml:space="preserve"> </w:t>
      </w:r>
      <w:r w:rsidR="00C07C20">
        <w:rPr>
          <w:sz w:val="28"/>
          <w:szCs w:val="28"/>
        </w:rPr>
        <w:t>Ц</w:t>
      </w:r>
      <w:r w:rsidR="00AB17C8">
        <w:rPr>
          <w:sz w:val="28"/>
          <w:szCs w:val="28"/>
        </w:rPr>
        <w:t>ПМСД</w:t>
      </w:r>
      <w:r>
        <w:rPr>
          <w:sz w:val="28"/>
          <w:szCs w:val="28"/>
        </w:rPr>
        <w:t>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висновк</w:t>
      </w:r>
      <w:r w:rsidR="00000514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000514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бюджету та комунальної власності, </w:t>
      </w:r>
      <w:r w:rsidR="00000514">
        <w:rPr>
          <w:sz w:val="28"/>
          <w:szCs w:val="28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</w:t>
      </w:r>
      <w:r w:rsidR="00E3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41AEA">
        <w:rPr>
          <w:sz w:val="28"/>
          <w:szCs w:val="28"/>
        </w:rPr>
        <w:t>передачу</w:t>
      </w:r>
      <w:r w:rsidR="00E3209C">
        <w:rPr>
          <w:sz w:val="28"/>
          <w:szCs w:val="28"/>
        </w:rPr>
        <w:t xml:space="preserve"> в оперативне управління приміщенн</w:t>
      </w:r>
      <w:r w:rsidR="00093513">
        <w:rPr>
          <w:sz w:val="28"/>
          <w:szCs w:val="28"/>
        </w:rPr>
        <w:t>я № 18</w:t>
      </w:r>
      <w:bookmarkStart w:id="0" w:name="_GoBack"/>
      <w:bookmarkEnd w:id="0"/>
      <w:r w:rsidR="00E3209C">
        <w:rPr>
          <w:sz w:val="28"/>
          <w:szCs w:val="28"/>
        </w:rPr>
        <w:t xml:space="preserve"> площею 23,4 кв.м та</w:t>
      </w:r>
      <w:r>
        <w:rPr>
          <w:sz w:val="28"/>
          <w:szCs w:val="28"/>
        </w:rPr>
        <w:t xml:space="preserve"> матеріальних цінностей, що </w:t>
      </w:r>
      <w:r w:rsidR="00F41EC1">
        <w:rPr>
          <w:sz w:val="28"/>
          <w:szCs w:val="28"/>
        </w:rPr>
        <w:t>є спільною власністю територіальних громад сіл та селища Чечельницького району</w:t>
      </w:r>
      <w:r w:rsidR="00041AEA">
        <w:rPr>
          <w:sz w:val="28"/>
          <w:szCs w:val="28"/>
        </w:rPr>
        <w:t>,</w:t>
      </w:r>
      <w:r w:rsidR="00F41EC1">
        <w:rPr>
          <w:sz w:val="28"/>
          <w:szCs w:val="28"/>
        </w:rPr>
        <w:t xml:space="preserve"> </w:t>
      </w:r>
      <w:r w:rsidR="00041AEA">
        <w:rPr>
          <w:sz w:val="28"/>
          <w:szCs w:val="28"/>
        </w:rPr>
        <w:t>з</w:t>
      </w:r>
      <w:r>
        <w:rPr>
          <w:sz w:val="28"/>
          <w:szCs w:val="28"/>
        </w:rPr>
        <w:t xml:space="preserve"> баланс</w:t>
      </w:r>
      <w:r w:rsidR="00041AEA">
        <w:rPr>
          <w:sz w:val="28"/>
          <w:szCs w:val="28"/>
        </w:rPr>
        <w:t>у</w:t>
      </w:r>
      <w:r w:rsidR="000D5096">
        <w:rPr>
          <w:sz w:val="28"/>
          <w:szCs w:val="28"/>
        </w:rPr>
        <w:t xml:space="preserve"> комунально</w:t>
      </w:r>
      <w:r w:rsidR="0004470C">
        <w:rPr>
          <w:sz w:val="28"/>
          <w:szCs w:val="28"/>
        </w:rPr>
        <w:t>го не</w:t>
      </w:r>
      <w:r w:rsidR="003155A1">
        <w:rPr>
          <w:sz w:val="28"/>
          <w:szCs w:val="28"/>
        </w:rPr>
        <w:t xml:space="preserve">комерційного </w:t>
      </w:r>
      <w:r w:rsidR="0004470C">
        <w:rPr>
          <w:sz w:val="28"/>
          <w:szCs w:val="28"/>
        </w:rPr>
        <w:t xml:space="preserve">підприємства </w:t>
      </w:r>
      <w:r w:rsidR="000D5096">
        <w:rPr>
          <w:sz w:val="28"/>
          <w:szCs w:val="28"/>
        </w:rPr>
        <w:t>«</w:t>
      </w:r>
      <w:r w:rsidR="00F41EC1">
        <w:rPr>
          <w:sz w:val="28"/>
          <w:szCs w:val="28"/>
        </w:rPr>
        <w:t>Чечельни</w:t>
      </w:r>
      <w:r w:rsidR="000D5096">
        <w:rPr>
          <w:sz w:val="28"/>
          <w:szCs w:val="28"/>
        </w:rPr>
        <w:t>цьк</w:t>
      </w:r>
      <w:r w:rsidR="00AB17C8">
        <w:rPr>
          <w:sz w:val="28"/>
          <w:szCs w:val="28"/>
        </w:rPr>
        <w:t>ий</w:t>
      </w:r>
      <w:r w:rsidR="000D5096">
        <w:rPr>
          <w:sz w:val="28"/>
          <w:szCs w:val="28"/>
        </w:rPr>
        <w:t xml:space="preserve"> центр</w:t>
      </w:r>
      <w:r w:rsidR="00AB17C8">
        <w:rPr>
          <w:sz w:val="28"/>
          <w:szCs w:val="28"/>
        </w:rPr>
        <w:t xml:space="preserve"> первинної медико-санітарної допомоги</w:t>
      </w:r>
      <w:r w:rsidR="00F41EC1">
        <w:rPr>
          <w:sz w:val="28"/>
          <w:szCs w:val="28"/>
        </w:rPr>
        <w:t xml:space="preserve">» </w:t>
      </w:r>
      <w:r w:rsidR="003155A1">
        <w:rPr>
          <w:sz w:val="28"/>
          <w:szCs w:val="28"/>
        </w:rPr>
        <w:t xml:space="preserve">Чечельницької районної ради Вінницької області </w:t>
      </w:r>
      <w:r w:rsidR="00041AEA">
        <w:rPr>
          <w:sz w:val="28"/>
          <w:szCs w:val="28"/>
        </w:rPr>
        <w:t xml:space="preserve">на баланс комунального некомерційного підприємства «Чечельницька центральна районна лікарня» Чечельницької районної ради Вінницької області </w:t>
      </w:r>
      <w:r w:rsidR="00F41EC1">
        <w:rPr>
          <w:sz w:val="28"/>
          <w:szCs w:val="28"/>
        </w:rPr>
        <w:t>(</w:t>
      </w:r>
      <w:r>
        <w:rPr>
          <w:sz w:val="28"/>
          <w:szCs w:val="28"/>
        </w:rPr>
        <w:t>згідно з додатком</w:t>
      </w:r>
      <w:r w:rsidR="00F41E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Адміністраці</w:t>
      </w:r>
      <w:r w:rsidR="00205EEE">
        <w:rPr>
          <w:sz w:val="28"/>
          <w:szCs w:val="28"/>
        </w:rPr>
        <w:t>ям</w:t>
      </w:r>
      <w:r>
        <w:rPr>
          <w:sz w:val="28"/>
          <w:szCs w:val="28"/>
        </w:rPr>
        <w:t xml:space="preserve">  </w:t>
      </w:r>
      <w:r w:rsidR="00AB17C8">
        <w:rPr>
          <w:sz w:val="28"/>
          <w:szCs w:val="28"/>
        </w:rPr>
        <w:t>КНП «Чечельницький ЦПМСД</w:t>
      </w:r>
      <w:r w:rsidR="000D509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AB17C8">
        <w:rPr>
          <w:sz w:val="28"/>
          <w:szCs w:val="28"/>
        </w:rPr>
        <w:t>Коваль В.А.</w:t>
      </w:r>
      <w:r>
        <w:rPr>
          <w:sz w:val="28"/>
          <w:szCs w:val="28"/>
        </w:rPr>
        <w:t>)</w:t>
      </w:r>
      <w:r w:rsidR="00041AEA">
        <w:rPr>
          <w:sz w:val="28"/>
          <w:szCs w:val="28"/>
        </w:rPr>
        <w:t xml:space="preserve"> та </w:t>
      </w:r>
      <w:r w:rsidR="00205EEE">
        <w:rPr>
          <w:sz w:val="28"/>
          <w:szCs w:val="28"/>
        </w:rPr>
        <w:t xml:space="preserve">       </w:t>
      </w:r>
      <w:r w:rsidR="00041AEA">
        <w:rPr>
          <w:sz w:val="28"/>
          <w:szCs w:val="28"/>
        </w:rPr>
        <w:t>КНП «Чечельницька ЦРЛ»</w:t>
      </w:r>
      <w:r>
        <w:rPr>
          <w:sz w:val="28"/>
          <w:szCs w:val="28"/>
        </w:rPr>
        <w:t xml:space="preserve"> </w:t>
      </w:r>
      <w:r w:rsidR="00041AEA">
        <w:rPr>
          <w:sz w:val="28"/>
          <w:szCs w:val="28"/>
        </w:rPr>
        <w:t xml:space="preserve">(Могила С.М.) </w:t>
      </w:r>
      <w:r>
        <w:rPr>
          <w:sz w:val="28"/>
          <w:szCs w:val="28"/>
        </w:rPr>
        <w:t xml:space="preserve">здійснити </w:t>
      </w:r>
      <w:r w:rsidR="00041AEA">
        <w:rPr>
          <w:sz w:val="28"/>
          <w:szCs w:val="28"/>
        </w:rPr>
        <w:t>передачу-приймання</w:t>
      </w:r>
      <w:r>
        <w:rPr>
          <w:sz w:val="28"/>
          <w:szCs w:val="28"/>
        </w:rPr>
        <w:t xml:space="preserve"> майна, зазначеного в додатку до цього рішення, з оформленням необхідних документів та в місячний термін надати копії актів </w:t>
      </w:r>
      <w:r w:rsidR="00F41EC1">
        <w:rPr>
          <w:sz w:val="28"/>
          <w:szCs w:val="28"/>
        </w:rPr>
        <w:t>до</w:t>
      </w:r>
      <w:r>
        <w:rPr>
          <w:sz w:val="28"/>
          <w:szCs w:val="28"/>
        </w:rPr>
        <w:t xml:space="preserve"> районн</w:t>
      </w:r>
      <w:r w:rsidR="00F41EC1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F41EC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</w:t>
      </w:r>
      <w:r w:rsidR="00000514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000514">
        <w:rPr>
          <w:sz w:val="28"/>
          <w:szCs w:val="28"/>
        </w:rPr>
        <w:t xml:space="preserve">, </w:t>
      </w:r>
      <w:r w:rsidR="00C07C20">
        <w:rPr>
          <w:sz w:val="28"/>
          <w:szCs w:val="28"/>
        </w:rPr>
        <w:t xml:space="preserve">          </w:t>
      </w:r>
      <w:r w:rsidR="00000514"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 (Воліковська Н.В.)</w:t>
      </w:r>
      <w:r>
        <w:rPr>
          <w:sz w:val="28"/>
          <w:szCs w:val="28"/>
        </w:rP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</w:t>
      </w:r>
      <w:r w:rsidR="000D5096">
        <w:rPr>
          <w:b/>
          <w:sz w:val="28"/>
          <w:szCs w:val="28"/>
        </w:rPr>
        <w:t>ЯНІЩУК</w:t>
      </w:r>
    </w:p>
    <w:p w:rsidR="00AB17C8" w:rsidRPr="00205EEE" w:rsidRDefault="00AB17C8" w:rsidP="00AB17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B17C8" w:rsidRPr="00205EEE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2"/>
    <w:rsid w:val="00000514"/>
    <w:rsid w:val="00041AEA"/>
    <w:rsid w:val="0004470C"/>
    <w:rsid w:val="00093513"/>
    <w:rsid w:val="000C3595"/>
    <w:rsid w:val="000D5096"/>
    <w:rsid w:val="00167294"/>
    <w:rsid w:val="00205EEE"/>
    <w:rsid w:val="0023001B"/>
    <w:rsid w:val="003048AE"/>
    <w:rsid w:val="003155A1"/>
    <w:rsid w:val="00321255"/>
    <w:rsid w:val="00321405"/>
    <w:rsid w:val="00336160"/>
    <w:rsid w:val="005C08E8"/>
    <w:rsid w:val="006A2281"/>
    <w:rsid w:val="006E7B79"/>
    <w:rsid w:val="00752EF8"/>
    <w:rsid w:val="007B1B3A"/>
    <w:rsid w:val="007B27FB"/>
    <w:rsid w:val="0085352E"/>
    <w:rsid w:val="009C1536"/>
    <w:rsid w:val="009F2F02"/>
    <w:rsid w:val="00A21C08"/>
    <w:rsid w:val="00AB17C8"/>
    <w:rsid w:val="00C07C20"/>
    <w:rsid w:val="00C12D86"/>
    <w:rsid w:val="00C70FF7"/>
    <w:rsid w:val="00E3209C"/>
    <w:rsid w:val="00EE41FB"/>
    <w:rsid w:val="00F41EC1"/>
    <w:rsid w:val="00F62FEF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02AA"/>
  <w15:docId w15:val="{EECEDA09-A61F-49D5-9CA0-17D9FA3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C62F-1B34-4650-86B1-005CE465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4</cp:revision>
  <dcterms:created xsi:type="dcterms:W3CDTF">2020-06-22T10:24:00Z</dcterms:created>
  <dcterms:modified xsi:type="dcterms:W3CDTF">2020-07-13T13:35:00Z</dcterms:modified>
</cp:coreProperties>
</file>