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CE869D8" wp14:editId="5B3170A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Проект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37F16" w:rsidRDefault="00B37F16" w:rsidP="00B37F16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 </w:t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="008633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липня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5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B37F16" w:rsidRDefault="00B37F16" w:rsidP="00B37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320" w:rsidRDefault="00B37F16" w:rsidP="00B37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списку присяжних,</w:t>
      </w:r>
      <w:r w:rsidRPr="00B37F16">
        <w:rPr>
          <w:rFonts w:ascii="Times New Roman" w:hAnsi="Times New Roman" w:cs="Times New Roman"/>
          <w:b/>
          <w:sz w:val="28"/>
          <w:szCs w:val="28"/>
        </w:rPr>
        <w:t xml:space="preserve">  які будуть залучатися для </w:t>
      </w:r>
    </w:p>
    <w:p w:rsidR="00B37F16" w:rsidRPr="00B37F16" w:rsidRDefault="00B37F16" w:rsidP="00B37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16">
        <w:rPr>
          <w:rFonts w:ascii="Times New Roman" w:hAnsi="Times New Roman" w:cs="Times New Roman"/>
          <w:b/>
          <w:sz w:val="28"/>
          <w:szCs w:val="28"/>
        </w:rPr>
        <w:t>розгляду і вирішення</w:t>
      </w:r>
      <w:r w:rsidR="00863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F16">
        <w:rPr>
          <w:rFonts w:ascii="Times New Roman" w:hAnsi="Times New Roman" w:cs="Times New Roman"/>
          <w:b/>
          <w:sz w:val="28"/>
          <w:szCs w:val="28"/>
        </w:rPr>
        <w:t xml:space="preserve">справ </w:t>
      </w:r>
      <w:proofErr w:type="spellStart"/>
      <w:r w:rsidRPr="00B37F16">
        <w:rPr>
          <w:rFonts w:ascii="Times New Roman" w:hAnsi="Times New Roman" w:cs="Times New Roman"/>
          <w:b/>
          <w:sz w:val="28"/>
          <w:szCs w:val="28"/>
        </w:rPr>
        <w:t>Чечельницьк</w:t>
      </w:r>
      <w:r w:rsidR="00863320">
        <w:rPr>
          <w:rFonts w:ascii="Times New Roman" w:hAnsi="Times New Roman" w:cs="Times New Roman"/>
          <w:b/>
          <w:sz w:val="28"/>
          <w:szCs w:val="28"/>
        </w:rPr>
        <w:t>и</w:t>
      </w:r>
      <w:r w:rsidRPr="00B37F16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B37F16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 w:rsidR="003230C6">
        <w:rPr>
          <w:rFonts w:ascii="Times New Roman" w:hAnsi="Times New Roman" w:cs="Times New Roman"/>
          <w:b/>
          <w:sz w:val="28"/>
          <w:szCs w:val="28"/>
        </w:rPr>
        <w:t>и</w:t>
      </w:r>
      <w:r w:rsidRPr="00B37F16">
        <w:rPr>
          <w:rFonts w:ascii="Times New Roman" w:hAnsi="Times New Roman" w:cs="Times New Roman"/>
          <w:b/>
          <w:sz w:val="28"/>
          <w:szCs w:val="28"/>
        </w:rPr>
        <w:t>м суд</w:t>
      </w:r>
      <w:r w:rsidR="00863320">
        <w:rPr>
          <w:rFonts w:ascii="Times New Roman" w:hAnsi="Times New Roman" w:cs="Times New Roman"/>
          <w:b/>
          <w:sz w:val="28"/>
          <w:szCs w:val="28"/>
        </w:rPr>
        <w:t>ом</w:t>
      </w:r>
    </w:p>
    <w:p w:rsidR="00B37F16" w:rsidRPr="00B37F16" w:rsidRDefault="00B37F16" w:rsidP="00B37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16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B37F16" w:rsidRDefault="00B37F16" w:rsidP="00B37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F16" w:rsidRPr="00B37F16" w:rsidRDefault="00B37F16" w:rsidP="00B37F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F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F16">
        <w:rPr>
          <w:rFonts w:ascii="Times New Roman" w:hAnsi="Times New Roman" w:cs="Times New Roman"/>
          <w:sz w:val="28"/>
          <w:szCs w:val="28"/>
        </w:rPr>
        <w:t xml:space="preserve">Відповідно до частини 2 статті 43 Закону України «Про місцеве самоврядування в Україні», статті </w:t>
      </w:r>
      <w:r w:rsidR="000332CC">
        <w:rPr>
          <w:rFonts w:ascii="Times New Roman" w:hAnsi="Times New Roman" w:cs="Times New Roman"/>
          <w:sz w:val="28"/>
          <w:szCs w:val="28"/>
        </w:rPr>
        <w:t>60</w:t>
      </w:r>
      <w:r w:rsidRPr="00B37F16">
        <w:rPr>
          <w:rFonts w:ascii="Times New Roman" w:hAnsi="Times New Roman" w:cs="Times New Roman"/>
          <w:sz w:val="28"/>
          <w:szCs w:val="28"/>
        </w:rPr>
        <w:t xml:space="preserve"> Закону України «Про судоустрій і статус суддів», враховуючи подання </w:t>
      </w:r>
      <w:r w:rsidR="003230C6">
        <w:rPr>
          <w:rFonts w:ascii="Times New Roman" w:hAnsi="Times New Roman" w:cs="Times New Roman"/>
          <w:sz w:val="28"/>
          <w:szCs w:val="28"/>
        </w:rPr>
        <w:t>Територіального управління Державної судової адміністрації України в Вінницькій області</w:t>
      </w:r>
      <w:r w:rsidRPr="00B37F16">
        <w:rPr>
          <w:rFonts w:ascii="Times New Roman" w:hAnsi="Times New Roman" w:cs="Times New Roman"/>
          <w:sz w:val="28"/>
          <w:szCs w:val="28"/>
        </w:rPr>
        <w:t xml:space="preserve">, </w:t>
      </w:r>
      <w:r w:rsidR="003230C6">
        <w:rPr>
          <w:rFonts w:ascii="Times New Roman" w:hAnsi="Times New Roman" w:cs="Times New Roman"/>
          <w:sz w:val="28"/>
          <w:szCs w:val="28"/>
        </w:rPr>
        <w:t>висновок</w:t>
      </w:r>
      <w:r w:rsidRPr="00B37F16">
        <w:rPr>
          <w:rFonts w:ascii="Times New Roman" w:hAnsi="Times New Roman" w:cs="Times New Roman"/>
          <w:sz w:val="28"/>
          <w:szCs w:val="28"/>
        </w:rPr>
        <w:t xml:space="preserve"> постійної комісії районної ради з питань регламенту, депутатської діяльності та етики, зміцнення законності </w:t>
      </w:r>
      <w:r w:rsidR="003230C6">
        <w:rPr>
          <w:rFonts w:ascii="Times New Roman" w:hAnsi="Times New Roman" w:cs="Times New Roman"/>
          <w:sz w:val="28"/>
          <w:szCs w:val="28"/>
        </w:rPr>
        <w:t>і</w:t>
      </w:r>
      <w:r w:rsidRPr="00B37F16">
        <w:rPr>
          <w:rFonts w:ascii="Times New Roman" w:hAnsi="Times New Roman" w:cs="Times New Roman"/>
          <w:sz w:val="28"/>
          <w:szCs w:val="28"/>
        </w:rPr>
        <w:t xml:space="preserve"> правопорядку, районна рада </w:t>
      </w:r>
      <w:r w:rsidRPr="00B37F16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37F16" w:rsidRDefault="00B37F16" w:rsidP="00B37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16">
        <w:rPr>
          <w:rFonts w:ascii="Times New Roman" w:hAnsi="Times New Roman" w:cs="Times New Roman"/>
          <w:sz w:val="28"/>
          <w:szCs w:val="28"/>
        </w:rPr>
        <w:tab/>
        <w:t xml:space="preserve">1. Затвердити список </w:t>
      </w:r>
      <w:r w:rsidR="000332CC">
        <w:rPr>
          <w:rFonts w:ascii="Times New Roman" w:hAnsi="Times New Roman" w:cs="Times New Roman"/>
          <w:sz w:val="28"/>
          <w:szCs w:val="28"/>
        </w:rPr>
        <w:t>присяжних</w:t>
      </w:r>
      <w:r w:rsidRPr="00B37F16">
        <w:rPr>
          <w:rFonts w:ascii="Times New Roman" w:hAnsi="Times New Roman" w:cs="Times New Roman"/>
          <w:sz w:val="28"/>
          <w:szCs w:val="28"/>
        </w:rPr>
        <w:t xml:space="preserve"> в кількості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7F16">
        <w:rPr>
          <w:rFonts w:ascii="Times New Roman" w:hAnsi="Times New Roman" w:cs="Times New Roman"/>
          <w:sz w:val="28"/>
          <w:szCs w:val="28"/>
        </w:rPr>
        <w:t xml:space="preserve"> осіб, які будуть залучатися для розгляду і вирішення справ </w:t>
      </w:r>
      <w:proofErr w:type="spellStart"/>
      <w:r w:rsidRPr="00B37F16">
        <w:rPr>
          <w:rFonts w:ascii="Times New Roman" w:hAnsi="Times New Roman" w:cs="Times New Roman"/>
          <w:sz w:val="28"/>
          <w:szCs w:val="28"/>
        </w:rPr>
        <w:t>Чечельницьк</w:t>
      </w:r>
      <w:r w:rsidR="003230C6">
        <w:rPr>
          <w:rFonts w:ascii="Times New Roman" w:hAnsi="Times New Roman" w:cs="Times New Roman"/>
          <w:sz w:val="28"/>
          <w:szCs w:val="28"/>
        </w:rPr>
        <w:t>и</w:t>
      </w:r>
      <w:r w:rsidRPr="00B37F1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37F16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3230C6">
        <w:rPr>
          <w:rFonts w:ascii="Times New Roman" w:hAnsi="Times New Roman" w:cs="Times New Roman"/>
          <w:sz w:val="28"/>
          <w:szCs w:val="28"/>
        </w:rPr>
        <w:t>и</w:t>
      </w:r>
      <w:r w:rsidRPr="00B37F16">
        <w:rPr>
          <w:rFonts w:ascii="Times New Roman" w:hAnsi="Times New Roman" w:cs="Times New Roman"/>
          <w:sz w:val="28"/>
          <w:szCs w:val="28"/>
        </w:rPr>
        <w:t>м суд</w:t>
      </w:r>
      <w:r w:rsidR="003230C6">
        <w:rPr>
          <w:rFonts w:ascii="Times New Roman" w:hAnsi="Times New Roman" w:cs="Times New Roman"/>
          <w:sz w:val="28"/>
          <w:szCs w:val="28"/>
        </w:rPr>
        <w:t>ом</w:t>
      </w:r>
      <w:r w:rsidRPr="00B37F16">
        <w:rPr>
          <w:rFonts w:ascii="Times New Roman" w:hAnsi="Times New Roman" w:cs="Times New Roman"/>
          <w:sz w:val="28"/>
          <w:szCs w:val="28"/>
        </w:rPr>
        <w:t xml:space="preserve"> Вінницької області (додається).</w:t>
      </w:r>
    </w:p>
    <w:p w:rsidR="000332CC" w:rsidRPr="000332CC" w:rsidRDefault="000332CC" w:rsidP="000332CC">
      <w:pPr>
        <w:pStyle w:val="a4"/>
        <w:shd w:val="clear" w:color="auto" w:fill="FFFFFF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332CC">
        <w:rPr>
          <w:sz w:val="28"/>
          <w:szCs w:val="28"/>
        </w:rPr>
        <w:t xml:space="preserve">Направити дане рішення до Територіального управління </w:t>
      </w:r>
      <w:r w:rsidR="00734A78">
        <w:rPr>
          <w:sz w:val="28"/>
          <w:szCs w:val="28"/>
        </w:rPr>
        <w:t>Д</w:t>
      </w:r>
      <w:r w:rsidRPr="000332CC">
        <w:rPr>
          <w:sz w:val="28"/>
          <w:szCs w:val="28"/>
        </w:rPr>
        <w:t xml:space="preserve">ержавної судової адміністрації України </w:t>
      </w:r>
      <w:r w:rsidR="003230C6">
        <w:rPr>
          <w:sz w:val="28"/>
          <w:szCs w:val="28"/>
        </w:rPr>
        <w:t>в</w:t>
      </w:r>
      <w:r>
        <w:rPr>
          <w:sz w:val="28"/>
          <w:szCs w:val="28"/>
        </w:rPr>
        <w:t xml:space="preserve"> Вінницькій </w:t>
      </w:r>
      <w:r w:rsidRPr="000332CC">
        <w:rPr>
          <w:sz w:val="28"/>
          <w:szCs w:val="28"/>
        </w:rPr>
        <w:t xml:space="preserve">області та до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</w:t>
      </w:r>
      <w:r w:rsidRPr="000332CC">
        <w:rPr>
          <w:sz w:val="28"/>
          <w:szCs w:val="28"/>
        </w:rPr>
        <w:t xml:space="preserve">районного суду </w:t>
      </w:r>
      <w:r>
        <w:rPr>
          <w:sz w:val="28"/>
          <w:szCs w:val="28"/>
        </w:rPr>
        <w:t xml:space="preserve">Вінницької </w:t>
      </w:r>
      <w:r w:rsidRPr="000332CC">
        <w:rPr>
          <w:sz w:val="28"/>
          <w:szCs w:val="28"/>
        </w:rPr>
        <w:t>області.</w:t>
      </w:r>
    </w:p>
    <w:p w:rsidR="00734A78" w:rsidRDefault="00B37F16" w:rsidP="00B37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16">
        <w:rPr>
          <w:rFonts w:ascii="Times New Roman" w:hAnsi="Times New Roman" w:cs="Times New Roman"/>
          <w:sz w:val="28"/>
          <w:szCs w:val="28"/>
        </w:rPr>
        <w:tab/>
      </w:r>
      <w:r w:rsidR="000332CC">
        <w:rPr>
          <w:rFonts w:ascii="Times New Roman" w:hAnsi="Times New Roman" w:cs="Times New Roman"/>
          <w:sz w:val="28"/>
          <w:szCs w:val="28"/>
        </w:rPr>
        <w:t>3</w:t>
      </w:r>
      <w:r w:rsidRPr="00B37F16">
        <w:rPr>
          <w:rFonts w:ascii="Times New Roman" w:hAnsi="Times New Roman" w:cs="Times New Roman"/>
          <w:sz w:val="28"/>
          <w:szCs w:val="28"/>
        </w:rPr>
        <w:t xml:space="preserve">. </w:t>
      </w:r>
      <w:r w:rsidR="00734A78">
        <w:rPr>
          <w:rFonts w:ascii="Times New Roman" w:hAnsi="Times New Roman" w:cs="Times New Roman"/>
          <w:sz w:val="28"/>
          <w:szCs w:val="28"/>
        </w:rPr>
        <w:t xml:space="preserve">Визнати таким, що втратило чинність рішення </w:t>
      </w:r>
      <w:proofErr w:type="spellStart"/>
      <w:r w:rsidR="00734A78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="00734A78">
        <w:rPr>
          <w:rFonts w:ascii="Times New Roman" w:hAnsi="Times New Roman" w:cs="Times New Roman"/>
          <w:sz w:val="28"/>
          <w:szCs w:val="28"/>
        </w:rPr>
        <w:t xml:space="preserve"> районної ради від 23.09.2014 № 284.</w:t>
      </w:r>
    </w:p>
    <w:p w:rsidR="00B37F16" w:rsidRPr="00B37F16" w:rsidRDefault="00682E8B" w:rsidP="00682E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7F16" w:rsidRPr="00B37F16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районної ради з питань регламенту, депутатської діяльності та етики, зміцнення законності </w:t>
      </w:r>
      <w:r w:rsidR="003230C6">
        <w:rPr>
          <w:rFonts w:ascii="Times New Roman" w:hAnsi="Times New Roman" w:cs="Times New Roman"/>
          <w:sz w:val="28"/>
          <w:szCs w:val="28"/>
        </w:rPr>
        <w:t>і</w:t>
      </w:r>
      <w:r w:rsidR="00B37F16" w:rsidRPr="00B37F16">
        <w:rPr>
          <w:rFonts w:ascii="Times New Roman" w:hAnsi="Times New Roman" w:cs="Times New Roman"/>
          <w:sz w:val="28"/>
          <w:szCs w:val="28"/>
        </w:rPr>
        <w:t xml:space="preserve"> правопорядку (</w:t>
      </w:r>
      <w:r w:rsidR="00B37F16">
        <w:rPr>
          <w:rFonts w:ascii="Times New Roman" w:hAnsi="Times New Roman" w:cs="Times New Roman"/>
          <w:sz w:val="28"/>
          <w:szCs w:val="28"/>
        </w:rPr>
        <w:t>Лісн</w:t>
      </w:r>
      <w:r w:rsidR="003230C6">
        <w:rPr>
          <w:rFonts w:ascii="Times New Roman" w:hAnsi="Times New Roman" w:cs="Times New Roman"/>
          <w:sz w:val="28"/>
          <w:szCs w:val="28"/>
        </w:rPr>
        <w:t>и</w:t>
      </w:r>
      <w:r w:rsidR="00B37F16">
        <w:rPr>
          <w:rFonts w:ascii="Times New Roman" w:hAnsi="Times New Roman" w:cs="Times New Roman"/>
          <w:sz w:val="28"/>
          <w:szCs w:val="28"/>
        </w:rPr>
        <w:t>цький В.О.)</w:t>
      </w:r>
      <w:r w:rsidR="00B37F16" w:rsidRPr="00B37F16">
        <w:rPr>
          <w:rFonts w:ascii="Times New Roman" w:hAnsi="Times New Roman" w:cs="Times New Roman"/>
          <w:sz w:val="28"/>
          <w:szCs w:val="28"/>
        </w:rPr>
        <w:t>.</w:t>
      </w:r>
    </w:p>
    <w:p w:rsidR="003230C6" w:rsidRDefault="003230C6" w:rsidP="00B37F1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F16" w:rsidRDefault="00B37F16" w:rsidP="00B37F1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B37F16" w:rsidRDefault="00B37F16" w:rsidP="00B37F16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F16" w:rsidRDefault="00B37F16" w:rsidP="00B37F16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Лісн</w:t>
      </w:r>
      <w:r w:rsidR="00682E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цький В.О.</w:t>
      </w:r>
    </w:p>
    <w:p w:rsidR="00B37F16" w:rsidRDefault="00B37F16" w:rsidP="00B37F16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І.О. </w:t>
      </w:r>
    </w:p>
    <w:p w:rsidR="00B37F16" w:rsidRDefault="00B37F16" w:rsidP="00B37F16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Н.А.</w:t>
      </w:r>
    </w:p>
    <w:p w:rsidR="00B37F16" w:rsidRDefault="00B37F16" w:rsidP="00B37F1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4E" w:rsidRDefault="00136D4E"/>
    <w:sectPr w:rsidR="00136D4E" w:rsidSect="00463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04"/>
    <w:rsid w:val="000332CC"/>
    <w:rsid w:val="00136D4E"/>
    <w:rsid w:val="003230C6"/>
    <w:rsid w:val="00463BD9"/>
    <w:rsid w:val="00682E8B"/>
    <w:rsid w:val="00734A78"/>
    <w:rsid w:val="008177B5"/>
    <w:rsid w:val="00855F04"/>
    <w:rsid w:val="00863320"/>
    <w:rsid w:val="00B3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Rada</cp:lastModifiedBy>
  <cp:revision>5</cp:revision>
  <dcterms:created xsi:type="dcterms:W3CDTF">2016-06-24T06:02:00Z</dcterms:created>
  <dcterms:modified xsi:type="dcterms:W3CDTF">2016-06-24T08:53:00Z</dcterms:modified>
</cp:coreProperties>
</file>