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</w:p>
    <w:p w:rsidR="00C771C2" w:rsidRDefault="00C771C2" w:rsidP="00C771C2">
      <w:pPr>
        <w:jc w:val="both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  <w:b/>
        </w:rPr>
        <w:tab/>
      </w:r>
      <w:r>
        <w:rPr>
          <w:rFonts w:ascii="Times New Roman CYR" w:hAnsi="Times New Roman CYR"/>
        </w:rPr>
        <w:t xml:space="preserve">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       </w:t>
      </w:r>
    </w:p>
    <w:p w:rsidR="00C771C2" w:rsidRPr="00381759" w:rsidRDefault="00381759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 w:rsidRPr="00381759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C771C2" w:rsidRPr="00381759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381759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381759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381759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      </w:t>
      </w: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71C2" w:rsidRDefault="00C771C2" w:rsidP="00C771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71C2" w:rsidRDefault="00381759" w:rsidP="00C771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C771C2" w:rsidRDefault="00381759" w:rsidP="00C77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жовтня </w:t>
      </w:r>
      <w:r w:rsidR="00C771C2">
        <w:rPr>
          <w:sz w:val="28"/>
          <w:szCs w:val="28"/>
        </w:rPr>
        <w:t xml:space="preserve">2017 року                 </w:t>
      </w:r>
      <w:r>
        <w:rPr>
          <w:sz w:val="28"/>
          <w:szCs w:val="28"/>
        </w:rPr>
        <w:t xml:space="preserve">                          15 позачергова</w:t>
      </w:r>
      <w:r w:rsidR="00C771C2">
        <w:rPr>
          <w:sz w:val="28"/>
          <w:szCs w:val="28"/>
        </w:rPr>
        <w:t xml:space="preserve"> сесія 7 скликання</w:t>
      </w:r>
    </w:p>
    <w:p w:rsidR="00C771C2" w:rsidRDefault="00C771C2" w:rsidP="00C771C2">
      <w:pPr>
        <w:jc w:val="center"/>
        <w:rPr>
          <w:b/>
          <w:sz w:val="28"/>
          <w:szCs w:val="28"/>
        </w:rPr>
      </w:pPr>
    </w:p>
    <w:p w:rsidR="00C771C2" w:rsidRDefault="00C771C2" w:rsidP="00C771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 внесення змін до Програми соціального захисту</w:t>
      </w:r>
    </w:p>
    <w:p w:rsidR="00C771C2" w:rsidRDefault="00C771C2" w:rsidP="00C771C2">
      <w:pPr>
        <w:tabs>
          <w:tab w:val="left" w:pos="32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інвалідів, ветеранів війни та праці, пенсіонерів та незахищених </w:t>
      </w:r>
    </w:p>
    <w:p w:rsidR="00C771C2" w:rsidRDefault="00C771C2" w:rsidP="00C771C2">
      <w:pPr>
        <w:tabs>
          <w:tab w:val="left" w:pos="326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верств населення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 на 2013-2017 роки</w:t>
      </w:r>
    </w:p>
    <w:p w:rsidR="00C771C2" w:rsidRDefault="00C771C2" w:rsidP="00C771C2">
      <w:pPr>
        <w:tabs>
          <w:tab w:val="left" w:pos="1005"/>
        </w:tabs>
        <w:jc w:val="both"/>
        <w:rPr>
          <w:sz w:val="28"/>
          <w:szCs w:val="28"/>
        </w:rPr>
      </w:pPr>
    </w:p>
    <w:p w:rsidR="00C771C2" w:rsidRDefault="00C771C2" w:rsidP="00C771C2">
      <w:pPr>
        <w:tabs>
          <w:tab w:val="left" w:pos="10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райдержадміністрації,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>
        <w:rPr>
          <w:b/>
          <w:sz w:val="28"/>
          <w:szCs w:val="28"/>
        </w:rPr>
        <w:t>ВИРІШИЛА:</w:t>
      </w:r>
    </w:p>
    <w:p w:rsidR="00381759" w:rsidRDefault="00381759" w:rsidP="00381759">
      <w:pPr>
        <w:ind w:firstLine="708"/>
        <w:jc w:val="both"/>
        <w:rPr>
          <w:sz w:val="28"/>
          <w:szCs w:val="28"/>
        </w:rPr>
      </w:pPr>
    </w:p>
    <w:p w:rsidR="00381759" w:rsidRDefault="00381759" w:rsidP="00381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Пункти 16,17,20 розділу ІУ районної Комплексної програми соціального захисту інвалідів, ветеранів війни та праці, пенсіонерів та незахищених верств населення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2013-2017 роки,  затверджен</w:t>
      </w:r>
      <w:r w:rsidR="00C7549E">
        <w:rPr>
          <w:sz w:val="28"/>
          <w:szCs w:val="28"/>
        </w:rPr>
        <w:t>ої</w:t>
      </w:r>
      <w:r>
        <w:rPr>
          <w:sz w:val="28"/>
          <w:szCs w:val="28"/>
        </w:rPr>
        <w:t xml:space="preserve">  рішенням 13 сесії районної ради 6 скликання від 05.03.2013 року № 188 (зі змінами), викласти в новій редакції (додається).  </w:t>
      </w:r>
    </w:p>
    <w:p w:rsidR="00381759" w:rsidRDefault="00381759" w:rsidP="00381759">
      <w:pPr>
        <w:jc w:val="both"/>
        <w:rPr>
          <w:sz w:val="28"/>
          <w:szCs w:val="28"/>
        </w:rPr>
      </w:pPr>
    </w:p>
    <w:p w:rsidR="00381759" w:rsidRDefault="00381759" w:rsidP="00381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постійні комісії районної ради 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Н.В.). </w:t>
      </w:r>
    </w:p>
    <w:p w:rsidR="00381759" w:rsidRDefault="00381759" w:rsidP="00381759">
      <w:pPr>
        <w:jc w:val="both"/>
        <w:rPr>
          <w:sz w:val="28"/>
          <w:szCs w:val="28"/>
        </w:rPr>
      </w:pPr>
    </w:p>
    <w:p w:rsidR="00381759" w:rsidRDefault="00381759" w:rsidP="00381759">
      <w:pPr>
        <w:jc w:val="both"/>
        <w:rPr>
          <w:b/>
          <w:sz w:val="28"/>
          <w:szCs w:val="28"/>
        </w:rPr>
      </w:pPr>
    </w:p>
    <w:p w:rsidR="00381759" w:rsidRDefault="00381759" w:rsidP="0038175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           </w:t>
      </w:r>
    </w:p>
    <w:p w:rsidR="00381759" w:rsidRDefault="00381759" w:rsidP="00381759">
      <w:pPr>
        <w:rPr>
          <w:sz w:val="24"/>
          <w:szCs w:val="24"/>
        </w:rPr>
      </w:pPr>
    </w:p>
    <w:p w:rsidR="00C7549E" w:rsidRPr="00C7549E" w:rsidRDefault="00C7549E" w:rsidP="00C7549E">
      <w:pPr>
        <w:rPr>
          <w:sz w:val="24"/>
          <w:szCs w:val="24"/>
        </w:rPr>
      </w:pPr>
      <w:r w:rsidRPr="00C7549E">
        <w:rPr>
          <w:sz w:val="24"/>
          <w:szCs w:val="24"/>
        </w:rPr>
        <w:t>Савчук В.В.</w:t>
      </w:r>
    </w:p>
    <w:p w:rsidR="00C7549E" w:rsidRPr="00C7549E" w:rsidRDefault="00C7549E" w:rsidP="00C7549E">
      <w:pPr>
        <w:rPr>
          <w:sz w:val="24"/>
          <w:szCs w:val="24"/>
        </w:rPr>
      </w:pPr>
      <w:proofErr w:type="spellStart"/>
      <w:r w:rsidRPr="00C7549E">
        <w:rPr>
          <w:sz w:val="24"/>
          <w:szCs w:val="24"/>
        </w:rPr>
        <w:t>Воліковська</w:t>
      </w:r>
      <w:proofErr w:type="spellEnd"/>
      <w:r w:rsidRPr="00C7549E">
        <w:rPr>
          <w:sz w:val="24"/>
          <w:szCs w:val="24"/>
        </w:rPr>
        <w:t xml:space="preserve"> Н.В.</w:t>
      </w:r>
    </w:p>
    <w:p w:rsidR="00C7549E" w:rsidRDefault="00C7549E" w:rsidP="00C7549E">
      <w:pPr>
        <w:rPr>
          <w:sz w:val="24"/>
          <w:szCs w:val="24"/>
        </w:rPr>
      </w:pPr>
      <w:r>
        <w:rPr>
          <w:sz w:val="24"/>
          <w:szCs w:val="24"/>
        </w:rPr>
        <w:t>Мартинюк С.М.</w:t>
      </w:r>
    </w:p>
    <w:p w:rsidR="00C7549E" w:rsidRPr="00C7549E" w:rsidRDefault="00C7549E" w:rsidP="00C7549E">
      <w:pPr>
        <w:rPr>
          <w:sz w:val="24"/>
          <w:szCs w:val="24"/>
        </w:rPr>
      </w:pPr>
      <w:r w:rsidRPr="00C7549E">
        <w:rPr>
          <w:sz w:val="24"/>
          <w:szCs w:val="24"/>
        </w:rPr>
        <w:t>Катрага Л.П.</w:t>
      </w:r>
    </w:p>
    <w:p w:rsidR="00C7549E" w:rsidRPr="00C7549E" w:rsidRDefault="00C7549E" w:rsidP="00C7549E">
      <w:pPr>
        <w:rPr>
          <w:sz w:val="24"/>
          <w:szCs w:val="24"/>
        </w:rPr>
      </w:pPr>
      <w:proofErr w:type="spellStart"/>
      <w:r w:rsidRPr="00C7549E">
        <w:rPr>
          <w:sz w:val="24"/>
          <w:szCs w:val="24"/>
        </w:rPr>
        <w:t>Кривіцька</w:t>
      </w:r>
      <w:proofErr w:type="spellEnd"/>
      <w:r w:rsidRPr="00C7549E">
        <w:rPr>
          <w:sz w:val="24"/>
          <w:szCs w:val="24"/>
        </w:rPr>
        <w:t xml:space="preserve"> І.О.</w:t>
      </w:r>
    </w:p>
    <w:p w:rsidR="00C7549E" w:rsidRPr="00C7549E" w:rsidRDefault="00C7549E" w:rsidP="00C7549E">
      <w:pPr>
        <w:rPr>
          <w:sz w:val="24"/>
          <w:szCs w:val="24"/>
        </w:rPr>
      </w:pPr>
      <w:r w:rsidRPr="00C7549E">
        <w:rPr>
          <w:sz w:val="24"/>
          <w:szCs w:val="24"/>
        </w:rPr>
        <w:t>Лисенко Г.М.</w:t>
      </w:r>
    </w:p>
    <w:p w:rsidR="00C7549E" w:rsidRPr="00C7549E" w:rsidRDefault="00C7549E" w:rsidP="00C7549E">
      <w:pPr>
        <w:rPr>
          <w:sz w:val="24"/>
          <w:szCs w:val="24"/>
        </w:rPr>
      </w:pPr>
      <w:r w:rsidRPr="00C7549E">
        <w:rPr>
          <w:sz w:val="24"/>
          <w:szCs w:val="24"/>
        </w:rPr>
        <w:t>Крук Н.А.</w:t>
      </w: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</w:p>
    <w:p w:rsidR="00381759" w:rsidRDefault="00381759" w:rsidP="00381759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Додаток</w:t>
      </w:r>
    </w:p>
    <w:p w:rsidR="00381759" w:rsidRDefault="00381759" w:rsidP="003817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 рішення  15 позачергової сесії </w:t>
      </w:r>
    </w:p>
    <w:p w:rsidR="00381759" w:rsidRDefault="00381759" w:rsidP="00381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="009615FF">
        <w:rPr>
          <w:sz w:val="24"/>
          <w:szCs w:val="24"/>
        </w:rPr>
        <w:t>Чечельницької</w:t>
      </w:r>
      <w:proofErr w:type="spellEnd"/>
      <w:r w:rsidR="009615FF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районної ради 7 скликання</w:t>
      </w:r>
    </w:p>
    <w:p w:rsidR="00381759" w:rsidRDefault="00381759" w:rsidP="003817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__.10.2017  № </w:t>
      </w:r>
    </w:p>
    <w:p w:rsidR="00381759" w:rsidRDefault="00381759" w:rsidP="00381759">
      <w:pPr>
        <w:rPr>
          <w:b/>
          <w:sz w:val="28"/>
          <w:szCs w:val="28"/>
        </w:rPr>
      </w:pPr>
    </w:p>
    <w:p w:rsidR="00381759" w:rsidRDefault="00381759" w:rsidP="00381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ІУ «Заходи Програми соціального захисту інвалідів, ветеранів війни та праці, пенсіонерів та незахищених верств населення </w:t>
      </w:r>
    </w:p>
    <w:p w:rsidR="00381759" w:rsidRDefault="00381759" w:rsidP="003817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 на 2013-2017 роки»</w:t>
      </w:r>
    </w:p>
    <w:p w:rsidR="00381759" w:rsidRDefault="00381759" w:rsidP="00381759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18"/>
        <w:gridCol w:w="1302"/>
        <w:gridCol w:w="1245"/>
        <w:gridCol w:w="1616"/>
        <w:gridCol w:w="1365"/>
      </w:tblGrid>
      <w:tr w:rsidR="00381759" w:rsidTr="00381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виконання заходу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Обсяги фінансування в 2017 році,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381759" w:rsidTr="00381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Відшкодування витрат перевізників,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  <w:r w:rsidRPr="00381759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язаних</w:t>
            </w:r>
            <w:proofErr w:type="spellEnd"/>
            <w:r>
              <w:rPr>
                <w:sz w:val="24"/>
                <w:szCs w:val="24"/>
              </w:rPr>
              <w:t xml:space="preserve"> з пільговим проїздом окремих категорій громадян у автомобільному транспорті приміського сполучення КФК 1513035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рік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УПСЗН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Районний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381759" w:rsidTr="00381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Відшкодування витрат перевізників, пов’язаних з пільговим проїздом окремих категорій громадян у залізничному транспорті приміського сполучення КФК 1513037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рік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УПСЗН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Районний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381759" w:rsidTr="003817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961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81759">
              <w:rPr>
                <w:sz w:val="24"/>
                <w:szCs w:val="24"/>
              </w:rPr>
              <w:t>ідшкодування компенсаційних виплат інвалідам на бензин, ремонт, технічне обслуговування автотранспорту та транспортне обслуговування КФК 1513031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рік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УПСЗН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Районний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9" w:rsidRDefault="00381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16200,00</w:t>
            </w:r>
          </w:p>
        </w:tc>
      </w:tr>
    </w:tbl>
    <w:p w:rsidR="00381759" w:rsidRDefault="00381759" w:rsidP="00381759">
      <w:pPr>
        <w:jc w:val="both"/>
        <w:rPr>
          <w:sz w:val="28"/>
          <w:szCs w:val="28"/>
        </w:rPr>
      </w:pPr>
    </w:p>
    <w:p w:rsidR="00381759" w:rsidRDefault="00381759" w:rsidP="00381759">
      <w:pPr>
        <w:pStyle w:val="a4"/>
        <w:spacing w:before="0" w:beforeAutospacing="0" w:after="0"/>
        <w:rPr>
          <w:color w:val="000000"/>
          <w:sz w:val="28"/>
          <w:szCs w:val="28"/>
          <w:lang w:val="uk-UA"/>
        </w:rPr>
      </w:pPr>
    </w:p>
    <w:p w:rsidR="00381759" w:rsidRDefault="00381759" w:rsidP="00381759">
      <w:pPr>
        <w:pStyle w:val="a4"/>
        <w:spacing w:before="0" w:beforeAutospacing="0" w:after="0"/>
        <w:rPr>
          <w:color w:val="000000"/>
          <w:sz w:val="28"/>
          <w:szCs w:val="28"/>
          <w:lang w:val="uk-UA"/>
        </w:rPr>
      </w:pPr>
    </w:p>
    <w:p w:rsidR="00381759" w:rsidRDefault="00381759" w:rsidP="00381759">
      <w:pPr>
        <w:rPr>
          <w:b/>
          <w:sz w:val="28"/>
          <w:szCs w:val="28"/>
        </w:rPr>
      </w:pPr>
    </w:p>
    <w:p w:rsidR="00381759" w:rsidRDefault="00381759" w:rsidP="00381759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апарату</w:t>
      </w:r>
    </w:p>
    <w:p w:rsidR="00381759" w:rsidRDefault="00381759" w:rsidP="00381759">
      <w:pPr>
        <w:rPr>
          <w:sz w:val="28"/>
          <w:szCs w:val="28"/>
        </w:rPr>
      </w:pPr>
      <w:r>
        <w:rPr>
          <w:sz w:val="28"/>
          <w:szCs w:val="28"/>
        </w:rPr>
        <w:t>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Г.М. Лисенко</w:t>
      </w:r>
    </w:p>
    <w:p w:rsidR="00381759" w:rsidRDefault="00381759" w:rsidP="00381759">
      <w:pPr>
        <w:rPr>
          <w:sz w:val="28"/>
          <w:szCs w:val="28"/>
        </w:rPr>
      </w:pPr>
    </w:p>
    <w:p w:rsidR="00381759" w:rsidRDefault="00381759" w:rsidP="00381759">
      <w:pPr>
        <w:rPr>
          <w:sz w:val="28"/>
          <w:szCs w:val="28"/>
        </w:rPr>
      </w:pPr>
    </w:p>
    <w:p w:rsidR="00381759" w:rsidRDefault="00381759" w:rsidP="00381759">
      <w:pPr>
        <w:ind w:firstLine="360"/>
        <w:jc w:val="both"/>
        <w:rPr>
          <w:sz w:val="28"/>
        </w:rPr>
      </w:pPr>
    </w:p>
    <w:p w:rsidR="00381759" w:rsidRDefault="00381759" w:rsidP="00381759">
      <w:pPr>
        <w:jc w:val="both"/>
        <w:rPr>
          <w:sz w:val="28"/>
        </w:rPr>
      </w:pPr>
    </w:p>
    <w:p w:rsidR="00381759" w:rsidRDefault="00381759" w:rsidP="00C771C2">
      <w:pPr>
        <w:tabs>
          <w:tab w:val="left" w:pos="1005"/>
        </w:tabs>
        <w:jc w:val="both"/>
        <w:rPr>
          <w:sz w:val="28"/>
          <w:szCs w:val="28"/>
        </w:rPr>
      </w:pPr>
    </w:p>
    <w:p w:rsidR="009A1EE3" w:rsidRDefault="009A1EE3" w:rsidP="00C771C2">
      <w:pPr>
        <w:tabs>
          <w:tab w:val="left" w:pos="709"/>
          <w:tab w:val="left" w:pos="3262"/>
        </w:tabs>
        <w:jc w:val="both"/>
        <w:rPr>
          <w:sz w:val="28"/>
          <w:szCs w:val="28"/>
        </w:rPr>
      </w:pPr>
    </w:p>
    <w:p w:rsidR="00C771C2" w:rsidRDefault="00C771C2" w:rsidP="00C771C2">
      <w:pPr>
        <w:jc w:val="both"/>
        <w:rPr>
          <w:sz w:val="28"/>
          <w:szCs w:val="28"/>
        </w:rPr>
      </w:pPr>
    </w:p>
    <w:p w:rsidR="00381759" w:rsidRDefault="00381759" w:rsidP="00C771C2">
      <w:pPr>
        <w:jc w:val="both"/>
        <w:rPr>
          <w:sz w:val="28"/>
          <w:szCs w:val="28"/>
        </w:rPr>
      </w:pPr>
    </w:p>
    <w:p w:rsidR="00381759" w:rsidRDefault="00381759" w:rsidP="00C771C2">
      <w:pPr>
        <w:jc w:val="both"/>
        <w:rPr>
          <w:sz w:val="28"/>
          <w:szCs w:val="28"/>
        </w:rPr>
      </w:pPr>
    </w:p>
    <w:p w:rsidR="00C771C2" w:rsidRDefault="00C771C2" w:rsidP="00C771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bookmarkStart w:id="0" w:name="_GoBack"/>
      <w:bookmarkEnd w:id="0"/>
      <w:r>
        <w:rPr>
          <w:rFonts w:ascii="Times New Roman CYR" w:hAnsi="Times New Roman CYR"/>
          <w:color w:val="auto"/>
        </w:rPr>
        <w:t xml:space="preserve">                         </w:t>
      </w:r>
    </w:p>
    <w:sectPr w:rsidR="00C771C2" w:rsidSect="00C771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C2"/>
    <w:rsid w:val="001B27EA"/>
    <w:rsid w:val="00381759"/>
    <w:rsid w:val="0059717C"/>
    <w:rsid w:val="008168AA"/>
    <w:rsid w:val="009615FF"/>
    <w:rsid w:val="009A1EE3"/>
    <w:rsid w:val="00C7549E"/>
    <w:rsid w:val="00C771C2"/>
    <w:rsid w:val="00F67427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rmal (Web)"/>
    <w:basedOn w:val="a"/>
    <w:unhideWhenUsed/>
    <w:rsid w:val="00381759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a5">
    <w:name w:val="Содержимое таблицы"/>
    <w:basedOn w:val="a"/>
    <w:rsid w:val="0038175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71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1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C771C2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rmal (Web)"/>
    <w:basedOn w:val="a"/>
    <w:unhideWhenUsed/>
    <w:rsid w:val="00381759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a5">
    <w:name w:val="Содержимое таблицы"/>
    <w:basedOn w:val="a"/>
    <w:rsid w:val="0038175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7</cp:revision>
  <cp:lastPrinted>2017-04-06T07:10:00Z</cp:lastPrinted>
  <dcterms:created xsi:type="dcterms:W3CDTF">2017-10-09T07:39:00Z</dcterms:created>
  <dcterms:modified xsi:type="dcterms:W3CDTF">2017-10-09T13:12:00Z</dcterms:modified>
</cp:coreProperties>
</file>