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C9342B" w:rsidRDefault="00323E4C" w:rsidP="00CB434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C9342B">
        <w:rPr>
          <w:b/>
          <w:sz w:val="24"/>
          <w:szCs w:val="24"/>
          <w:u w:val="single"/>
          <w:lang w:val="uk-UA"/>
        </w:rPr>
        <w:t>5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B4349" w:rsidRPr="00C9342B">
        <w:rPr>
          <w:b/>
          <w:lang w:val="uk-UA"/>
        </w:rPr>
        <w:t>.</w:t>
      </w:r>
      <w:r w:rsidR="00C9342B" w:rsidRPr="00C9342B">
        <w:rPr>
          <w:b/>
          <w:lang w:val="uk-UA"/>
        </w:rPr>
        <w:t>Про надання матеріальної допомоги жителям с. Тартак на оздоровлення та лікування</w:t>
      </w:r>
      <w:r w:rsidR="00CB4349" w:rsidRPr="00C9342B">
        <w:rPr>
          <w:b/>
          <w:lang w:val="uk-UA"/>
        </w:rPr>
        <w:t>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D2BDA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D040D2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45E4-6EDE-4261-95B1-C729302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2017-02-09T15:08:00Z</dcterms:created>
  <dcterms:modified xsi:type="dcterms:W3CDTF">2017-02-09T15:09:00Z</dcterms:modified>
</cp:coreProperties>
</file>