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C815E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135D10">
        <w:rPr>
          <w:b/>
          <w:sz w:val="24"/>
          <w:szCs w:val="24"/>
          <w:u w:val="single"/>
          <w:lang w:val="uk-UA"/>
        </w:rPr>
        <w:t>7</w:t>
      </w:r>
      <w:r w:rsidR="000758AE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0758AE" w:rsidRPr="000758AE">
        <w:rPr>
          <w:b/>
          <w:lang w:val="uk-UA"/>
        </w:rPr>
        <w:t>Про  проведення відповідних  заходів по  відведенню води по вулицях   села Тартак .</w:t>
      </w:r>
      <w:r w:rsidR="000758AE">
        <w:rPr>
          <w:lang w:val="uk-UA"/>
        </w:rPr>
        <w:t xml:space="preserve">  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B4420"/>
    <w:rsid w:val="00AD3F35"/>
    <w:rsid w:val="00AD4E03"/>
    <w:rsid w:val="00AF4E5F"/>
    <w:rsid w:val="00B01BCD"/>
    <w:rsid w:val="00B075EA"/>
    <w:rsid w:val="00B161CE"/>
    <w:rsid w:val="00B47CB8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0EA39-209D-4AD6-9BA2-E3BB730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2018-09-13T13:13:00Z</dcterms:created>
  <dcterms:modified xsi:type="dcterms:W3CDTF">2018-09-13T13:13:00Z</dcterms:modified>
</cp:coreProperties>
</file>