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2B" w:rsidRDefault="00A0382B" w:rsidP="00A0382B">
      <w:pPr>
        <w:pStyle w:val="a3"/>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5.95pt;margin-top:21.15pt;width:34pt;height:47pt;z-index:251658240" fillcolor="window">
            <v:imagedata r:id="rId6" o:title=""/>
            <w10:wrap type="topAndBottom"/>
          </v:shape>
          <o:OLEObject Type="Embed" ProgID="Word.Picture.8" ShapeID="_x0000_s1029" DrawAspect="Content" ObjectID="_1549451327" r:id="rId7"/>
        </w:pict>
      </w:r>
    </w:p>
    <w:p w:rsidR="00A0382B" w:rsidRDefault="00A0382B" w:rsidP="00A0382B">
      <w:pPr>
        <w:pStyle w:val="a3"/>
        <w:rPr>
          <w:color w:val="auto"/>
        </w:rPr>
      </w:pPr>
    </w:p>
    <w:p w:rsidR="00A0382B" w:rsidRDefault="00A0382B" w:rsidP="00A0382B">
      <w:pPr>
        <w:pStyle w:val="a3"/>
        <w:rPr>
          <w:color w:val="auto"/>
        </w:rPr>
      </w:pPr>
      <w:r>
        <w:rPr>
          <w:color w:val="auto"/>
        </w:rPr>
        <w:t>УКРАЇНА</w:t>
      </w:r>
    </w:p>
    <w:p w:rsidR="00A0382B" w:rsidRDefault="00A0382B" w:rsidP="00A0382B">
      <w:pPr>
        <w:jc w:val="center"/>
        <w:rPr>
          <w:b/>
          <w:bCs/>
          <w:sz w:val="28"/>
          <w:szCs w:val="28"/>
        </w:rPr>
      </w:pPr>
      <w:r>
        <w:rPr>
          <w:b/>
          <w:bCs/>
          <w:sz w:val="28"/>
          <w:szCs w:val="28"/>
        </w:rPr>
        <w:t>ЧЕЧЕЛЬНИЦЬКА  РАЙОННА  ДЕРЖАВНА  АДМІНІСТРАЦІЯ</w:t>
      </w:r>
    </w:p>
    <w:p w:rsidR="00A0382B" w:rsidRDefault="00A0382B" w:rsidP="00A0382B">
      <w:pPr>
        <w:jc w:val="center"/>
        <w:rPr>
          <w:b/>
          <w:bCs/>
          <w:sz w:val="28"/>
          <w:szCs w:val="28"/>
        </w:rPr>
      </w:pPr>
      <w:r>
        <w:rPr>
          <w:b/>
          <w:bCs/>
          <w:sz w:val="28"/>
          <w:szCs w:val="28"/>
        </w:rPr>
        <w:t>ВІННИЦЬКОЇ   ОБЛАСТІ</w:t>
      </w:r>
    </w:p>
    <w:p w:rsidR="00A0382B" w:rsidRDefault="00A0382B" w:rsidP="00A0382B">
      <w:pPr>
        <w:rPr>
          <w:sz w:val="10"/>
          <w:szCs w:val="10"/>
        </w:rPr>
      </w:pPr>
    </w:p>
    <w:p w:rsidR="00A0382B" w:rsidRDefault="00A0382B" w:rsidP="00A0382B">
      <w:r>
        <w:pict>
          <v:line id="Прямая соединительная линия 1" o:spid="_x0000_s1028" style="position:absolute;z-index:251658240;visibility:visible" from="0,0" to="477pt,0" o:allowincell="f" strokeweight="4pt">
            <v:stroke linestyle="thickThin"/>
          </v:line>
        </w:pict>
      </w:r>
    </w:p>
    <w:p w:rsidR="00A0382B" w:rsidRDefault="00A0382B" w:rsidP="00A0382B">
      <w:pPr>
        <w:pStyle w:val="1"/>
        <w:jc w:val="center"/>
        <w:rPr>
          <w:lang w:val="uk-UA"/>
        </w:rPr>
      </w:pPr>
      <w:r>
        <w:rPr>
          <w:lang w:val="uk-UA"/>
        </w:rPr>
        <w:t>РОЗПОРЯДЖЕННЯ</w:t>
      </w:r>
    </w:p>
    <w:p w:rsidR="00A0382B" w:rsidRDefault="00A0382B" w:rsidP="00A0382B">
      <w:pPr>
        <w:rPr>
          <w:sz w:val="28"/>
          <w:szCs w:val="28"/>
        </w:rPr>
      </w:pPr>
    </w:p>
    <w:p w:rsidR="00A0382B" w:rsidRDefault="00A0382B" w:rsidP="00A0382B">
      <w:pPr>
        <w:pStyle w:val="1"/>
        <w:rPr>
          <w:lang w:val="uk-UA"/>
        </w:rPr>
      </w:pPr>
      <w:r>
        <w:rPr>
          <w:lang w:val="uk-UA"/>
        </w:rPr>
        <w:t>“_10_ ” ______02___ 2017р.                                                                   № 57</w:t>
      </w:r>
    </w:p>
    <w:p w:rsidR="00A0382B" w:rsidRDefault="00A0382B" w:rsidP="00A0382B">
      <w:pPr>
        <w:tabs>
          <w:tab w:val="left" w:pos="940"/>
        </w:tabs>
        <w:spacing w:line="320" w:lineRule="exact"/>
        <w:jc w:val="center"/>
        <w:rPr>
          <w:sz w:val="28"/>
          <w:szCs w:val="28"/>
        </w:rPr>
      </w:pPr>
    </w:p>
    <w:p w:rsidR="00A0382B" w:rsidRDefault="00A0382B" w:rsidP="00A0382B">
      <w:pPr>
        <w:tabs>
          <w:tab w:val="left" w:pos="940"/>
        </w:tabs>
        <w:spacing w:line="320" w:lineRule="exact"/>
        <w:jc w:val="center"/>
        <w:rPr>
          <w:sz w:val="28"/>
          <w:szCs w:val="28"/>
        </w:rPr>
      </w:pPr>
    </w:p>
    <w:p w:rsidR="00A0382B" w:rsidRDefault="00A0382B" w:rsidP="00A0382B">
      <w:pPr>
        <w:tabs>
          <w:tab w:val="left" w:pos="540"/>
        </w:tabs>
        <w:spacing w:line="320" w:lineRule="exact"/>
        <w:ind w:firstLine="810"/>
        <w:rPr>
          <w:b/>
          <w:bCs/>
          <w:sz w:val="28"/>
          <w:szCs w:val="28"/>
        </w:rPr>
      </w:pPr>
      <w:r>
        <w:rPr>
          <w:b/>
          <w:bCs/>
          <w:sz w:val="28"/>
          <w:szCs w:val="28"/>
        </w:rPr>
        <w:t xml:space="preserve">     Про перелік структурних підрозділів райдержадміністрації </w:t>
      </w:r>
    </w:p>
    <w:p w:rsidR="00A0382B" w:rsidRDefault="00A0382B" w:rsidP="00A0382B">
      <w:pPr>
        <w:tabs>
          <w:tab w:val="left" w:pos="540"/>
        </w:tabs>
        <w:spacing w:line="320" w:lineRule="exact"/>
        <w:ind w:firstLine="810"/>
        <w:rPr>
          <w:b/>
          <w:bCs/>
          <w:sz w:val="28"/>
          <w:szCs w:val="28"/>
        </w:rPr>
      </w:pPr>
    </w:p>
    <w:p w:rsidR="00A0382B" w:rsidRDefault="00A0382B" w:rsidP="00A0382B">
      <w:pPr>
        <w:jc w:val="both"/>
        <w:rPr>
          <w:color w:val="000000"/>
          <w:sz w:val="28"/>
          <w:szCs w:val="28"/>
        </w:rPr>
      </w:pPr>
      <w:r>
        <w:rPr>
          <w:color w:val="000000"/>
          <w:sz w:val="28"/>
          <w:szCs w:val="28"/>
        </w:rPr>
        <w:t xml:space="preserve">Відповідно до статей 18, 43 Закону України “Про державну </w:t>
      </w:r>
      <w:proofErr w:type="spellStart"/>
      <w:r>
        <w:rPr>
          <w:color w:val="000000"/>
          <w:sz w:val="28"/>
          <w:szCs w:val="28"/>
        </w:rPr>
        <w:t>службу”</w:t>
      </w:r>
      <w:proofErr w:type="spellEnd"/>
      <w:r>
        <w:rPr>
          <w:color w:val="000000"/>
          <w:sz w:val="28"/>
          <w:szCs w:val="28"/>
        </w:rPr>
        <w:t xml:space="preserve"> від 10 грудня 2015 року № 889-VIII, статей 5, 44 Закону України “Про місцеві державні </w:t>
      </w:r>
      <w:proofErr w:type="spellStart"/>
      <w:r>
        <w:rPr>
          <w:color w:val="000000"/>
          <w:sz w:val="28"/>
          <w:szCs w:val="28"/>
        </w:rPr>
        <w:t>адміністрації”</w:t>
      </w:r>
      <w:proofErr w:type="spellEnd"/>
      <w:r>
        <w:rPr>
          <w:color w:val="000000"/>
          <w:sz w:val="28"/>
          <w:szCs w:val="28"/>
        </w:rPr>
        <w:t xml:space="preserve">, пункту 1 статті 40, статей 42, 49-2 </w:t>
      </w:r>
      <w:proofErr w:type="spellStart"/>
      <w:r>
        <w:rPr>
          <w:color w:val="000000"/>
          <w:sz w:val="28"/>
          <w:szCs w:val="28"/>
        </w:rPr>
        <w:t>КЗпП</w:t>
      </w:r>
      <w:proofErr w:type="spellEnd"/>
      <w:r>
        <w:rPr>
          <w:color w:val="000000"/>
          <w:sz w:val="28"/>
          <w:szCs w:val="28"/>
        </w:rPr>
        <w:t xml:space="preserve"> України, постанов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w:t>
      </w:r>
      <w:proofErr w:type="spellStart"/>
      <w:r>
        <w:rPr>
          <w:color w:val="000000"/>
          <w:sz w:val="28"/>
          <w:szCs w:val="28"/>
        </w:rPr>
        <w:t>адміністрацій”</w:t>
      </w:r>
      <w:proofErr w:type="spellEnd"/>
      <w:r>
        <w:rPr>
          <w:color w:val="000000"/>
          <w:sz w:val="28"/>
          <w:szCs w:val="28"/>
        </w:rPr>
        <w:t>, від 6 квітня 2016 року № 271</w:t>
      </w:r>
      <w:r>
        <w:rPr>
          <w:b/>
          <w:bCs/>
          <w:color w:val="000000"/>
          <w:sz w:val="28"/>
          <w:szCs w:val="28"/>
        </w:rPr>
        <w:t> “</w:t>
      </w:r>
      <w:r>
        <w:rPr>
          <w:color w:val="000000"/>
          <w:sz w:val="28"/>
          <w:szCs w:val="28"/>
        </w:rPr>
        <w:t xml:space="preserve">Про затвердження критеріїв визначення переліку посад працівників державних органів, які виконують функції з </w:t>
      </w:r>
      <w:proofErr w:type="spellStart"/>
      <w:r>
        <w:rPr>
          <w:color w:val="000000"/>
          <w:sz w:val="28"/>
          <w:szCs w:val="28"/>
        </w:rPr>
        <w:t>обслуговування”</w:t>
      </w:r>
      <w:proofErr w:type="spellEnd"/>
      <w:r>
        <w:rPr>
          <w:color w:val="000000"/>
          <w:sz w:val="28"/>
          <w:szCs w:val="28"/>
        </w:rPr>
        <w:t>:</w:t>
      </w:r>
    </w:p>
    <w:p w:rsidR="00A0382B" w:rsidRDefault="00A0382B" w:rsidP="00A0382B">
      <w:pPr>
        <w:jc w:val="both"/>
        <w:rPr>
          <w:color w:val="000000"/>
          <w:sz w:val="28"/>
          <w:szCs w:val="28"/>
        </w:rPr>
      </w:pPr>
      <w:r>
        <w:rPr>
          <w:color w:val="000000"/>
          <w:sz w:val="28"/>
          <w:szCs w:val="28"/>
        </w:rPr>
        <w:t xml:space="preserve">         1.Припинити шляхом ліквідації </w:t>
      </w:r>
      <w:r>
        <w:rPr>
          <w:sz w:val="28"/>
          <w:szCs w:val="28"/>
        </w:rPr>
        <w:t xml:space="preserve">з 10 лютого 2017 року </w:t>
      </w:r>
      <w:r>
        <w:rPr>
          <w:color w:val="000000"/>
          <w:sz w:val="28"/>
          <w:szCs w:val="28"/>
        </w:rPr>
        <w:t>структурний підрозділ районної державної адміністрації – юридичну особу, що фінансується з державного бюджету, обслуговуються відділом фінансово-господарського забезпечення апарату райдержадміністрації в частині оплати праці працівників та сплати податків і зборів, не має самостійного балансу, рахунків в органах Казначейства:</w:t>
      </w:r>
    </w:p>
    <w:p w:rsidR="00A0382B" w:rsidRDefault="00A0382B" w:rsidP="00A0382B">
      <w:pPr>
        <w:ind w:firstLine="708"/>
        <w:jc w:val="both"/>
        <w:rPr>
          <w:color w:val="000000"/>
          <w:sz w:val="28"/>
          <w:szCs w:val="28"/>
        </w:rPr>
      </w:pPr>
      <w:r>
        <w:rPr>
          <w:color w:val="000000"/>
          <w:sz w:val="28"/>
          <w:szCs w:val="28"/>
        </w:rPr>
        <w:t xml:space="preserve">1.1.Відділ економіки та торгівлі </w:t>
      </w:r>
      <w:proofErr w:type="spellStart"/>
      <w:r>
        <w:rPr>
          <w:color w:val="000000"/>
          <w:sz w:val="28"/>
          <w:szCs w:val="28"/>
        </w:rPr>
        <w:t>Чечельницької</w:t>
      </w:r>
      <w:proofErr w:type="spellEnd"/>
      <w:r>
        <w:rPr>
          <w:color w:val="000000"/>
          <w:sz w:val="28"/>
          <w:szCs w:val="28"/>
        </w:rPr>
        <w:t xml:space="preserve"> районної державної адміністрації (ідентифікаційний код 02736834), що знаходиться за адресою: селище </w:t>
      </w:r>
      <w:proofErr w:type="spellStart"/>
      <w:r>
        <w:rPr>
          <w:color w:val="000000"/>
          <w:sz w:val="28"/>
          <w:szCs w:val="28"/>
        </w:rPr>
        <w:t>Чечельник</w:t>
      </w:r>
      <w:proofErr w:type="spellEnd"/>
      <w:r>
        <w:rPr>
          <w:color w:val="000000"/>
          <w:sz w:val="28"/>
          <w:szCs w:val="28"/>
        </w:rPr>
        <w:t xml:space="preserve">, вулиця Героїв Майдану,31. </w:t>
      </w:r>
    </w:p>
    <w:p w:rsidR="00A0382B" w:rsidRDefault="00A0382B" w:rsidP="00A0382B">
      <w:pPr>
        <w:ind w:firstLine="708"/>
        <w:jc w:val="both"/>
        <w:rPr>
          <w:color w:val="000000"/>
          <w:sz w:val="28"/>
          <w:szCs w:val="28"/>
        </w:rPr>
      </w:pPr>
      <w:r>
        <w:rPr>
          <w:color w:val="000000"/>
          <w:sz w:val="28"/>
          <w:szCs w:val="28"/>
        </w:rPr>
        <w:t>2.Утворити:</w:t>
      </w:r>
    </w:p>
    <w:p w:rsidR="00A0382B" w:rsidRDefault="00A0382B" w:rsidP="00A0382B">
      <w:pPr>
        <w:ind w:firstLine="708"/>
        <w:jc w:val="both"/>
        <w:rPr>
          <w:color w:val="000000"/>
          <w:sz w:val="28"/>
          <w:szCs w:val="28"/>
        </w:rPr>
      </w:pPr>
      <w:r>
        <w:rPr>
          <w:color w:val="000000"/>
          <w:sz w:val="28"/>
          <w:szCs w:val="28"/>
        </w:rPr>
        <w:t xml:space="preserve">2.1.Ліквідаційну комісію відділу економіки та торгівлі </w:t>
      </w:r>
      <w:proofErr w:type="spellStart"/>
      <w:r>
        <w:rPr>
          <w:color w:val="000000"/>
          <w:sz w:val="28"/>
          <w:szCs w:val="28"/>
        </w:rPr>
        <w:t>Чечельницької</w:t>
      </w:r>
      <w:proofErr w:type="spellEnd"/>
      <w:r>
        <w:rPr>
          <w:color w:val="000000"/>
          <w:sz w:val="28"/>
          <w:szCs w:val="28"/>
        </w:rPr>
        <w:t xml:space="preserve"> районної державної адміністрації у складі згідно з додатком.</w:t>
      </w:r>
    </w:p>
    <w:p w:rsidR="00A0382B" w:rsidRDefault="00A0382B" w:rsidP="00A0382B">
      <w:pPr>
        <w:ind w:firstLine="708"/>
        <w:jc w:val="both"/>
        <w:rPr>
          <w:color w:val="000000"/>
          <w:sz w:val="28"/>
          <w:szCs w:val="28"/>
        </w:rPr>
      </w:pPr>
      <w:r>
        <w:rPr>
          <w:color w:val="000000"/>
          <w:sz w:val="28"/>
          <w:szCs w:val="28"/>
        </w:rPr>
        <w:t>2.2.Утворити відділ міжнародного співробітництва та регіонального розвитку райдержадміністрації (чисельністю 3 штатних одиниці) та відділ  надання адміністративних послуг райдержадміністрації (чисельністю 4 штатних одиниці), вивівши 3 штатних одиниці управління агропромислового розвитку райдержадміністрації з передачею фонду оплати праці на дані штатні одиниці (чисельність управління агропромислового розвитку райдержадміністрації  складала 10 штатних одиниць).</w:t>
      </w:r>
    </w:p>
    <w:p w:rsidR="001C4397" w:rsidRDefault="001C4397" w:rsidP="005B3849">
      <w:pPr>
        <w:ind w:firstLine="708"/>
        <w:jc w:val="both"/>
        <w:rPr>
          <w:color w:val="000000"/>
          <w:sz w:val="28"/>
          <w:szCs w:val="28"/>
        </w:rPr>
      </w:pPr>
      <w:r>
        <w:rPr>
          <w:color w:val="000000"/>
          <w:sz w:val="28"/>
          <w:szCs w:val="28"/>
        </w:rPr>
        <w:lastRenderedPageBreak/>
        <w:t xml:space="preserve">3.Установити двомісячний строк для </w:t>
      </w:r>
      <w:proofErr w:type="spellStart"/>
      <w:r>
        <w:rPr>
          <w:color w:val="000000"/>
          <w:sz w:val="28"/>
          <w:szCs w:val="28"/>
        </w:rPr>
        <w:t>заявлення</w:t>
      </w:r>
      <w:proofErr w:type="spellEnd"/>
      <w:r>
        <w:rPr>
          <w:color w:val="000000"/>
          <w:sz w:val="28"/>
          <w:szCs w:val="28"/>
        </w:rPr>
        <w:t xml:space="preserve"> кредиторами своїх вимог до відділу економіки та торгівлі райдержадміністрації з дня опублікування відповідних повідомлень.</w:t>
      </w:r>
    </w:p>
    <w:p w:rsidR="001C4397" w:rsidRDefault="001C4397" w:rsidP="00A02FD0">
      <w:pPr>
        <w:ind w:firstLine="708"/>
        <w:jc w:val="both"/>
        <w:rPr>
          <w:color w:val="000000"/>
          <w:sz w:val="28"/>
          <w:szCs w:val="28"/>
        </w:rPr>
      </w:pPr>
      <w:r>
        <w:rPr>
          <w:color w:val="000000"/>
          <w:sz w:val="28"/>
          <w:szCs w:val="28"/>
        </w:rPr>
        <w:t>4.Ліквідаційній комісії відділу економіки та торгівлі райдержадміністрації  забезпечити збереження матеріальних цінностей та внести пропозиції райдержадміністрації щодо подальшого їх використання.</w:t>
      </w:r>
      <w:r w:rsidRPr="00763F85">
        <w:rPr>
          <w:color w:val="000000"/>
          <w:sz w:val="28"/>
          <w:szCs w:val="28"/>
        </w:rPr>
        <w:br/>
      </w:r>
      <w:r>
        <w:rPr>
          <w:color w:val="000000"/>
          <w:sz w:val="28"/>
          <w:szCs w:val="28"/>
        </w:rPr>
        <w:t xml:space="preserve">        5.Керівнику апарату райдержадміністрації (Тимофієвій О.Г.) розробити структуру відділу</w:t>
      </w:r>
      <w:r w:rsidRPr="008E50EE">
        <w:rPr>
          <w:color w:val="000000"/>
          <w:sz w:val="28"/>
          <w:szCs w:val="28"/>
        </w:rPr>
        <w:t xml:space="preserve"> </w:t>
      </w:r>
      <w:r w:rsidRPr="005B3849">
        <w:rPr>
          <w:color w:val="000000"/>
          <w:sz w:val="28"/>
          <w:szCs w:val="28"/>
        </w:rPr>
        <w:t>міжнародного співробітництва та регіонального розвитку</w:t>
      </w:r>
      <w:r>
        <w:rPr>
          <w:color w:val="000000"/>
          <w:sz w:val="28"/>
          <w:szCs w:val="28"/>
        </w:rPr>
        <w:t xml:space="preserve"> рай</w:t>
      </w:r>
      <w:r w:rsidRPr="00763F85">
        <w:rPr>
          <w:color w:val="000000"/>
          <w:sz w:val="28"/>
          <w:szCs w:val="28"/>
        </w:rPr>
        <w:t>д</w:t>
      </w:r>
      <w:r>
        <w:rPr>
          <w:color w:val="000000"/>
          <w:sz w:val="28"/>
          <w:szCs w:val="28"/>
        </w:rPr>
        <w:t>ержадміністрації</w:t>
      </w:r>
      <w:r w:rsidRPr="008E50EE">
        <w:rPr>
          <w:color w:val="000000"/>
          <w:sz w:val="28"/>
          <w:szCs w:val="28"/>
        </w:rPr>
        <w:t xml:space="preserve"> </w:t>
      </w:r>
      <w:r>
        <w:rPr>
          <w:color w:val="000000"/>
          <w:sz w:val="28"/>
          <w:szCs w:val="28"/>
        </w:rPr>
        <w:t xml:space="preserve">та відділу </w:t>
      </w:r>
      <w:r w:rsidRPr="00763F85">
        <w:rPr>
          <w:color w:val="000000"/>
          <w:sz w:val="28"/>
          <w:szCs w:val="28"/>
        </w:rPr>
        <w:t xml:space="preserve"> </w:t>
      </w:r>
      <w:r>
        <w:rPr>
          <w:color w:val="000000"/>
          <w:sz w:val="28"/>
          <w:szCs w:val="28"/>
        </w:rPr>
        <w:t>надання адміністративних послуг райдержадміністрації.</w:t>
      </w:r>
    </w:p>
    <w:p w:rsidR="001C4397" w:rsidRDefault="001C4397" w:rsidP="008E50EE">
      <w:pPr>
        <w:jc w:val="both"/>
        <w:rPr>
          <w:color w:val="000000"/>
          <w:sz w:val="28"/>
          <w:szCs w:val="28"/>
        </w:rPr>
      </w:pPr>
      <w:r>
        <w:rPr>
          <w:color w:val="000000"/>
          <w:sz w:val="28"/>
          <w:szCs w:val="28"/>
        </w:rPr>
        <w:t xml:space="preserve">       6.Начальнику управління агропромислового розвитку райдержадміністрації (</w:t>
      </w:r>
      <w:proofErr w:type="spellStart"/>
      <w:r>
        <w:rPr>
          <w:color w:val="000000"/>
          <w:sz w:val="28"/>
          <w:szCs w:val="28"/>
        </w:rPr>
        <w:t>Котенко</w:t>
      </w:r>
      <w:proofErr w:type="spellEnd"/>
      <w:r>
        <w:rPr>
          <w:color w:val="000000"/>
          <w:sz w:val="28"/>
          <w:szCs w:val="28"/>
        </w:rPr>
        <w:t xml:space="preserve"> В.А.)</w:t>
      </w:r>
      <w:r w:rsidRPr="001D4341">
        <w:rPr>
          <w:color w:val="000000"/>
          <w:sz w:val="28"/>
          <w:szCs w:val="28"/>
        </w:rPr>
        <w:t xml:space="preserve"> </w:t>
      </w:r>
      <w:r>
        <w:rPr>
          <w:color w:val="000000"/>
          <w:sz w:val="28"/>
          <w:szCs w:val="28"/>
        </w:rPr>
        <w:t>розробити штатний</w:t>
      </w:r>
      <w:r w:rsidRPr="001D4341">
        <w:rPr>
          <w:color w:val="000000"/>
          <w:sz w:val="28"/>
          <w:szCs w:val="28"/>
        </w:rPr>
        <w:t xml:space="preserve"> розпис </w:t>
      </w:r>
      <w:r>
        <w:rPr>
          <w:color w:val="000000"/>
          <w:sz w:val="28"/>
          <w:szCs w:val="28"/>
        </w:rPr>
        <w:t>управління рай</w:t>
      </w:r>
      <w:r w:rsidRPr="001D4341">
        <w:rPr>
          <w:color w:val="000000"/>
          <w:sz w:val="28"/>
          <w:szCs w:val="28"/>
        </w:rPr>
        <w:t>держадміністрації з ура</w:t>
      </w:r>
      <w:r>
        <w:rPr>
          <w:color w:val="000000"/>
          <w:sz w:val="28"/>
          <w:szCs w:val="28"/>
        </w:rPr>
        <w:t>хуванням пунктів 1, 2 цього розпорядження.</w:t>
      </w:r>
      <w:r>
        <w:rPr>
          <w:color w:val="000000"/>
          <w:sz w:val="28"/>
          <w:szCs w:val="28"/>
        </w:rPr>
        <w:br/>
        <w:t xml:space="preserve">       7.Начальникам: відділу економіки та торгівлі  рай</w:t>
      </w:r>
      <w:r w:rsidRPr="001D4341">
        <w:rPr>
          <w:color w:val="000000"/>
          <w:sz w:val="28"/>
          <w:szCs w:val="28"/>
        </w:rPr>
        <w:t>держадміністрації</w:t>
      </w:r>
      <w:r>
        <w:rPr>
          <w:color w:val="000000"/>
          <w:sz w:val="28"/>
          <w:szCs w:val="28"/>
        </w:rPr>
        <w:t xml:space="preserve"> (</w:t>
      </w:r>
      <w:proofErr w:type="spellStart"/>
      <w:r>
        <w:rPr>
          <w:color w:val="000000"/>
          <w:sz w:val="28"/>
          <w:szCs w:val="28"/>
        </w:rPr>
        <w:t>Скоцеляс</w:t>
      </w:r>
      <w:proofErr w:type="spellEnd"/>
      <w:r>
        <w:rPr>
          <w:color w:val="000000"/>
          <w:sz w:val="28"/>
          <w:szCs w:val="28"/>
        </w:rPr>
        <w:t xml:space="preserve"> М.І.), управління агропромислового розвитку райдержадміністрації (</w:t>
      </w:r>
      <w:proofErr w:type="spellStart"/>
      <w:r>
        <w:rPr>
          <w:color w:val="000000"/>
          <w:sz w:val="28"/>
          <w:szCs w:val="28"/>
        </w:rPr>
        <w:t>Котенко</w:t>
      </w:r>
      <w:proofErr w:type="spellEnd"/>
      <w:r>
        <w:rPr>
          <w:color w:val="000000"/>
          <w:sz w:val="28"/>
          <w:szCs w:val="28"/>
        </w:rPr>
        <w:t xml:space="preserve"> В.А.), після погодження штатних розписів</w:t>
      </w:r>
      <w:r w:rsidRPr="001D4341">
        <w:rPr>
          <w:color w:val="000000"/>
          <w:sz w:val="28"/>
          <w:szCs w:val="28"/>
        </w:rPr>
        <w:t xml:space="preserve"> </w:t>
      </w:r>
      <w:r>
        <w:rPr>
          <w:color w:val="000000"/>
          <w:sz w:val="28"/>
          <w:szCs w:val="28"/>
        </w:rPr>
        <w:t>відділів, управління рай</w:t>
      </w:r>
      <w:r w:rsidRPr="001D4341">
        <w:rPr>
          <w:color w:val="000000"/>
          <w:sz w:val="28"/>
          <w:szCs w:val="28"/>
        </w:rPr>
        <w:t xml:space="preserve">держадміністрації </w:t>
      </w:r>
      <w:r>
        <w:rPr>
          <w:color w:val="000000"/>
          <w:sz w:val="28"/>
          <w:szCs w:val="28"/>
        </w:rPr>
        <w:t>головою райдержадміністрації</w:t>
      </w:r>
      <w:r w:rsidRPr="001D4341">
        <w:rPr>
          <w:color w:val="000000"/>
          <w:sz w:val="28"/>
          <w:szCs w:val="28"/>
        </w:rPr>
        <w:t xml:space="preserve">, попередити працівників </w:t>
      </w:r>
      <w:r>
        <w:rPr>
          <w:color w:val="000000"/>
          <w:sz w:val="28"/>
          <w:szCs w:val="28"/>
        </w:rPr>
        <w:t>відділу економіки та торгівлі райдержадміністрації, управління агропромислового розвитку рай</w:t>
      </w:r>
      <w:r w:rsidRPr="001D4341">
        <w:rPr>
          <w:color w:val="000000"/>
          <w:sz w:val="28"/>
          <w:szCs w:val="28"/>
        </w:rPr>
        <w:t>д</w:t>
      </w:r>
      <w:r>
        <w:rPr>
          <w:color w:val="000000"/>
          <w:sz w:val="28"/>
          <w:szCs w:val="28"/>
        </w:rPr>
        <w:t>ержадміністрації, що реорганізую</w:t>
      </w:r>
      <w:r w:rsidRPr="001D4341">
        <w:rPr>
          <w:color w:val="000000"/>
          <w:sz w:val="28"/>
          <w:szCs w:val="28"/>
        </w:rPr>
        <w:t xml:space="preserve">ться, та працівників, посади яких скорочуються, про їх вивільнення у зв’язку із реорганізацією </w:t>
      </w:r>
      <w:r>
        <w:rPr>
          <w:color w:val="000000"/>
          <w:sz w:val="28"/>
          <w:szCs w:val="28"/>
        </w:rPr>
        <w:t xml:space="preserve">відділу економіки та торгівлі райдержадміністрації, управління агропромислового розвитку райдержадміністрації </w:t>
      </w:r>
      <w:r w:rsidRPr="001D4341">
        <w:rPr>
          <w:color w:val="000000"/>
          <w:sz w:val="28"/>
          <w:szCs w:val="28"/>
        </w:rPr>
        <w:t>та скороченням посад</w:t>
      </w:r>
      <w:r>
        <w:rPr>
          <w:color w:val="000000"/>
          <w:sz w:val="28"/>
          <w:szCs w:val="28"/>
        </w:rPr>
        <w:t xml:space="preserve">. </w:t>
      </w:r>
      <w:r>
        <w:rPr>
          <w:color w:val="000000"/>
          <w:sz w:val="28"/>
          <w:szCs w:val="28"/>
        </w:rPr>
        <w:br/>
        <w:t xml:space="preserve">        8.Начальнику відділу економіки та торгівлі  рай</w:t>
      </w:r>
      <w:r w:rsidRPr="001D4341">
        <w:rPr>
          <w:color w:val="000000"/>
          <w:sz w:val="28"/>
          <w:szCs w:val="28"/>
        </w:rPr>
        <w:t>держадміністрації</w:t>
      </w:r>
      <w:r>
        <w:rPr>
          <w:color w:val="000000"/>
          <w:sz w:val="28"/>
          <w:szCs w:val="28"/>
        </w:rPr>
        <w:t xml:space="preserve"> (</w:t>
      </w:r>
      <w:proofErr w:type="spellStart"/>
      <w:r>
        <w:rPr>
          <w:color w:val="000000"/>
          <w:sz w:val="28"/>
          <w:szCs w:val="28"/>
        </w:rPr>
        <w:t>Скоцеляс</w:t>
      </w:r>
      <w:proofErr w:type="spellEnd"/>
      <w:r>
        <w:rPr>
          <w:color w:val="000000"/>
          <w:sz w:val="28"/>
          <w:szCs w:val="28"/>
        </w:rPr>
        <w:t xml:space="preserve"> М.І.) протягом трьох робочих днів з дня видання цього розпорядження повідомити про ліквідацію юридичної особи орган державної реєстрації та вжити організаційних заходів, пов</w:t>
      </w:r>
      <w:r w:rsidRPr="00233CF1">
        <w:rPr>
          <w:color w:val="000000"/>
          <w:sz w:val="28"/>
          <w:szCs w:val="28"/>
        </w:rPr>
        <w:t>’</w:t>
      </w:r>
      <w:r>
        <w:rPr>
          <w:color w:val="000000"/>
          <w:sz w:val="28"/>
          <w:szCs w:val="28"/>
        </w:rPr>
        <w:t>язаних з припиненням юридичної особи.</w:t>
      </w:r>
    </w:p>
    <w:p w:rsidR="001C4397" w:rsidRDefault="001C4397" w:rsidP="00295723">
      <w:pPr>
        <w:jc w:val="both"/>
        <w:rPr>
          <w:color w:val="000000"/>
          <w:sz w:val="28"/>
          <w:szCs w:val="28"/>
        </w:rPr>
      </w:pPr>
      <w:r>
        <w:rPr>
          <w:color w:val="000000"/>
          <w:sz w:val="28"/>
          <w:szCs w:val="28"/>
        </w:rPr>
        <w:t xml:space="preserve">        9.Подати на затвердження голові райдержадміністрації положення про відповідні структурні підрозділи, відділи, розроблені на основі Типового положення про структурний підрозділ місцевої державної адміністрації, затвердженого постановою Кабінету Міністрів України від 26 вересня 2012 року №887 та з урахуванням методичних рекомендацій  відповідних міністерств, необхідних для реалізації державної політики у відповідній сфері.</w:t>
      </w:r>
    </w:p>
    <w:p w:rsidR="001C4397" w:rsidRDefault="001C4397" w:rsidP="00295723">
      <w:pPr>
        <w:jc w:val="both"/>
        <w:rPr>
          <w:color w:val="000000"/>
          <w:sz w:val="28"/>
          <w:szCs w:val="28"/>
        </w:rPr>
      </w:pPr>
      <w:r>
        <w:rPr>
          <w:color w:val="000000"/>
          <w:sz w:val="28"/>
          <w:szCs w:val="28"/>
        </w:rPr>
        <w:t xml:space="preserve">      10.Привести посадові інструкції працівників у відповідність до вимог чинного законодавства.</w:t>
      </w:r>
    </w:p>
    <w:p w:rsidR="001C4397" w:rsidRPr="005B3849" w:rsidRDefault="001C4397" w:rsidP="00295723">
      <w:pPr>
        <w:jc w:val="both"/>
        <w:rPr>
          <w:color w:val="000000"/>
          <w:sz w:val="28"/>
          <w:szCs w:val="28"/>
        </w:rPr>
      </w:pPr>
      <w:r>
        <w:rPr>
          <w:color w:val="000000"/>
          <w:sz w:val="28"/>
          <w:szCs w:val="28"/>
        </w:rPr>
        <w:t xml:space="preserve">      11.Керівникам структурних підрозділів райдержадміністрації – юридичним особам забезпечити ведення фінансових та кадрових питань в підпорядкованих структурних підрозділах.</w:t>
      </w:r>
      <w:r>
        <w:rPr>
          <w:color w:val="000000"/>
          <w:sz w:val="28"/>
          <w:szCs w:val="28"/>
        </w:rPr>
        <w:br/>
        <w:t xml:space="preserve">     12.</w:t>
      </w:r>
      <w:r w:rsidRPr="001D4341">
        <w:rPr>
          <w:color w:val="000000"/>
          <w:sz w:val="28"/>
          <w:szCs w:val="28"/>
        </w:rPr>
        <w:t>Вн</w:t>
      </w:r>
      <w:r>
        <w:rPr>
          <w:color w:val="000000"/>
          <w:sz w:val="28"/>
          <w:szCs w:val="28"/>
        </w:rPr>
        <w:t>ести до розпорядження голови рай</w:t>
      </w:r>
      <w:r w:rsidRPr="001D4341">
        <w:rPr>
          <w:color w:val="000000"/>
          <w:sz w:val="28"/>
          <w:szCs w:val="28"/>
        </w:rPr>
        <w:t xml:space="preserve">держадміністрації від </w:t>
      </w:r>
      <w:r>
        <w:rPr>
          <w:color w:val="000000"/>
          <w:sz w:val="28"/>
          <w:szCs w:val="28"/>
        </w:rPr>
        <w:t>26.02.2016</w:t>
      </w:r>
      <w:r w:rsidRPr="001D4341">
        <w:rPr>
          <w:color w:val="000000"/>
          <w:sz w:val="28"/>
          <w:szCs w:val="28"/>
        </w:rPr>
        <w:t xml:space="preserve"> року № </w:t>
      </w:r>
      <w:r>
        <w:rPr>
          <w:color w:val="000000"/>
          <w:sz w:val="28"/>
          <w:szCs w:val="28"/>
        </w:rPr>
        <w:t xml:space="preserve">58 </w:t>
      </w:r>
      <w:r w:rsidRPr="00904AE2">
        <w:rPr>
          <w:color w:val="000000"/>
          <w:sz w:val="28"/>
          <w:szCs w:val="28"/>
        </w:rPr>
        <w:t>“</w:t>
      </w:r>
      <w:r w:rsidRPr="002073AC">
        <w:rPr>
          <w:sz w:val="28"/>
          <w:szCs w:val="28"/>
        </w:rPr>
        <w:t xml:space="preserve">Про перелік структурних підрозділів </w:t>
      </w:r>
      <w:proofErr w:type="spellStart"/>
      <w:r w:rsidRPr="002073AC">
        <w:rPr>
          <w:sz w:val="28"/>
          <w:szCs w:val="28"/>
        </w:rPr>
        <w:t>райдержадміністрації</w:t>
      </w:r>
      <w:r w:rsidRPr="00904AE2">
        <w:rPr>
          <w:color w:val="000000"/>
          <w:sz w:val="28"/>
          <w:szCs w:val="28"/>
        </w:rPr>
        <w:t>”</w:t>
      </w:r>
      <w:proofErr w:type="spellEnd"/>
      <w:r w:rsidRPr="001D4341">
        <w:rPr>
          <w:color w:val="000000"/>
          <w:sz w:val="28"/>
          <w:szCs w:val="28"/>
        </w:rPr>
        <w:t xml:space="preserve"> </w:t>
      </w:r>
      <w:r>
        <w:rPr>
          <w:color w:val="000000"/>
          <w:sz w:val="28"/>
          <w:szCs w:val="28"/>
        </w:rPr>
        <w:t>зі змінами, внесеними розпорядженням голови райдержадміністрації від 27 жовтня 2016 року №336</w:t>
      </w:r>
      <w:r w:rsidRPr="00904AE2">
        <w:rPr>
          <w:b/>
          <w:bCs/>
          <w:sz w:val="28"/>
          <w:szCs w:val="28"/>
        </w:rPr>
        <w:t xml:space="preserve"> “</w:t>
      </w:r>
      <w:r w:rsidRPr="002073AC">
        <w:rPr>
          <w:sz w:val="28"/>
          <w:szCs w:val="28"/>
        </w:rPr>
        <w:t xml:space="preserve">Про внесення змін до розпорядження голови райдержадміністрації “Про перелік структурних підрозділів </w:t>
      </w:r>
      <w:proofErr w:type="spellStart"/>
      <w:r w:rsidRPr="002073AC">
        <w:rPr>
          <w:sz w:val="28"/>
          <w:szCs w:val="28"/>
        </w:rPr>
        <w:lastRenderedPageBreak/>
        <w:t>райдержадміністрації”</w:t>
      </w:r>
      <w:proofErr w:type="spellEnd"/>
      <w:r w:rsidRPr="002073AC">
        <w:rPr>
          <w:sz w:val="28"/>
          <w:szCs w:val="28"/>
        </w:rPr>
        <w:t xml:space="preserve"> від 26.02.2016 р.№58</w:t>
      </w:r>
      <w:r w:rsidRPr="00904AE2">
        <w:rPr>
          <w:b/>
          <w:bCs/>
          <w:sz w:val="28"/>
          <w:szCs w:val="28"/>
        </w:rPr>
        <w:t>”</w:t>
      </w:r>
      <w:r>
        <w:rPr>
          <w:b/>
          <w:bCs/>
          <w:sz w:val="28"/>
          <w:szCs w:val="28"/>
        </w:rPr>
        <w:t xml:space="preserve"> </w:t>
      </w:r>
      <w:r w:rsidRPr="001D4341">
        <w:rPr>
          <w:color w:val="000000"/>
          <w:sz w:val="28"/>
          <w:szCs w:val="28"/>
        </w:rPr>
        <w:t>таку зміну:</w:t>
      </w:r>
      <w:r w:rsidRPr="001D4341">
        <w:rPr>
          <w:color w:val="000000"/>
          <w:sz w:val="28"/>
          <w:szCs w:val="28"/>
        </w:rPr>
        <w:br/>
      </w:r>
      <w:r w:rsidRPr="001D4341">
        <w:rPr>
          <w:color w:val="000000"/>
          <w:sz w:val="28"/>
          <w:szCs w:val="28"/>
        </w:rPr>
        <w:br/>
      </w:r>
      <w:r>
        <w:rPr>
          <w:color w:val="000000"/>
          <w:sz w:val="28"/>
          <w:szCs w:val="28"/>
        </w:rPr>
        <w:t xml:space="preserve">      </w:t>
      </w:r>
      <w:r w:rsidRPr="00EA5794">
        <w:rPr>
          <w:b/>
          <w:bCs/>
          <w:color w:val="000000"/>
          <w:sz w:val="28"/>
          <w:szCs w:val="28"/>
        </w:rPr>
        <w:t>Затвердити структуру райдержадміністрації у новій редакції, що додається</w:t>
      </w:r>
      <w:r>
        <w:rPr>
          <w:color w:val="000000"/>
          <w:sz w:val="28"/>
          <w:szCs w:val="28"/>
        </w:rPr>
        <w:t>.</w:t>
      </w:r>
      <w:r>
        <w:rPr>
          <w:color w:val="000000"/>
          <w:sz w:val="28"/>
          <w:szCs w:val="28"/>
        </w:rPr>
        <w:br/>
      </w:r>
      <w:r>
        <w:rPr>
          <w:color w:val="000000"/>
          <w:sz w:val="28"/>
          <w:szCs w:val="28"/>
        </w:rPr>
        <w:br/>
        <w:t xml:space="preserve">     13.</w:t>
      </w:r>
      <w:r w:rsidRPr="001D4341">
        <w:rPr>
          <w:color w:val="000000"/>
          <w:sz w:val="28"/>
          <w:szCs w:val="28"/>
        </w:rPr>
        <w:t>Контроль за виконанням цього розпорядження залишаю за собою.</w:t>
      </w:r>
    </w:p>
    <w:p w:rsidR="001C4397" w:rsidRDefault="001C4397" w:rsidP="00763F85">
      <w:pPr>
        <w:ind w:firstLine="708"/>
        <w:jc w:val="both"/>
        <w:rPr>
          <w:color w:val="000000"/>
          <w:sz w:val="28"/>
          <w:szCs w:val="28"/>
        </w:rPr>
      </w:pPr>
    </w:p>
    <w:p w:rsidR="001C4397" w:rsidRPr="002073AC" w:rsidRDefault="001C4397" w:rsidP="00904AE2">
      <w:pPr>
        <w:jc w:val="both"/>
        <w:rPr>
          <w:color w:val="000000"/>
          <w:sz w:val="28"/>
          <w:szCs w:val="28"/>
        </w:rPr>
      </w:pPr>
      <w:r w:rsidRPr="002073AC">
        <w:rPr>
          <w:color w:val="000000"/>
          <w:sz w:val="28"/>
          <w:szCs w:val="28"/>
        </w:rPr>
        <w:t>Голова районної державної</w:t>
      </w:r>
    </w:p>
    <w:p w:rsidR="001C4397" w:rsidRPr="002073AC" w:rsidRDefault="001C4397" w:rsidP="00904AE2">
      <w:pPr>
        <w:jc w:val="both"/>
        <w:rPr>
          <w:color w:val="000000"/>
          <w:sz w:val="28"/>
          <w:szCs w:val="28"/>
        </w:rPr>
      </w:pPr>
      <w:r w:rsidRPr="002073AC">
        <w:rPr>
          <w:color w:val="000000"/>
          <w:sz w:val="28"/>
          <w:szCs w:val="28"/>
        </w:rPr>
        <w:t xml:space="preserve">адміністрації                                                                       </w:t>
      </w:r>
      <w:r>
        <w:rPr>
          <w:color w:val="000000"/>
          <w:sz w:val="28"/>
          <w:szCs w:val="28"/>
        </w:rPr>
        <w:t xml:space="preserve">         </w:t>
      </w:r>
      <w:r w:rsidRPr="002073AC">
        <w:rPr>
          <w:color w:val="000000"/>
          <w:sz w:val="28"/>
          <w:szCs w:val="28"/>
        </w:rPr>
        <w:t xml:space="preserve">  Сергій </w:t>
      </w:r>
      <w:proofErr w:type="spellStart"/>
      <w:r w:rsidRPr="002073AC">
        <w:rPr>
          <w:color w:val="000000"/>
          <w:sz w:val="28"/>
          <w:szCs w:val="28"/>
        </w:rPr>
        <w:t>Пустовий</w:t>
      </w:r>
      <w:proofErr w:type="spellEnd"/>
    </w:p>
    <w:p w:rsidR="001C4397" w:rsidRPr="002073AC" w:rsidRDefault="001C4397" w:rsidP="00904AE2">
      <w:pPr>
        <w:jc w:val="both"/>
        <w:rPr>
          <w:color w:val="000000"/>
          <w:sz w:val="28"/>
          <w:szCs w:val="28"/>
        </w:rPr>
      </w:pPr>
    </w:p>
    <w:p w:rsidR="001C4397" w:rsidRPr="00AD0524" w:rsidRDefault="001C4397" w:rsidP="00904AE2">
      <w:pPr>
        <w:jc w:val="both"/>
        <w:rPr>
          <w:color w:val="FFFFFF" w:themeColor="background1"/>
          <w:sz w:val="28"/>
          <w:szCs w:val="28"/>
        </w:rPr>
      </w:pPr>
      <w:r w:rsidRPr="002073AC">
        <w:rPr>
          <w:color w:val="000000"/>
          <w:sz w:val="28"/>
          <w:szCs w:val="28"/>
        </w:rPr>
        <w:tab/>
      </w:r>
      <w:r w:rsidRPr="00AD0524">
        <w:rPr>
          <w:color w:val="FFFFFF" w:themeColor="background1"/>
          <w:sz w:val="28"/>
          <w:szCs w:val="28"/>
        </w:rPr>
        <w:t>Н.</w:t>
      </w:r>
      <w:proofErr w:type="spellStart"/>
      <w:r w:rsidRPr="00AD0524">
        <w:rPr>
          <w:color w:val="FFFFFF" w:themeColor="background1"/>
          <w:sz w:val="28"/>
          <w:szCs w:val="28"/>
        </w:rPr>
        <w:t>Никитюк</w:t>
      </w:r>
      <w:proofErr w:type="spellEnd"/>
    </w:p>
    <w:p w:rsidR="001C4397" w:rsidRPr="00AD0524" w:rsidRDefault="001C4397" w:rsidP="00904AE2">
      <w:pPr>
        <w:jc w:val="both"/>
        <w:rPr>
          <w:color w:val="FFFFFF" w:themeColor="background1"/>
          <w:sz w:val="28"/>
          <w:szCs w:val="28"/>
        </w:rPr>
      </w:pPr>
      <w:r w:rsidRPr="00AD0524">
        <w:rPr>
          <w:color w:val="FFFFFF" w:themeColor="background1"/>
          <w:sz w:val="28"/>
          <w:szCs w:val="28"/>
        </w:rPr>
        <w:tab/>
        <w:t>А.</w:t>
      </w:r>
      <w:proofErr w:type="spellStart"/>
      <w:r w:rsidRPr="00AD0524">
        <w:rPr>
          <w:color w:val="FFFFFF" w:themeColor="background1"/>
          <w:sz w:val="28"/>
          <w:szCs w:val="28"/>
        </w:rPr>
        <w:t>Ланецький</w:t>
      </w:r>
      <w:proofErr w:type="spellEnd"/>
    </w:p>
    <w:p w:rsidR="001C4397" w:rsidRPr="00AD0524" w:rsidRDefault="001C4397" w:rsidP="00904AE2">
      <w:pPr>
        <w:jc w:val="both"/>
        <w:rPr>
          <w:color w:val="FFFFFF" w:themeColor="background1"/>
          <w:sz w:val="28"/>
          <w:szCs w:val="28"/>
        </w:rPr>
      </w:pPr>
      <w:r w:rsidRPr="00AD0524">
        <w:rPr>
          <w:color w:val="FFFFFF" w:themeColor="background1"/>
          <w:sz w:val="28"/>
          <w:szCs w:val="28"/>
        </w:rPr>
        <w:tab/>
        <w:t>Н.Коваль</w:t>
      </w:r>
    </w:p>
    <w:p w:rsidR="001C4397" w:rsidRPr="00AD0524" w:rsidRDefault="001C4397" w:rsidP="00904AE2">
      <w:pPr>
        <w:jc w:val="both"/>
        <w:rPr>
          <w:color w:val="FFFFFF" w:themeColor="background1"/>
          <w:sz w:val="28"/>
          <w:szCs w:val="28"/>
        </w:rPr>
      </w:pPr>
      <w:r w:rsidRPr="00AD0524">
        <w:rPr>
          <w:color w:val="FFFFFF" w:themeColor="background1"/>
          <w:sz w:val="28"/>
          <w:szCs w:val="28"/>
        </w:rPr>
        <w:tab/>
        <w:t>О.Тимофієва</w:t>
      </w:r>
    </w:p>
    <w:p w:rsidR="001C4397" w:rsidRPr="00AD0524" w:rsidRDefault="001C4397" w:rsidP="00763F85">
      <w:pPr>
        <w:ind w:firstLine="708"/>
        <w:jc w:val="both"/>
        <w:rPr>
          <w:color w:val="FFFFFF" w:themeColor="background1"/>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763F85">
      <w:pPr>
        <w:ind w:firstLine="708"/>
        <w:jc w:val="both"/>
        <w:rPr>
          <w:color w:val="000000"/>
          <w:sz w:val="28"/>
          <w:szCs w:val="28"/>
        </w:rPr>
      </w:pPr>
    </w:p>
    <w:p w:rsidR="001C4397" w:rsidRDefault="001C4397" w:rsidP="005B3849">
      <w:pPr>
        <w:spacing w:line="320" w:lineRule="exact"/>
        <w:jc w:val="both"/>
        <w:rPr>
          <w:color w:val="000000"/>
          <w:sz w:val="28"/>
          <w:szCs w:val="28"/>
        </w:rPr>
      </w:pPr>
      <w:r>
        <w:rPr>
          <w:color w:val="000000"/>
          <w:sz w:val="28"/>
          <w:szCs w:val="28"/>
        </w:rPr>
        <w:t xml:space="preserve">                                                                                     </w:t>
      </w: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2073AC">
      <w:pPr>
        <w:jc w:val="right"/>
        <w:rPr>
          <w:sz w:val="28"/>
          <w:szCs w:val="28"/>
        </w:rPr>
      </w:pPr>
      <w:r>
        <w:rPr>
          <w:sz w:val="28"/>
          <w:szCs w:val="28"/>
        </w:rPr>
        <w:t>Додаток 1</w:t>
      </w:r>
    </w:p>
    <w:p w:rsidR="001C4397" w:rsidRDefault="001C4397" w:rsidP="002073AC">
      <w:pPr>
        <w:jc w:val="center"/>
        <w:rPr>
          <w:sz w:val="28"/>
          <w:szCs w:val="28"/>
        </w:rPr>
      </w:pPr>
      <w:r>
        <w:rPr>
          <w:sz w:val="28"/>
          <w:szCs w:val="28"/>
        </w:rPr>
        <w:t xml:space="preserve">                                                                                       </w:t>
      </w:r>
      <w:r w:rsidR="006450EC">
        <w:rPr>
          <w:sz w:val="28"/>
          <w:szCs w:val="28"/>
        </w:rPr>
        <w:t xml:space="preserve"> </w:t>
      </w:r>
      <w:r>
        <w:rPr>
          <w:sz w:val="28"/>
          <w:szCs w:val="28"/>
        </w:rPr>
        <w:t>до розпорядження голови</w:t>
      </w:r>
    </w:p>
    <w:p w:rsidR="001C4397" w:rsidRDefault="001C4397" w:rsidP="002073AC">
      <w:pPr>
        <w:rPr>
          <w:sz w:val="28"/>
          <w:szCs w:val="28"/>
        </w:rPr>
      </w:pPr>
      <w:r>
        <w:rPr>
          <w:sz w:val="28"/>
          <w:szCs w:val="28"/>
        </w:rPr>
        <w:t xml:space="preserve">                                                                                        райдержадміністрації</w:t>
      </w:r>
    </w:p>
    <w:p w:rsidR="001C4397" w:rsidRDefault="001C4397" w:rsidP="002073AC">
      <w:pPr>
        <w:rPr>
          <w:sz w:val="28"/>
          <w:szCs w:val="28"/>
        </w:rPr>
      </w:pPr>
      <w:r>
        <w:rPr>
          <w:sz w:val="28"/>
          <w:szCs w:val="28"/>
        </w:rPr>
        <w:t xml:space="preserve">                                                        </w:t>
      </w:r>
      <w:r w:rsidR="006450EC">
        <w:rPr>
          <w:sz w:val="28"/>
          <w:szCs w:val="28"/>
        </w:rPr>
        <w:t xml:space="preserve">                                </w:t>
      </w:r>
      <w:r>
        <w:rPr>
          <w:sz w:val="28"/>
          <w:szCs w:val="28"/>
        </w:rPr>
        <w:t xml:space="preserve">від </w:t>
      </w:r>
      <w:r w:rsidR="00B70224">
        <w:rPr>
          <w:sz w:val="28"/>
          <w:szCs w:val="28"/>
        </w:rPr>
        <w:t>10</w:t>
      </w:r>
      <w:r w:rsidR="006450EC">
        <w:rPr>
          <w:sz w:val="28"/>
          <w:szCs w:val="28"/>
        </w:rPr>
        <w:t xml:space="preserve">.02.2017 </w:t>
      </w:r>
      <w:r>
        <w:rPr>
          <w:sz w:val="28"/>
          <w:szCs w:val="28"/>
        </w:rPr>
        <w:t xml:space="preserve">року №  </w:t>
      </w:r>
      <w:r w:rsidR="006450EC">
        <w:rPr>
          <w:sz w:val="28"/>
          <w:szCs w:val="28"/>
        </w:rPr>
        <w:t>57</w:t>
      </w:r>
      <w:r>
        <w:rPr>
          <w:sz w:val="28"/>
          <w:szCs w:val="28"/>
        </w:rPr>
        <w:t xml:space="preserve"> </w:t>
      </w:r>
    </w:p>
    <w:p w:rsidR="001C4397" w:rsidRPr="00301DF3" w:rsidRDefault="001C4397" w:rsidP="002073AC">
      <w:pPr>
        <w:jc w:val="center"/>
        <w:rPr>
          <w:b/>
          <w:bCs/>
          <w:sz w:val="28"/>
          <w:szCs w:val="28"/>
        </w:rPr>
      </w:pPr>
      <w:r w:rsidRPr="00301DF3">
        <w:rPr>
          <w:b/>
          <w:bCs/>
          <w:sz w:val="28"/>
          <w:szCs w:val="28"/>
        </w:rPr>
        <w:t>СПИСОК</w:t>
      </w:r>
    </w:p>
    <w:p w:rsidR="001C4397" w:rsidRPr="00183021" w:rsidRDefault="001C4397" w:rsidP="002073AC">
      <w:pPr>
        <w:jc w:val="center"/>
        <w:rPr>
          <w:b/>
          <w:bCs/>
          <w:sz w:val="28"/>
          <w:szCs w:val="28"/>
        </w:rPr>
      </w:pPr>
      <w:r>
        <w:rPr>
          <w:b/>
          <w:bCs/>
          <w:sz w:val="28"/>
          <w:szCs w:val="28"/>
        </w:rPr>
        <w:t>п</w:t>
      </w:r>
      <w:r w:rsidRPr="00301DF3">
        <w:rPr>
          <w:b/>
          <w:bCs/>
          <w:sz w:val="28"/>
          <w:szCs w:val="28"/>
        </w:rPr>
        <w:t>рацівник</w:t>
      </w:r>
      <w:r>
        <w:rPr>
          <w:b/>
          <w:bCs/>
          <w:sz w:val="28"/>
          <w:szCs w:val="28"/>
        </w:rPr>
        <w:t xml:space="preserve">ів, </w:t>
      </w:r>
      <w:r w:rsidRPr="00301DF3">
        <w:rPr>
          <w:b/>
          <w:bCs/>
          <w:sz w:val="28"/>
          <w:szCs w:val="28"/>
        </w:rPr>
        <w:t>як</w:t>
      </w:r>
      <w:r>
        <w:rPr>
          <w:b/>
          <w:bCs/>
          <w:sz w:val="28"/>
          <w:szCs w:val="28"/>
        </w:rPr>
        <w:t>і</w:t>
      </w:r>
      <w:r w:rsidRPr="00301DF3">
        <w:rPr>
          <w:b/>
          <w:bCs/>
          <w:sz w:val="28"/>
          <w:szCs w:val="28"/>
        </w:rPr>
        <w:t xml:space="preserve"> </w:t>
      </w:r>
      <w:proofErr w:type="spellStart"/>
      <w:r w:rsidRPr="00301DF3">
        <w:rPr>
          <w:b/>
          <w:bCs/>
          <w:sz w:val="28"/>
          <w:szCs w:val="28"/>
        </w:rPr>
        <w:t>попередж</w:t>
      </w:r>
      <w:r>
        <w:rPr>
          <w:b/>
          <w:bCs/>
          <w:sz w:val="28"/>
          <w:szCs w:val="28"/>
        </w:rPr>
        <w:t>ую</w:t>
      </w:r>
      <w:r w:rsidRPr="00301DF3">
        <w:rPr>
          <w:b/>
          <w:bCs/>
          <w:sz w:val="28"/>
          <w:szCs w:val="28"/>
        </w:rPr>
        <w:t>ться</w:t>
      </w:r>
      <w:proofErr w:type="spellEnd"/>
      <w:r w:rsidRPr="00301DF3">
        <w:rPr>
          <w:b/>
          <w:bCs/>
          <w:sz w:val="28"/>
          <w:szCs w:val="28"/>
        </w:rPr>
        <w:t xml:space="preserve"> про наступне вивільнення у зв’язку з ліквідацією </w:t>
      </w:r>
      <w:r>
        <w:rPr>
          <w:b/>
          <w:bCs/>
          <w:sz w:val="28"/>
          <w:szCs w:val="28"/>
        </w:rPr>
        <w:t xml:space="preserve">відділу економіки та торгівлі </w:t>
      </w:r>
      <w:r w:rsidRPr="00183021">
        <w:rPr>
          <w:b/>
          <w:bCs/>
          <w:sz w:val="28"/>
          <w:szCs w:val="28"/>
        </w:rPr>
        <w:t xml:space="preserve"> райдержадміністрації.</w:t>
      </w:r>
    </w:p>
    <w:p w:rsidR="001C4397" w:rsidRDefault="001C4397" w:rsidP="002073AC">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5"/>
        <w:gridCol w:w="2983"/>
        <w:gridCol w:w="44"/>
        <w:gridCol w:w="3060"/>
        <w:gridCol w:w="1625"/>
        <w:gridCol w:w="1009"/>
      </w:tblGrid>
      <w:tr w:rsidR="001C4397">
        <w:tc>
          <w:tcPr>
            <w:tcW w:w="850" w:type="dxa"/>
            <w:gridSpan w:val="2"/>
          </w:tcPr>
          <w:p w:rsidR="001C4397" w:rsidRPr="000D3A27" w:rsidRDefault="001C4397" w:rsidP="00BB42AC">
            <w:pPr>
              <w:jc w:val="center"/>
              <w:rPr>
                <w:b/>
                <w:bCs/>
                <w:sz w:val="28"/>
                <w:szCs w:val="28"/>
              </w:rPr>
            </w:pPr>
            <w:r w:rsidRPr="000D3A27">
              <w:rPr>
                <w:b/>
                <w:bCs/>
                <w:sz w:val="28"/>
                <w:szCs w:val="28"/>
              </w:rPr>
              <w:t>№з/п</w:t>
            </w:r>
          </w:p>
        </w:tc>
        <w:tc>
          <w:tcPr>
            <w:tcW w:w="2983" w:type="dxa"/>
          </w:tcPr>
          <w:p w:rsidR="001C4397" w:rsidRPr="000D3A27" w:rsidRDefault="001C4397" w:rsidP="00BB42AC">
            <w:pPr>
              <w:jc w:val="center"/>
              <w:rPr>
                <w:b/>
                <w:bCs/>
                <w:sz w:val="28"/>
                <w:szCs w:val="28"/>
              </w:rPr>
            </w:pPr>
            <w:r w:rsidRPr="000D3A27">
              <w:rPr>
                <w:b/>
                <w:bCs/>
                <w:sz w:val="28"/>
                <w:szCs w:val="28"/>
              </w:rPr>
              <w:t xml:space="preserve">Прізвище, </w:t>
            </w:r>
            <w:proofErr w:type="spellStart"/>
            <w:r w:rsidRPr="000D3A27">
              <w:rPr>
                <w:b/>
                <w:bCs/>
                <w:sz w:val="28"/>
                <w:szCs w:val="28"/>
              </w:rPr>
              <w:t>ім</w:t>
            </w:r>
            <w:proofErr w:type="spellEnd"/>
            <w:r w:rsidRPr="000D3A27">
              <w:rPr>
                <w:b/>
                <w:bCs/>
                <w:sz w:val="28"/>
                <w:szCs w:val="28"/>
                <w:lang w:val="en-US"/>
              </w:rPr>
              <w:t>’</w:t>
            </w:r>
            <w:r w:rsidRPr="000D3A27">
              <w:rPr>
                <w:b/>
                <w:bCs/>
                <w:sz w:val="28"/>
                <w:szCs w:val="28"/>
              </w:rPr>
              <w:t>я, по батькові</w:t>
            </w:r>
          </w:p>
        </w:tc>
        <w:tc>
          <w:tcPr>
            <w:tcW w:w="3104" w:type="dxa"/>
            <w:gridSpan w:val="2"/>
          </w:tcPr>
          <w:p w:rsidR="001C4397" w:rsidRPr="000D3A27" w:rsidRDefault="001C4397" w:rsidP="00BB42AC">
            <w:pPr>
              <w:jc w:val="center"/>
              <w:rPr>
                <w:b/>
                <w:bCs/>
                <w:sz w:val="28"/>
                <w:szCs w:val="28"/>
              </w:rPr>
            </w:pPr>
            <w:r w:rsidRPr="000D3A27">
              <w:rPr>
                <w:b/>
                <w:bCs/>
                <w:sz w:val="28"/>
                <w:szCs w:val="28"/>
              </w:rPr>
              <w:t>Посада</w:t>
            </w:r>
          </w:p>
        </w:tc>
        <w:tc>
          <w:tcPr>
            <w:tcW w:w="1625" w:type="dxa"/>
          </w:tcPr>
          <w:p w:rsidR="001C4397" w:rsidRPr="000D3A27" w:rsidRDefault="001C4397" w:rsidP="00BB42AC">
            <w:pPr>
              <w:jc w:val="center"/>
              <w:rPr>
                <w:b/>
                <w:bCs/>
                <w:sz w:val="28"/>
                <w:szCs w:val="28"/>
              </w:rPr>
            </w:pPr>
            <w:r w:rsidRPr="000D3A27">
              <w:rPr>
                <w:b/>
                <w:bCs/>
                <w:sz w:val="28"/>
                <w:szCs w:val="28"/>
              </w:rPr>
              <w:t>Підпис</w:t>
            </w:r>
          </w:p>
        </w:tc>
        <w:tc>
          <w:tcPr>
            <w:tcW w:w="1009" w:type="dxa"/>
          </w:tcPr>
          <w:p w:rsidR="001C4397" w:rsidRPr="000D3A27" w:rsidRDefault="001C4397" w:rsidP="00BB42AC">
            <w:pPr>
              <w:jc w:val="center"/>
              <w:rPr>
                <w:b/>
                <w:bCs/>
                <w:sz w:val="28"/>
                <w:szCs w:val="28"/>
              </w:rPr>
            </w:pPr>
            <w:r w:rsidRPr="000D3A27">
              <w:rPr>
                <w:b/>
                <w:bCs/>
                <w:sz w:val="28"/>
                <w:szCs w:val="28"/>
              </w:rPr>
              <w:t>Дата</w:t>
            </w:r>
          </w:p>
        </w:tc>
      </w:tr>
      <w:tr w:rsidR="001C4397">
        <w:tc>
          <w:tcPr>
            <w:tcW w:w="850" w:type="dxa"/>
            <w:gridSpan w:val="2"/>
          </w:tcPr>
          <w:p w:rsidR="001C4397" w:rsidRPr="000D3A27" w:rsidRDefault="001C4397" w:rsidP="00BB42AC">
            <w:pPr>
              <w:jc w:val="center"/>
              <w:rPr>
                <w:b/>
                <w:bCs/>
                <w:sz w:val="28"/>
                <w:szCs w:val="28"/>
              </w:rPr>
            </w:pPr>
            <w:r w:rsidRPr="000D3A27">
              <w:rPr>
                <w:b/>
                <w:bCs/>
                <w:sz w:val="28"/>
                <w:szCs w:val="28"/>
              </w:rPr>
              <w:t>1</w:t>
            </w:r>
          </w:p>
        </w:tc>
        <w:tc>
          <w:tcPr>
            <w:tcW w:w="2983" w:type="dxa"/>
          </w:tcPr>
          <w:p w:rsidR="001C4397" w:rsidRPr="000D3A27" w:rsidRDefault="001C4397" w:rsidP="00BB42AC">
            <w:pPr>
              <w:jc w:val="center"/>
              <w:rPr>
                <w:b/>
                <w:bCs/>
                <w:sz w:val="28"/>
                <w:szCs w:val="28"/>
              </w:rPr>
            </w:pPr>
            <w:r w:rsidRPr="000D3A27">
              <w:rPr>
                <w:b/>
                <w:bCs/>
                <w:sz w:val="28"/>
                <w:szCs w:val="28"/>
              </w:rPr>
              <w:t>2</w:t>
            </w:r>
          </w:p>
        </w:tc>
        <w:tc>
          <w:tcPr>
            <w:tcW w:w="3104" w:type="dxa"/>
            <w:gridSpan w:val="2"/>
          </w:tcPr>
          <w:p w:rsidR="001C4397" w:rsidRPr="000D3A27" w:rsidRDefault="001C4397" w:rsidP="00BB42AC">
            <w:pPr>
              <w:jc w:val="center"/>
              <w:rPr>
                <w:b/>
                <w:bCs/>
                <w:sz w:val="28"/>
                <w:szCs w:val="28"/>
              </w:rPr>
            </w:pPr>
            <w:r w:rsidRPr="000D3A27">
              <w:rPr>
                <w:b/>
                <w:bCs/>
                <w:sz w:val="28"/>
                <w:szCs w:val="28"/>
              </w:rPr>
              <w:t>3</w:t>
            </w:r>
          </w:p>
        </w:tc>
        <w:tc>
          <w:tcPr>
            <w:tcW w:w="1625" w:type="dxa"/>
          </w:tcPr>
          <w:p w:rsidR="001C4397" w:rsidRPr="000D3A27" w:rsidRDefault="001C4397" w:rsidP="00BB42AC">
            <w:pPr>
              <w:jc w:val="center"/>
              <w:rPr>
                <w:b/>
                <w:bCs/>
                <w:sz w:val="28"/>
                <w:szCs w:val="28"/>
              </w:rPr>
            </w:pPr>
            <w:r w:rsidRPr="000D3A27">
              <w:rPr>
                <w:b/>
                <w:bCs/>
                <w:sz w:val="28"/>
                <w:szCs w:val="28"/>
              </w:rPr>
              <w:t>4</w:t>
            </w:r>
          </w:p>
        </w:tc>
        <w:tc>
          <w:tcPr>
            <w:tcW w:w="1009" w:type="dxa"/>
          </w:tcPr>
          <w:p w:rsidR="001C4397" w:rsidRPr="000D3A27" w:rsidRDefault="001C4397" w:rsidP="00BB42AC">
            <w:pPr>
              <w:jc w:val="center"/>
              <w:rPr>
                <w:b/>
                <w:bCs/>
                <w:sz w:val="28"/>
                <w:szCs w:val="28"/>
              </w:rPr>
            </w:pPr>
            <w:r w:rsidRPr="000D3A27">
              <w:rPr>
                <w:b/>
                <w:bCs/>
                <w:sz w:val="28"/>
                <w:szCs w:val="28"/>
              </w:rPr>
              <w:t>5</w:t>
            </w:r>
          </w:p>
        </w:tc>
      </w:tr>
      <w:tr w:rsidR="001C4397">
        <w:tc>
          <w:tcPr>
            <w:tcW w:w="9571" w:type="dxa"/>
            <w:gridSpan w:val="7"/>
          </w:tcPr>
          <w:p w:rsidR="001C4397" w:rsidRPr="000D3A27" w:rsidRDefault="001C4397" w:rsidP="00BB42AC">
            <w:pPr>
              <w:jc w:val="center"/>
              <w:rPr>
                <w:b/>
                <w:bCs/>
                <w:sz w:val="28"/>
                <w:szCs w:val="28"/>
              </w:rPr>
            </w:pPr>
            <w:r>
              <w:rPr>
                <w:sz w:val="28"/>
                <w:szCs w:val="28"/>
              </w:rPr>
              <w:t>Відділ економіки та торгівлі райдержадміністрації</w:t>
            </w:r>
          </w:p>
        </w:tc>
      </w:tr>
      <w:tr w:rsidR="001C4397">
        <w:tc>
          <w:tcPr>
            <w:tcW w:w="825" w:type="dxa"/>
          </w:tcPr>
          <w:p w:rsidR="001C4397" w:rsidRPr="000D3A27" w:rsidRDefault="001C4397" w:rsidP="00BB42AC">
            <w:pPr>
              <w:jc w:val="center"/>
              <w:rPr>
                <w:sz w:val="28"/>
                <w:szCs w:val="28"/>
              </w:rPr>
            </w:pPr>
            <w:r w:rsidRPr="000D3A27">
              <w:rPr>
                <w:sz w:val="28"/>
                <w:szCs w:val="28"/>
              </w:rPr>
              <w:t>1</w:t>
            </w:r>
          </w:p>
        </w:tc>
        <w:tc>
          <w:tcPr>
            <w:tcW w:w="3052" w:type="dxa"/>
            <w:gridSpan w:val="3"/>
          </w:tcPr>
          <w:p w:rsidR="001C4397" w:rsidRPr="000D3A27" w:rsidRDefault="001C4397" w:rsidP="00BB42AC">
            <w:pPr>
              <w:jc w:val="center"/>
              <w:rPr>
                <w:sz w:val="28"/>
                <w:szCs w:val="28"/>
              </w:rPr>
            </w:pPr>
            <w:proofErr w:type="spellStart"/>
            <w:r>
              <w:rPr>
                <w:sz w:val="28"/>
                <w:szCs w:val="28"/>
              </w:rPr>
              <w:t>Скоцеляс</w:t>
            </w:r>
            <w:proofErr w:type="spellEnd"/>
            <w:r>
              <w:rPr>
                <w:sz w:val="28"/>
                <w:szCs w:val="28"/>
              </w:rPr>
              <w:t xml:space="preserve"> Марія Іванівна</w:t>
            </w:r>
          </w:p>
        </w:tc>
        <w:tc>
          <w:tcPr>
            <w:tcW w:w="3060" w:type="dxa"/>
          </w:tcPr>
          <w:p w:rsidR="001C4397" w:rsidRPr="000D3A27" w:rsidRDefault="001C4397" w:rsidP="00BB42AC">
            <w:pPr>
              <w:jc w:val="center"/>
              <w:rPr>
                <w:sz w:val="28"/>
                <w:szCs w:val="28"/>
              </w:rPr>
            </w:pPr>
            <w:r>
              <w:rPr>
                <w:sz w:val="28"/>
                <w:szCs w:val="28"/>
              </w:rPr>
              <w:t>Начальник відділу економіки та торгівлі райдержадміністрації</w:t>
            </w:r>
          </w:p>
        </w:tc>
        <w:tc>
          <w:tcPr>
            <w:tcW w:w="1625" w:type="dxa"/>
          </w:tcPr>
          <w:p w:rsidR="001C4397" w:rsidRPr="000D3A27" w:rsidRDefault="001C4397" w:rsidP="00BB42AC">
            <w:pPr>
              <w:jc w:val="center"/>
              <w:rPr>
                <w:sz w:val="28"/>
                <w:szCs w:val="28"/>
              </w:rPr>
            </w:pPr>
          </w:p>
        </w:tc>
        <w:tc>
          <w:tcPr>
            <w:tcW w:w="1009" w:type="dxa"/>
          </w:tcPr>
          <w:p w:rsidR="001C4397" w:rsidRPr="000D3A27" w:rsidRDefault="001C4397" w:rsidP="00BB42AC">
            <w:pPr>
              <w:jc w:val="center"/>
              <w:rPr>
                <w:sz w:val="28"/>
                <w:szCs w:val="28"/>
              </w:rPr>
            </w:pPr>
          </w:p>
        </w:tc>
      </w:tr>
    </w:tbl>
    <w:p w:rsidR="001C4397" w:rsidRDefault="001C4397" w:rsidP="002073AC">
      <w:pPr>
        <w:rPr>
          <w:sz w:val="28"/>
          <w:szCs w:val="28"/>
        </w:rPr>
      </w:pPr>
    </w:p>
    <w:p w:rsidR="001C4397" w:rsidRDefault="001C4397" w:rsidP="002073AC">
      <w:pPr>
        <w:rPr>
          <w:sz w:val="28"/>
          <w:szCs w:val="28"/>
        </w:rPr>
      </w:pPr>
      <w:r>
        <w:rPr>
          <w:sz w:val="28"/>
          <w:szCs w:val="28"/>
        </w:rPr>
        <w:t>Керівник апарату</w:t>
      </w:r>
    </w:p>
    <w:p w:rsidR="001C4397" w:rsidRDefault="001C4397" w:rsidP="002073AC">
      <w:pPr>
        <w:rPr>
          <w:sz w:val="28"/>
          <w:szCs w:val="28"/>
        </w:rPr>
      </w:pPr>
      <w:r>
        <w:rPr>
          <w:sz w:val="28"/>
          <w:szCs w:val="28"/>
        </w:rPr>
        <w:t>райдержадміністрації                                                            О. Тимофієва</w:t>
      </w: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003904" w:rsidRDefault="00003904" w:rsidP="00003904">
      <w:pPr>
        <w:spacing w:line="320" w:lineRule="exact"/>
        <w:jc w:val="both"/>
        <w:rPr>
          <w:color w:val="000000"/>
          <w:sz w:val="28"/>
          <w:szCs w:val="28"/>
        </w:rPr>
      </w:pPr>
      <w:r>
        <w:rPr>
          <w:color w:val="000000"/>
          <w:sz w:val="28"/>
          <w:szCs w:val="28"/>
        </w:rPr>
        <w:t xml:space="preserve">                                                                                  Додаток 2</w:t>
      </w:r>
    </w:p>
    <w:p w:rsidR="00003904" w:rsidRDefault="00003904" w:rsidP="00003904">
      <w:pPr>
        <w:jc w:val="center"/>
        <w:rPr>
          <w:sz w:val="28"/>
          <w:szCs w:val="28"/>
        </w:rPr>
      </w:pPr>
      <w:r>
        <w:rPr>
          <w:sz w:val="28"/>
          <w:szCs w:val="28"/>
        </w:rPr>
        <w:t xml:space="preserve">                                                                                    до розпорядження голови</w:t>
      </w:r>
    </w:p>
    <w:p w:rsidR="00003904" w:rsidRDefault="00003904" w:rsidP="00003904">
      <w:pPr>
        <w:rPr>
          <w:sz w:val="28"/>
          <w:szCs w:val="28"/>
        </w:rPr>
      </w:pPr>
      <w:r>
        <w:rPr>
          <w:sz w:val="28"/>
          <w:szCs w:val="28"/>
        </w:rPr>
        <w:t xml:space="preserve">                                                                                       райдержадміністрації</w:t>
      </w:r>
    </w:p>
    <w:p w:rsidR="00003904" w:rsidRDefault="00003904" w:rsidP="00003904">
      <w:pPr>
        <w:spacing w:line="320" w:lineRule="exact"/>
        <w:jc w:val="both"/>
        <w:rPr>
          <w:sz w:val="28"/>
          <w:szCs w:val="28"/>
        </w:rPr>
      </w:pPr>
      <w:r>
        <w:rPr>
          <w:sz w:val="28"/>
          <w:szCs w:val="28"/>
        </w:rPr>
        <w:t xml:space="preserve">                                                                                 від  10.02.2017року №57   </w:t>
      </w:r>
    </w:p>
    <w:p w:rsidR="00003904" w:rsidRDefault="00003904" w:rsidP="00003904">
      <w:pPr>
        <w:spacing w:line="320" w:lineRule="exact"/>
        <w:jc w:val="center"/>
        <w:rPr>
          <w:b/>
          <w:bCs/>
          <w:sz w:val="28"/>
          <w:szCs w:val="28"/>
        </w:rPr>
      </w:pPr>
      <w:r>
        <w:rPr>
          <w:b/>
          <w:bCs/>
          <w:sz w:val="28"/>
          <w:szCs w:val="28"/>
        </w:rPr>
        <w:t>СКЛАД</w:t>
      </w:r>
    </w:p>
    <w:p w:rsidR="00003904" w:rsidRDefault="00003904" w:rsidP="00003904">
      <w:pPr>
        <w:spacing w:line="320" w:lineRule="exact"/>
        <w:jc w:val="center"/>
        <w:rPr>
          <w:b/>
          <w:bCs/>
          <w:color w:val="000000"/>
          <w:sz w:val="28"/>
          <w:szCs w:val="28"/>
        </w:rPr>
      </w:pPr>
      <w:r>
        <w:rPr>
          <w:b/>
          <w:bCs/>
          <w:sz w:val="28"/>
          <w:szCs w:val="28"/>
        </w:rPr>
        <w:t xml:space="preserve">ліквідаційної комісії відділу економіки та торгівлі </w:t>
      </w:r>
      <w:proofErr w:type="spellStart"/>
      <w:r>
        <w:rPr>
          <w:b/>
          <w:bCs/>
          <w:sz w:val="28"/>
          <w:szCs w:val="28"/>
        </w:rPr>
        <w:t>Чечельницької</w:t>
      </w:r>
      <w:proofErr w:type="spellEnd"/>
      <w:r>
        <w:rPr>
          <w:b/>
          <w:bCs/>
          <w:sz w:val="28"/>
          <w:szCs w:val="28"/>
        </w:rPr>
        <w:t xml:space="preserve"> райдержадміністрації</w:t>
      </w:r>
    </w:p>
    <w:p w:rsidR="00003904" w:rsidRDefault="00003904" w:rsidP="00003904">
      <w:pPr>
        <w:spacing w:line="320" w:lineRule="exact"/>
        <w:jc w:val="both"/>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 з/п</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 xml:space="preserve">Прізвище, ім’я та </w:t>
            </w:r>
            <w:proofErr w:type="spellStart"/>
            <w:r>
              <w:rPr>
                <w:b/>
                <w:bCs/>
                <w:color w:val="000000"/>
                <w:sz w:val="28"/>
                <w:szCs w:val="28"/>
              </w:rPr>
              <w:t>побатькові</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Посада</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1</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3</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1</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proofErr w:type="spellStart"/>
            <w:r>
              <w:rPr>
                <w:color w:val="000000"/>
                <w:sz w:val="28"/>
                <w:szCs w:val="28"/>
              </w:rPr>
              <w:t>Скоцеляс</w:t>
            </w:r>
            <w:proofErr w:type="spellEnd"/>
            <w:r>
              <w:rPr>
                <w:color w:val="000000"/>
                <w:sz w:val="28"/>
                <w:szCs w:val="28"/>
              </w:rPr>
              <w:t xml:space="preserve"> Марія Іванівна</w:t>
            </w:r>
          </w:p>
          <w:p w:rsidR="00003904" w:rsidRDefault="00003904">
            <w:pPr>
              <w:spacing w:line="320" w:lineRule="exact"/>
              <w:jc w:val="both"/>
              <w:rPr>
                <w:color w:val="000000"/>
                <w:sz w:val="28"/>
                <w:szCs w:val="28"/>
              </w:rPr>
            </w:pPr>
            <w:proofErr w:type="spellStart"/>
            <w:r>
              <w:rPr>
                <w:color w:val="000000"/>
                <w:sz w:val="28"/>
                <w:szCs w:val="28"/>
              </w:rPr>
              <w:t>Ідентиф.номер</w:t>
            </w:r>
            <w:proofErr w:type="spellEnd"/>
            <w:r>
              <w:rPr>
                <w:color w:val="000000"/>
                <w:sz w:val="28"/>
                <w:szCs w:val="28"/>
              </w:rPr>
              <w:t xml:space="preserve"> 2508505046</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Начальник відділу економіки та торгівлі райдержадміністрації, голова комісії</w:t>
            </w:r>
          </w:p>
        </w:tc>
      </w:tr>
      <w:tr w:rsidR="00003904" w:rsidTr="00003904">
        <w:tc>
          <w:tcPr>
            <w:tcW w:w="9571" w:type="dxa"/>
            <w:gridSpan w:val="3"/>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center"/>
              <w:rPr>
                <w:b/>
                <w:bCs/>
                <w:color w:val="000000"/>
                <w:sz w:val="28"/>
                <w:szCs w:val="28"/>
              </w:rPr>
            </w:pPr>
            <w:r>
              <w:rPr>
                <w:b/>
                <w:bCs/>
                <w:color w:val="000000"/>
                <w:sz w:val="28"/>
                <w:szCs w:val="28"/>
              </w:rPr>
              <w:t>Члени комісії</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2</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Тимофієва Ольга Георгіївна</w:t>
            </w:r>
          </w:p>
          <w:p w:rsidR="00003904" w:rsidRDefault="00003904">
            <w:pPr>
              <w:spacing w:line="320" w:lineRule="exact"/>
              <w:jc w:val="both"/>
              <w:rPr>
                <w:color w:val="000000"/>
                <w:sz w:val="28"/>
                <w:szCs w:val="28"/>
              </w:rPr>
            </w:pPr>
            <w:proofErr w:type="spellStart"/>
            <w:r>
              <w:rPr>
                <w:color w:val="000000"/>
                <w:sz w:val="28"/>
                <w:szCs w:val="28"/>
              </w:rPr>
              <w:t>Ідентиф.номер</w:t>
            </w:r>
            <w:proofErr w:type="spellEnd"/>
            <w:r>
              <w:rPr>
                <w:color w:val="000000"/>
                <w:sz w:val="28"/>
                <w:szCs w:val="28"/>
              </w:rPr>
              <w:t xml:space="preserve"> 2676309481</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Керівник апарату райдержадміністрації</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3</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proofErr w:type="spellStart"/>
            <w:r>
              <w:rPr>
                <w:color w:val="000000"/>
                <w:sz w:val="28"/>
                <w:szCs w:val="28"/>
              </w:rPr>
              <w:t>Никитюк</w:t>
            </w:r>
            <w:proofErr w:type="spellEnd"/>
            <w:r>
              <w:rPr>
                <w:color w:val="000000"/>
                <w:sz w:val="28"/>
                <w:szCs w:val="28"/>
              </w:rPr>
              <w:t xml:space="preserve"> Наталія Тимофіївна</w:t>
            </w:r>
          </w:p>
          <w:p w:rsidR="00003904" w:rsidRDefault="00003904">
            <w:pPr>
              <w:spacing w:line="320" w:lineRule="exact"/>
              <w:jc w:val="both"/>
              <w:rPr>
                <w:color w:val="000000"/>
                <w:sz w:val="28"/>
                <w:szCs w:val="28"/>
              </w:rPr>
            </w:pPr>
            <w:proofErr w:type="spellStart"/>
            <w:r>
              <w:rPr>
                <w:color w:val="000000"/>
                <w:sz w:val="28"/>
                <w:szCs w:val="28"/>
              </w:rPr>
              <w:t>Ідентиф.номер</w:t>
            </w:r>
            <w:proofErr w:type="spellEnd"/>
            <w:r>
              <w:rPr>
                <w:color w:val="000000"/>
                <w:sz w:val="28"/>
                <w:szCs w:val="28"/>
              </w:rPr>
              <w:t xml:space="preserve"> 2766803167</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Завідувач сектору правового забезпечення апарату райдержадміністрації</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4</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Савчук Віталій Володимирович</w:t>
            </w:r>
          </w:p>
          <w:p w:rsidR="00003904" w:rsidRDefault="00003904">
            <w:pPr>
              <w:spacing w:line="320" w:lineRule="exact"/>
              <w:jc w:val="both"/>
              <w:rPr>
                <w:color w:val="000000"/>
                <w:sz w:val="28"/>
                <w:szCs w:val="28"/>
              </w:rPr>
            </w:pPr>
            <w:proofErr w:type="spellStart"/>
            <w:r>
              <w:rPr>
                <w:color w:val="000000"/>
                <w:sz w:val="28"/>
                <w:szCs w:val="28"/>
              </w:rPr>
              <w:t>Ідентиф.номер</w:t>
            </w:r>
            <w:proofErr w:type="spellEnd"/>
            <w:r>
              <w:rPr>
                <w:color w:val="000000"/>
                <w:sz w:val="28"/>
                <w:szCs w:val="28"/>
              </w:rPr>
              <w:t xml:space="preserve"> 3019003876</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Перший заступник голови райдержадміністрації</w:t>
            </w:r>
          </w:p>
        </w:tc>
      </w:tr>
      <w:tr w:rsidR="00003904" w:rsidTr="00003904">
        <w:tc>
          <w:tcPr>
            <w:tcW w:w="828"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5</w:t>
            </w:r>
          </w:p>
        </w:tc>
        <w:tc>
          <w:tcPr>
            <w:tcW w:w="5552"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Коваль Наталія Вікторівна</w:t>
            </w:r>
          </w:p>
          <w:p w:rsidR="00003904" w:rsidRDefault="00003904">
            <w:pPr>
              <w:spacing w:line="320" w:lineRule="exact"/>
              <w:jc w:val="both"/>
              <w:rPr>
                <w:color w:val="000000"/>
                <w:sz w:val="28"/>
                <w:szCs w:val="28"/>
              </w:rPr>
            </w:pPr>
            <w:proofErr w:type="spellStart"/>
            <w:r>
              <w:rPr>
                <w:color w:val="000000"/>
                <w:sz w:val="28"/>
                <w:szCs w:val="28"/>
              </w:rPr>
              <w:t>Ідентиф.номер</w:t>
            </w:r>
            <w:proofErr w:type="spellEnd"/>
            <w:r>
              <w:rPr>
                <w:color w:val="000000"/>
                <w:sz w:val="28"/>
                <w:szCs w:val="28"/>
              </w:rPr>
              <w:t xml:space="preserve"> 2582504669</w:t>
            </w:r>
          </w:p>
        </w:tc>
        <w:tc>
          <w:tcPr>
            <w:tcW w:w="3191" w:type="dxa"/>
            <w:tcBorders>
              <w:top w:val="single" w:sz="4" w:space="0" w:color="auto"/>
              <w:left w:val="single" w:sz="4" w:space="0" w:color="auto"/>
              <w:bottom w:val="single" w:sz="4" w:space="0" w:color="auto"/>
              <w:right w:val="single" w:sz="4" w:space="0" w:color="auto"/>
            </w:tcBorders>
            <w:hideMark/>
          </w:tcPr>
          <w:p w:rsidR="00003904" w:rsidRDefault="00003904">
            <w:pPr>
              <w:spacing w:line="320" w:lineRule="exact"/>
              <w:jc w:val="both"/>
              <w:rPr>
                <w:color w:val="000000"/>
                <w:sz w:val="28"/>
                <w:szCs w:val="28"/>
              </w:rPr>
            </w:pPr>
            <w:r>
              <w:rPr>
                <w:color w:val="000000"/>
                <w:sz w:val="28"/>
                <w:szCs w:val="28"/>
              </w:rPr>
              <w:t>Начальник відділу фінансово-господарського забезпечення апарату райдержадміністрації, головний бухгалтер</w:t>
            </w:r>
          </w:p>
        </w:tc>
      </w:tr>
    </w:tbl>
    <w:p w:rsidR="00003904" w:rsidRDefault="00003904" w:rsidP="00003904">
      <w:pPr>
        <w:spacing w:line="320" w:lineRule="exact"/>
        <w:jc w:val="both"/>
        <w:rPr>
          <w:color w:val="000000"/>
          <w:sz w:val="28"/>
          <w:szCs w:val="28"/>
        </w:rPr>
      </w:pPr>
    </w:p>
    <w:p w:rsidR="00003904" w:rsidRDefault="00003904" w:rsidP="00003904">
      <w:pPr>
        <w:spacing w:line="320" w:lineRule="exact"/>
        <w:jc w:val="both"/>
        <w:rPr>
          <w:color w:val="000000"/>
          <w:sz w:val="28"/>
          <w:szCs w:val="28"/>
        </w:rPr>
      </w:pPr>
    </w:p>
    <w:p w:rsidR="00003904" w:rsidRDefault="00003904" w:rsidP="00003904">
      <w:pPr>
        <w:spacing w:line="320" w:lineRule="exact"/>
        <w:jc w:val="both"/>
        <w:rPr>
          <w:color w:val="000000"/>
          <w:sz w:val="28"/>
          <w:szCs w:val="28"/>
        </w:rPr>
      </w:pPr>
      <w:r>
        <w:rPr>
          <w:color w:val="000000"/>
          <w:sz w:val="28"/>
          <w:szCs w:val="28"/>
        </w:rPr>
        <w:t>Керівник апарату</w:t>
      </w:r>
    </w:p>
    <w:p w:rsidR="00003904" w:rsidRDefault="00003904" w:rsidP="00003904">
      <w:pPr>
        <w:spacing w:line="320" w:lineRule="exact"/>
        <w:jc w:val="both"/>
        <w:rPr>
          <w:color w:val="000000"/>
          <w:sz w:val="28"/>
          <w:szCs w:val="28"/>
        </w:rPr>
      </w:pPr>
      <w:r>
        <w:rPr>
          <w:color w:val="000000"/>
          <w:sz w:val="28"/>
          <w:szCs w:val="28"/>
        </w:rPr>
        <w:t>райдержадміністрації                                                                       О.Г.Тимофієва</w:t>
      </w:r>
    </w:p>
    <w:p w:rsidR="00003904" w:rsidRDefault="00003904" w:rsidP="00003904">
      <w:pPr>
        <w:spacing w:line="320" w:lineRule="exact"/>
        <w:jc w:val="both"/>
        <w:rPr>
          <w:color w:val="000000"/>
          <w:sz w:val="28"/>
          <w:szCs w:val="28"/>
        </w:rPr>
      </w:pPr>
    </w:p>
    <w:p w:rsidR="00003904" w:rsidRDefault="00003904" w:rsidP="00003904">
      <w:pPr>
        <w:spacing w:line="320" w:lineRule="exact"/>
        <w:jc w:val="both"/>
        <w:rPr>
          <w:color w:val="000000"/>
          <w:sz w:val="28"/>
          <w:szCs w:val="28"/>
        </w:rPr>
      </w:pPr>
    </w:p>
    <w:p w:rsidR="00003904" w:rsidRDefault="00003904" w:rsidP="00003904">
      <w:pPr>
        <w:spacing w:line="320" w:lineRule="exact"/>
        <w:jc w:val="both"/>
        <w:rPr>
          <w:color w:val="000000"/>
          <w:sz w:val="28"/>
          <w:szCs w:val="28"/>
        </w:rPr>
      </w:pPr>
    </w:p>
    <w:p w:rsidR="00003904" w:rsidRDefault="00003904" w:rsidP="00003904">
      <w:pPr>
        <w:spacing w:line="320" w:lineRule="exact"/>
        <w:jc w:val="both"/>
        <w:rPr>
          <w:color w:val="000000"/>
          <w:sz w:val="28"/>
          <w:szCs w:val="28"/>
        </w:rPr>
      </w:pPr>
    </w:p>
    <w:p w:rsidR="00003904" w:rsidRDefault="00003904" w:rsidP="00003904"/>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Default="001C4397" w:rsidP="005B3849">
      <w:pPr>
        <w:spacing w:line="320" w:lineRule="exact"/>
        <w:jc w:val="both"/>
        <w:rPr>
          <w:color w:val="000000"/>
          <w:sz w:val="28"/>
          <w:szCs w:val="28"/>
        </w:rPr>
      </w:pPr>
    </w:p>
    <w:p w:rsidR="001C4397" w:rsidRPr="007151A0" w:rsidRDefault="001C4397" w:rsidP="005B3849">
      <w:pPr>
        <w:spacing w:line="320" w:lineRule="exact"/>
        <w:jc w:val="both"/>
        <w:rPr>
          <w:sz w:val="28"/>
          <w:szCs w:val="28"/>
        </w:rPr>
      </w:pPr>
      <w:r>
        <w:rPr>
          <w:color w:val="000000"/>
          <w:sz w:val="28"/>
          <w:szCs w:val="28"/>
        </w:rPr>
        <w:lastRenderedPageBreak/>
        <w:t xml:space="preserve">                                                                                       </w:t>
      </w:r>
      <w:r w:rsidRPr="007151A0">
        <w:rPr>
          <w:sz w:val="28"/>
          <w:szCs w:val="28"/>
        </w:rPr>
        <w:t xml:space="preserve">Додаток </w:t>
      </w:r>
    </w:p>
    <w:p w:rsidR="001C4397" w:rsidRPr="007151A0" w:rsidRDefault="001C4397" w:rsidP="0049650A">
      <w:pPr>
        <w:spacing w:line="320" w:lineRule="exact"/>
        <w:ind w:left="5400"/>
        <w:jc w:val="both"/>
        <w:rPr>
          <w:sz w:val="28"/>
          <w:szCs w:val="28"/>
        </w:rPr>
      </w:pPr>
      <w:bookmarkStart w:id="0" w:name="_GoBack"/>
      <w:bookmarkEnd w:id="0"/>
      <w:r w:rsidRPr="007151A0">
        <w:rPr>
          <w:sz w:val="28"/>
          <w:szCs w:val="28"/>
        </w:rPr>
        <w:t xml:space="preserve">          до розпорядження голови</w:t>
      </w:r>
    </w:p>
    <w:p w:rsidR="001C4397" w:rsidRPr="007151A0" w:rsidRDefault="001C4397" w:rsidP="0049650A">
      <w:pPr>
        <w:spacing w:line="320" w:lineRule="exact"/>
        <w:ind w:left="5400"/>
        <w:jc w:val="both"/>
        <w:rPr>
          <w:sz w:val="28"/>
          <w:szCs w:val="28"/>
        </w:rPr>
      </w:pPr>
      <w:r w:rsidRPr="007151A0">
        <w:rPr>
          <w:sz w:val="28"/>
          <w:szCs w:val="28"/>
        </w:rPr>
        <w:t xml:space="preserve">          райдержадміністрації</w:t>
      </w:r>
    </w:p>
    <w:p w:rsidR="001C4397" w:rsidRPr="007151A0" w:rsidRDefault="001C4397" w:rsidP="0049650A">
      <w:pPr>
        <w:spacing w:line="320" w:lineRule="exact"/>
        <w:jc w:val="both"/>
        <w:rPr>
          <w:sz w:val="28"/>
          <w:szCs w:val="28"/>
        </w:rPr>
      </w:pPr>
      <w:r w:rsidRPr="007151A0">
        <w:rPr>
          <w:sz w:val="28"/>
          <w:szCs w:val="28"/>
        </w:rPr>
        <w:t xml:space="preserve">                                                              </w:t>
      </w:r>
      <w:r w:rsidR="00B70224">
        <w:rPr>
          <w:sz w:val="28"/>
          <w:szCs w:val="28"/>
        </w:rPr>
        <w:t xml:space="preserve">                    від 10</w:t>
      </w:r>
      <w:r w:rsidR="006450EC">
        <w:rPr>
          <w:sz w:val="28"/>
          <w:szCs w:val="28"/>
        </w:rPr>
        <w:t>.02.2017 року № 57</w:t>
      </w:r>
    </w:p>
    <w:p w:rsidR="001C4397" w:rsidRDefault="001C4397" w:rsidP="0049650A">
      <w:pPr>
        <w:spacing w:line="320" w:lineRule="exact"/>
        <w:jc w:val="both"/>
        <w:rPr>
          <w:sz w:val="28"/>
          <w:szCs w:val="28"/>
        </w:rPr>
      </w:pPr>
    </w:p>
    <w:p w:rsidR="001C4397" w:rsidRDefault="001C4397" w:rsidP="0049650A">
      <w:pPr>
        <w:spacing w:line="320" w:lineRule="exact"/>
        <w:jc w:val="both"/>
        <w:rPr>
          <w:sz w:val="28"/>
          <w:szCs w:val="28"/>
        </w:rPr>
      </w:pPr>
    </w:p>
    <w:p w:rsidR="001C4397" w:rsidRDefault="001C4397" w:rsidP="005B3849">
      <w:pPr>
        <w:spacing w:line="320" w:lineRule="exact"/>
        <w:ind w:left="-90"/>
        <w:jc w:val="center"/>
        <w:rPr>
          <w:b/>
          <w:bCs/>
          <w:sz w:val="28"/>
          <w:szCs w:val="28"/>
        </w:rPr>
      </w:pPr>
      <w:r>
        <w:rPr>
          <w:b/>
          <w:bCs/>
          <w:sz w:val="28"/>
          <w:szCs w:val="28"/>
        </w:rPr>
        <w:t>СТРУКТУРА</w:t>
      </w:r>
    </w:p>
    <w:p w:rsidR="001C4397" w:rsidRDefault="001C4397" w:rsidP="005B3849">
      <w:pPr>
        <w:spacing w:line="320" w:lineRule="exact"/>
        <w:ind w:left="-90"/>
        <w:jc w:val="center"/>
        <w:rPr>
          <w:b/>
          <w:bCs/>
          <w:sz w:val="28"/>
          <w:szCs w:val="28"/>
        </w:rPr>
      </w:pPr>
      <w:proofErr w:type="spellStart"/>
      <w:r>
        <w:rPr>
          <w:b/>
          <w:bCs/>
          <w:sz w:val="28"/>
          <w:szCs w:val="28"/>
        </w:rPr>
        <w:t>Чечельницької</w:t>
      </w:r>
      <w:proofErr w:type="spellEnd"/>
      <w:r>
        <w:rPr>
          <w:b/>
          <w:bCs/>
          <w:sz w:val="28"/>
          <w:szCs w:val="28"/>
        </w:rPr>
        <w:t xml:space="preserve"> районної державної адміністрації</w:t>
      </w:r>
    </w:p>
    <w:p w:rsidR="001C4397" w:rsidRDefault="001C4397" w:rsidP="0049650A">
      <w:pPr>
        <w:spacing w:line="320" w:lineRule="exact"/>
        <w:ind w:left="-90"/>
        <w:rPr>
          <w:b/>
          <w:bCs/>
          <w:sz w:val="28"/>
          <w:szCs w:val="28"/>
        </w:rPr>
      </w:pPr>
    </w:p>
    <w:p w:rsidR="001C4397" w:rsidRDefault="001C4397" w:rsidP="0049650A">
      <w:pPr>
        <w:spacing w:line="320" w:lineRule="exact"/>
        <w:ind w:left="-9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28"/>
        <w:gridCol w:w="2400"/>
        <w:gridCol w:w="2509"/>
      </w:tblGrid>
      <w:tr w:rsidR="001C4397">
        <w:tc>
          <w:tcPr>
            <w:tcW w:w="708" w:type="dxa"/>
          </w:tcPr>
          <w:p w:rsidR="001C4397" w:rsidRPr="00B452C0" w:rsidRDefault="001C4397" w:rsidP="00B452C0">
            <w:pPr>
              <w:spacing w:line="320" w:lineRule="exact"/>
              <w:jc w:val="center"/>
              <w:rPr>
                <w:b/>
                <w:bCs/>
                <w:sz w:val="28"/>
                <w:szCs w:val="28"/>
              </w:rPr>
            </w:pPr>
            <w:r>
              <w:rPr>
                <w:b/>
                <w:bCs/>
                <w:sz w:val="28"/>
                <w:szCs w:val="28"/>
              </w:rPr>
              <w:t>1</w:t>
            </w:r>
          </w:p>
        </w:tc>
        <w:tc>
          <w:tcPr>
            <w:tcW w:w="3428" w:type="dxa"/>
          </w:tcPr>
          <w:p w:rsidR="001C4397" w:rsidRPr="00B452C0" w:rsidRDefault="001C4397" w:rsidP="00B452C0">
            <w:pPr>
              <w:spacing w:line="320" w:lineRule="exact"/>
              <w:jc w:val="center"/>
              <w:rPr>
                <w:b/>
                <w:bCs/>
                <w:sz w:val="28"/>
                <w:szCs w:val="28"/>
              </w:rPr>
            </w:pPr>
            <w:r>
              <w:rPr>
                <w:b/>
                <w:bCs/>
                <w:sz w:val="28"/>
                <w:szCs w:val="28"/>
              </w:rPr>
              <w:t>Апарат райдержадміністрації</w:t>
            </w:r>
          </w:p>
        </w:tc>
        <w:tc>
          <w:tcPr>
            <w:tcW w:w="4909" w:type="dxa"/>
            <w:gridSpan w:val="2"/>
          </w:tcPr>
          <w:p w:rsidR="001C4397" w:rsidRPr="00B452C0" w:rsidRDefault="001C4397" w:rsidP="00B452C0">
            <w:pPr>
              <w:spacing w:line="320" w:lineRule="exact"/>
              <w:jc w:val="center"/>
              <w:rPr>
                <w:b/>
                <w:bCs/>
                <w:sz w:val="28"/>
                <w:szCs w:val="28"/>
              </w:rPr>
            </w:pPr>
            <w:r>
              <w:rPr>
                <w:b/>
                <w:bCs/>
                <w:sz w:val="28"/>
                <w:szCs w:val="28"/>
              </w:rPr>
              <w:t>Гранична чисельність працівників (одиниць) - 27</w:t>
            </w:r>
          </w:p>
        </w:tc>
      </w:tr>
      <w:tr w:rsidR="001C4397">
        <w:tc>
          <w:tcPr>
            <w:tcW w:w="708" w:type="dxa"/>
          </w:tcPr>
          <w:p w:rsidR="001C4397" w:rsidRDefault="001C4397" w:rsidP="00B452C0">
            <w:pPr>
              <w:spacing w:line="320" w:lineRule="exact"/>
              <w:jc w:val="center"/>
              <w:rPr>
                <w:b/>
                <w:bCs/>
                <w:sz w:val="28"/>
                <w:szCs w:val="28"/>
              </w:rPr>
            </w:pPr>
            <w:r>
              <w:rPr>
                <w:b/>
                <w:bCs/>
                <w:sz w:val="28"/>
                <w:szCs w:val="28"/>
              </w:rPr>
              <w:t>2</w:t>
            </w:r>
          </w:p>
        </w:tc>
        <w:tc>
          <w:tcPr>
            <w:tcW w:w="3428" w:type="dxa"/>
          </w:tcPr>
          <w:p w:rsidR="001C4397" w:rsidRDefault="001C4397" w:rsidP="00B452C0">
            <w:pPr>
              <w:spacing w:line="320" w:lineRule="exact"/>
              <w:jc w:val="center"/>
              <w:rPr>
                <w:b/>
                <w:bCs/>
                <w:sz w:val="28"/>
                <w:szCs w:val="28"/>
              </w:rPr>
            </w:pPr>
            <w:r>
              <w:rPr>
                <w:b/>
                <w:bCs/>
                <w:sz w:val="28"/>
                <w:szCs w:val="28"/>
              </w:rPr>
              <w:t>Структурні підрозділи райдержадміністрації:</w:t>
            </w:r>
          </w:p>
        </w:tc>
        <w:tc>
          <w:tcPr>
            <w:tcW w:w="4909" w:type="dxa"/>
            <w:gridSpan w:val="2"/>
          </w:tcPr>
          <w:p w:rsidR="001C4397" w:rsidRDefault="001C4397" w:rsidP="00B452C0">
            <w:pPr>
              <w:spacing w:line="320" w:lineRule="exact"/>
              <w:jc w:val="center"/>
              <w:rPr>
                <w:b/>
                <w:bCs/>
                <w:sz w:val="28"/>
                <w:szCs w:val="28"/>
              </w:rPr>
            </w:pPr>
            <w:r>
              <w:rPr>
                <w:b/>
                <w:bCs/>
                <w:sz w:val="28"/>
                <w:szCs w:val="28"/>
              </w:rPr>
              <w:t>Гранична чисельність працівників (одиниць)- 76</w:t>
            </w:r>
          </w:p>
        </w:tc>
      </w:tr>
      <w:tr w:rsidR="001C4397">
        <w:tc>
          <w:tcPr>
            <w:tcW w:w="708" w:type="dxa"/>
          </w:tcPr>
          <w:p w:rsidR="001C4397" w:rsidRDefault="001C4397" w:rsidP="00B452C0">
            <w:pPr>
              <w:spacing w:line="320" w:lineRule="exact"/>
              <w:jc w:val="center"/>
              <w:rPr>
                <w:b/>
                <w:bCs/>
                <w:sz w:val="28"/>
                <w:szCs w:val="28"/>
              </w:rPr>
            </w:pPr>
          </w:p>
        </w:tc>
        <w:tc>
          <w:tcPr>
            <w:tcW w:w="3428" w:type="dxa"/>
          </w:tcPr>
          <w:p w:rsidR="001C4397" w:rsidRDefault="001C4397" w:rsidP="00B452C0">
            <w:pPr>
              <w:spacing w:line="320" w:lineRule="exact"/>
              <w:jc w:val="center"/>
              <w:rPr>
                <w:b/>
                <w:bCs/>
                <w:sz w:val="28"/>
                <w:szCs w:val="28"/>
              </w:rPr>
            </w:pPr>
            <w:r w:rsidRPr="00B452C0">
              <w:rPr>
                <w:b/>
                <w:bCs/>
                <w:sz w:val="28"/>
                <w:szCs w:val="28"/>
              </w:rPr>
              <w:t>Найменування структурного підрозділу</w:t>
            </w:r>
          </w:p>
        </w:tc>
        <w:tc>
          <w:tcPr>
            <w:tcW w:w="2400" w:type="dxa"/>
          </w:tcPr>
          <w:p w:rsidR="001C4397" w:rsidRDefault="001C4397" w:rsidP="00B452C0">
            <w:pPr>
              <w:spacing w:line="320" w:lineRule="exact"/>
              <w:jc w:val="center"/>
              <w:rPr>
                <w:b/>
                <w:bCs/>
                <w:sz w:val="28"/>
                <w:szCs w:val="28"/>
              </w:rPr>
            </w:pPr>
            <w:r w:rsidRPr="00B452C0">
              <w:rPr>
                <w:b/>
                <w:bCs/>
                <w:sz w:val="28"/>
                <w:szCs w:val="28"/>
              </w:rPr>
              <w:t>Гранична чисельність працівників</w:t>
            </w:r>
          </w:p>
        </w:tc>
        <w:tc>
          <w:tcPr>
            <w:tcW w:w="2509" w:type="dxa"/>
          </w:tcPr>
          <w:p w:rsidR="001C4397" w:rsidRDefault="001C4397" w:rsidP="00B452C0">
            <w:pPr>
              <w:spacing w:line="320" w:lineRule="exact"/>
              <w:jc w:val="center"/>
              <w:rPr>
                <w:b/>
                <w:bCs/>
                <w:sz w:val="28"/>
                <w:szCs w:val="28"/>
              </w:rPr>
            </w:pPr>
            <w:r>
              <w:rPr>
                <w:b/>
                <w:bCs/>
                <w:sz w:val="28"/>
                <w:szCs w:val="28"/>
              </w:rPr>
              <w:t>Статус</w:t>
            </w:r>
          </w:p>
        </w:tc>
      </w:tr>
      <w:tr w:rsidR="001C4397">
        <w:tc>
          <w:tcPr>
            <w:tcW w:w="708" w:type="dxa"/>
          </w:tcPr>
          <w:p w:rsidR="001C4397" w:rsidRDefault="001C4397" w:rsidP="00B452C0">
            <w:pPr>
              <w:spacing w:line="320" w:lineRule="exact"/>
              <w:jc w:val="center"/>
              <w:rPr>
                <w:b/>
                <w:bCs/>
                <w:sz w:val="28"/>
                <w:szCs w:val="28"/>
              </w:rPr>
            </w:pPr>
            <w:r>
              <w:rPr>
                <w:b/>
                <w:bCs/>
                <w:sz w:val="28"/>
                <w:szCs w:val="28"/>
              </w:rPr>
              <w:t>1</w:t>
            </w:r>
          </w:p>
        </w:tc>
        <w:tc>
          <w:tcPr>
            <w:tcW w:w="3428" w:type="dxa"/>
          </w:tcPr>
          <w:p w:rsidR="001C4397" w:rsidRPr="00B452C0" w:rsidRDefault="001C4397" w:rsidP="00B452C0">
            <w:pPr>
              <w:spacing w:line="320" w:lineRule="exact"/>
              <w:jc w:val="center"/>
              <w:rPr>
                <w:b/>
                <w:bCs/>
                <w:sz w:val="28"/>
                <w:szCs w:val="28"/>
              </w:rPr>
            </w:pPr>
            <w:r>
              <w:rPr>
                <w:b/>
                <w:bCs/>
                <w:sz w:val="28"/>
                <w:szCs w:val="28"/>
              </w:rPr>
              <w:t>2</w:t>
            </w:r>
          </w:p>
        </w:tc>
        <w:tc>
          <w:tcPr>
            <w:tcW w:w="2400" w:type="dxa"/>
          </w:tcPr>
          <w:p w:rsidR="001C4397" w:rsidRPr="00B452C0" w:rsidRDefault="001C4397" w:rsidP="00B452C0">
            <w:pPr>
              <w:spacing w:line="320" w:lineRule="exact"/>
              <w:jc w:val="center"/>
              <w:rPr>
                <w:b/>
                <w:bCs/>
                <w:sz w:val="28"/>
                <w:szCs w:val="28"/>
              </w:rPr>
            </w:pPr>
            <w:r>
              <w:rPr>
                <w:b/>
                <w:bCs/>
                <w:sz w:val="28"/>
                <w:szCs w:val="28"/>
              </w:rPr>
              <w:t>3</w:t>
            </w:r>
          </w:p>
        </w:tc>
        <w:tc>
          <w:tcPr>
            <w:tcW w:w="2509" w:type="dxa"/>
          </w:tcPr>
          <w:p w:rsidR="001C4397" w:rsidRDefault="001C4397" w:rsidP="00B452C0">
            <w:pPr>
              <w:spacing w:line="320" w:lineRule="exact"/>
              <w:jc w:val="center"/>
              <w:rPr>
                <w:b/>
                <w:bCs/>
                <w:sz w:val="28"/>
                <w:szCs w:val="28"/>
              </w:rPr>
            </w:pPr>
            <w:r>
              <w:rPr>
                <w:b/>
                <w:bCs/>
                <w:sz w:val="28"/>
                <w:szCs w:val="28"/>
              </w:rPr>
              <w:t>4</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1</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Управління агропромислового розвитку</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7</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sidRPr="00B452C0">
              <w:rPr>
                <w:b/>
                <w:bCs/>
                <w:sz w:val="28"/>
                <w:szCs w:val="28"/>
              </w:rPr>
              <w:t>2</w:t>
            </w:r>
            <w:r>
              <w:rPr>
                <w:b/>
                <w:bCs/>
                <w:sz w:val="28"/>
                <w:szCs w:val="28"/>
              </w:rPr>
              <w:t>.2</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Управління праці та соціального захисту населення</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29</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3</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Фінансове управління</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13</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4</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Відділ міжнародного співробітництва та регіонального розвитку</w:t>
            </w: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3</w:t>
            </w:r>
          </w:p>
        </w:tc>
        <w:tc>
          <w:tcPr>
            <w:tcW w:w="2509" w:type="dxa"/>
          </w:tcPr>
          <w:p w:rsidR="001C4397" w:rsidRPr="00B452C0" w:rsidRDefault="001C4397" w:rsidP="00B452C0">
            <w:pPr>
              <w:spacing w:line="320" w:lineRule="exact"/>
              <w:jc w:val="center"/>
              <w:rPr>
                <w:b/>
                <w:bCs/>
                <w:sz w:val="28"/>
                <w:szCs w:val="28"/>
              </w:rPr>
            </w:pPr>
            <w:r>
              <w:rPr>
                <w:b/>
                <w:bCs/>
                <w:sz w:val="28"/>
                <w:szCs w:val="28"/>
              </w:rPr>
              <w:t>-</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5</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Сектор  містобудування та архітектури</w:t>
            </w: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2</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6</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Відділ освіти</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4</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7</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Відділ  культури та туризму</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3</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8</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Служба у справах дітей</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3</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9</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Сектор молоді і спорту</w:t>
            </w: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2</w:t>
            </w:r>
          </w:p>
        </w:tc>
        <w:tc>
          <w:tcPr>
            <w:tcW w:w="2509" w:type="dxa"/>
          </w:tcPr>
          <w:p w:rsidR="001C4397" w:rsidRPr="00B452C0" w:rsidRDefault="001C4397" w:rsidP="00B452C0">
            <w:pPr>
              <w:spacing w:line="320" w:lineRule="exact"/>
              <w:jc w:val="center"/>
              <w:rPr>
                <w:b/>
                <w:bCs/>
                <w:sz w:val="28"/>
                <w:szCs w:val="28"/>
              </w:rPr>
            </w:pPr>
            <w:r w:rsidRPr="00B452C0">
              <w:rPr>
                <w:b/>
                <w:bCs/>
                <w:sz w:val="28"/>
                <w:szCs w:val="28"/>
              </w:rPr>
              <w:t>-</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10</w:t>
            </w:r>
          </w:p>
        </w:tc>
        <w:tc>
          <w:tcPr>
            <w:tcW w:w="3428" w:type="dxa"/>
          </w:tcPr>
          <w:p w:rsidR="001C4397" w:rsidRPr="00B452C0" w:rsidRDefault="001C4397" w:rsidP="00B452C0">
            <w:pPr>
              <w:tabs>
                <w:tab w:val="left" w:pos="-5940"/>
              </w:tabs>
              <w:spacing w:line="320" w:lineRule="exact"/>
              <w:jc w:val="center"/>
              <w:rPr>
                <w:b/>
                <w:bCs/>
                <w:sz w:val="28"/>
                <w:szCs w:val="28"/>
              </w:rPr>
            </w:pPr>
            <w:r w:rsidRPr="00B452C0">
              <w:rPr>
                <w:b/>
                <w:bCs/>
                <w:sz w:val="28"/>
                <w:szCs w:val="28"/>
              </w:rPr>
              <w:t>Сектор цивільного захисту, оборонної роботи та взаємодії з правоохоронними органами райдержадміністрації</w:t>
            </w:r>
          </w:p>
          <w:p w:rsidR="001C4397" w:rsidRPr="00B452C0" w:rsidRDefault="001C4397" w:rsidP="00B452C0">
            <w:pPr>
              <w:spacing w:line="280" w:lineRule="exact"/>
              <w:jc w:val="center"/>
              <w:rPr>
                <w:b/>
                <w:bCs/>
                <w:sz w:val="28"/>
                <w:szCs w:val="28"/>
              </w:rPr>
            </w:pP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lastRenderedPageBreak/>
              <w:t>2</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lastRenderedPageBreak/>
              <w:t>2.</w:t>
            </w:r>
            <w:r w:rsidRPr="00B452C0">
              <w:rPr>
                <w:b/>
                <w:bCs/>
                <w:sz w:val="28"/>
                <w:szCs w:val="28"/>
              </w:rPr>
              <w:t>11</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Архівний сектор</w:t>
            </w:r>
          </w:p>
          <w:p w:rsidR="001C4397" w:rsidRPr="00B452C0" w:rsidRDefault="001C4397" w:rsidP="00B452C0">
            <w:pPr>
              <w:spacing w:line="280" w:lineRule="exact"/>
              <w:jc w:val="center"/>
              <w:rPr>
                <w:b/>
                <w:bCs/>
                <w:sz w:val="28"/>
                <w:szCs w:val="28"/>
              </w:rPr>
            </w:pP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2</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12</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Сектор з питань державної реєстрації</w:t>
            </w: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2</w:t>
            </w:r>
          </w:p>
        </w:tc>
        <w:tc>
          <w:tcPr>
            <w:tcW w:w="2509" w:type="dxa"/>
          </w:tcPr>
          <w:p w:rsidR="001C4397" w:rsidRPr="00B452C0" w:rsidRDefault="001C4397" w:rsidP="00B452C0">
            <w:pPr>
              <w:spacing w:line="320" w:lineRule="exact"/>
              <w:jc w:val="center"/>
              <w:rPr>
                <w:b/>
                <w:bCs/>
                <w:sz w:val="28"/>
                <w:szCs w:val="28"/>
              </w:rPr>
            </w:pPr>
            <w:r>
              <w:rPr>
                <w:b/>
                <w:bCs/>
                <w:sz w:val="28"/>
                <w:szCs w:val="28"/>
              </w:rPr>
              <w:t>Юридична особа</w:t>
            </w:r>
          </w:p>
        </w:tc>
      </w:tr>
      <w:tr w:rsidR="001C4397">
        <w:tc>
          <w:tcPr>
            <w:tcW w:w="708" w:type="dxa"/>
          </w:tcPr>
          <w:p w:rsidR="001C4397" w:rsidRPr="00B452C0" w:rsidRDefault="001C4397" w:rsidP="00B452C0">
            <w:pPr>
              <w:spacing w:line="320" w:lineRule="exact"/>
              <w:jc w:val="center"/>
              <w:rPr>
                <w:b/>
                <w:bCs/>
                <w:sz w:val="28"/>
                <w:szCs w:val="28"/>
              </w:rPr>
            </w:pPr>
            <w:r>
              <w:rPr>
                <w:b/>
                <w:bCs/>
                <w:sz w:val="28"/>
                <w:szCs w:val="28"/>
              </w:rPr>
              <w:t>2.</w:t>
            </w:r>
            <w:r w:rsidRPr="00B452C0">
              <w:rPr>
                <w:b/>
                <w:bCs/>
                <w:sz w:val="28"/>
                <w:szCs w:val="28"/>
              </w:rPr>
              <w:t>13</w:t>
            </w:r>
          </w:p>
        </w:tc>
        <w:tc>
          <w:tcPr>
            <w:tcW w:w="3428" w:type="dxa"/>
          </w:tcPr>
          <w:p w:rsidR="001C4397" w:rsidRPr="00B452C0" w:rsidRDefault="001C4397" w:rsidP="00B452C0">
            <w:pPr>
              <w:spacing w:line="280" w:lineRule="exact"/>
              <w:jc w:val="center"/>
              <w:rPr>
                <w:b/>
                <w:bCs/>
                <w:sz w:val="28"/>
                <w:szCs w:val="28"/>
              </w:rPr>
            </w:pPr>
            <w:r w:rsidRPr="00B452C0">
              <w:rPr>
                <w:b/>
                <w:bCs/>
                <w:sz w:val="28"/>
                <w:szCs w:val="28"/>
              </w:rPr>
              <w:t>Відділ надання адміністративних послуг</w:t>
            </w:r>
          </w:p>
        </w:tc>
        <w:tc>
          <w:tcPr>
            <w:tcW w:w="2400" w:type="dxa"/>
          </w:tcPr>
          <w:p w:rsidR="001C4397" w:rsidRPr="00B452C0" w:rsidRDefault="001C4397" w:rsidP="00B452C0">
            <w:pPr>
              <w:spacing w:line="280" w:lineRule="exact"/>
              <w:jc w:val="center"/>
              <w:rPr>
                <w:b/>
                <w:bCs/>
                <w:sz w:val="28"/>
                <w:szCs w:val="28"/>
              </w:rPr>
            </w:pPr>
            <w:r w:rsidRPr="00B452C0">
              <w:rPr>
                <w:b/>
                <w:bCs/>
                <w:sz w:val="28"/>
                <w:szCs w:val="28"/>
              </w:rPr>
              <w:t>4</w:t>
            </w:r>
          </w:p>
        </w:tc>
        <w:tc>
          <w:tcPr>
            <w:tcW w:w="2509" w:type="dxa"/>
          </w:tcPr>
          <w:p w:rsidR="001C4397" w:rsidRPr="00B452C0" w:rsidRDefault="001C4397" w:rsidP="00B452C0">
            <w:pPr>
              <w:spacing w:line="320" w:lineRule="exact"/>
              <w:jc w:val="center"/>
              <w:rPr>
                <w:b/>
                <w:bCs/>
                <w:sz w:val="28"/>
                <w:szCs w:val="28"/>
              </w:rPr>
            </w:pPr>
            <w:r>
              <w:rPr>
                <w:b/>
                <w:bCs/>
                <w:sz w:val="28"/>
                <w:szCs w:val="28"/>
              </w:rPr>
              <w:t>-</w:t>
            </w:r>
          </w:p>
        </w:tc>
      </w:tr>
    </w:tbl>
    <w:p w:rsidR="001C4397" w:rsidRDefault="001C4397" w:rsidP="00763F85">
      <w:pPr>
        <w:ind w:firstLine="708"/>
        <w:jc w:val="both"/>
        <w:rPr>
          <w:color w:val="000000"/>
          <w:sz w:val="28"/>
          <w:szCs w:val="28"/>
        </w:rPr>
      </w:pPr>
    </w:p>
    <w:p w:rsidR="001C4397" w:rsidRDefault="001C4397" w:rsidP="002073AC">
      <w:pPr>
        <w:jc w:val="both"/>
        <w:rPr>
          <w:sz w:val="28"/>
          <w:szCs w:val="28"/>
        </w:rPr>
      </w:pPr>
      <w:r>
        <w:rPr>
          <w:sz w:val="28"/>
          <w:szCs w:val="28"/>
        </w:rPr>
        <w:t>Керівник апарату</w:t>
      </w:r>
    </w:p>
    <w:p w:rsidR="001C4397" w:rsidRPr="001D4341" w:rsidRDefault="001C4397" w:rsidP="002073AC">
      <w:pPr>
        <w:jc w:val="both"/>
        <w:rPr>
          <w:sz w:val="28"/>
          <w:szCs w:val="28"/>
        </w:rPr>
      </w:pPr>
      <w:r>
        <w:rPr>
          <w:sz w:val="28"/>
          <w:szCs w:val="28"/>
        </w:rPr>
        <w:t>райдержадміністрації                                                                  О.Г.Тимофієва</w:t>
      </w:r>
    </w:p>
    <w:sectPr w:rsidR="001C4397" w:rsidRPr="001D4341" w:rsidSect="008E50E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8C1" w:rsidRDefault="00F458C1">
      <w:r>
        <w:separator/>
      </w:r>
    </w:p>
  </w:endnote>
  <w:endnote w:type="continuationSeparator" w:id="0">
    <w:p w:rsidR="00F458C1" w:rsidRDefault="00F45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8C1" w:rsidRDefault="00F458C1">
      <w:r>
        <w:separator/>
      </w:r>
    </w:p>
  </w:footnote>
  <w:footnote w:type="continuationSeparator" w:id="0">
    <w:p w:rsidR="00F458C1" w:rsidRDefault="00F45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97" w:rsidRDefault="00820B9F" w:rsidP="000B6573">
    <w:pPr>
      <w:pStyle w:val="a5"/>
      <w:framePr w:wrap="auto" w:vAnchor="text" w:hAnchor="margin" w:xAlign="center" w:y="1"/>
      <w:rPr>
        <w:rStyle w:val="a7"/>
      </w:rPr>
    </w:pPr>
    <w:r>
      <w:rPr>
        <w:rStyle w:val="a7"/>
      </w:rPr>
      <w:fldChar w:fldCharType="begin"/>
    </w:r>
    <w:r w:rsidR="001C4397">
      <w:rPr>
        <w:rStyle w:val="a7"/>
      </w:rPr>
      <w:instrText xml:space="preserve">PAGE  </w:instrText>
    </w:r>
    <w:r>
      <w:rPr>
        <w:rStyle w:val="a7"/>
      </w:rPr>
      <w:fldChar w:fldCharType="separate"/>
    </w:r>
    <w:r w:rsidR="00A0382B">
      <w:rPr>
        <w:rStyle w:val="a7"/>
        <w:noProof/>
      </w:rPr>
      <w:t>2</w:t>
    </w:r>
    <w:r>
      <w:rPr>
        <w:rStyle w:val="a7"/>
      </w:rPr>
      <w:fldChar w:fldCharType="end"/>
    </w:r>
  </w:p>
  <w:p w:rsidR="001C4397" w:rsidRDefault="001C439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63F85"/>
    <w:rsid w:val="00003904"/>
    <w:rsid w:val="00021DC5"/>
    <w:rsid w:val="000320BF"/>
    <w:rsid w:val="000426B9"/>
    <w:rsid w:val="000B5185"/>
    <w:rsid w:val="000B6573"/>
    <w:rsid w:val="000B79FA"/>
    <w:rsid w:val="000D3A27"/>
    <w:rsid w:val="000F0EE9"/>
    <w:rsid w:val="00127DB7"/>
    <w:rsid w:val="00155CED"/>
    <w:rsid w:val="00183021"/>
    <w:rsid w:val="0019662B"/>
    <w:rsid w:val="001C4397"/>
    <w:rsid w:val="001D4341"/>
    <w:rsid w:val="002073AC"/>
    <w:rsid w:val="00233CF1"/>
    <w:rsid w:val="0027546F"/>
    <w:rsid w:val="00295723"/>
    <w:rsid w:val="00301DF3"/>
    <w:rsid w:val="00335114"/>
    <w:rsid w:val="003772A9"/>
    <w:rsid w:val="003965B0"/>
    <w:rsid w:val="003D6D7B"/>
    <w:rsid w:val="004118A9"/>
    <w:rsid w:val="00416085"/>
    <w:rsid w:val="0049650A"/>
    <w:rsid w:val="004C5F15"/>
    <w:rsid w:val="00543707"/>
    <w:rsid w:val="005B3849"/>
    <w:rsid w:val="005E0B21"/>
    <w:rsid w:val="006450EC"/>
    <w:rsid w:val="006F1A22"/>
    <w:rsid w:val="007151A0"/>
    <w:rsid w:val="00763F85"/>
    <w:rsid w:val="007726F6"/>
    <w:rsid w:val="00775E03"/>
    <w:rsid w:val="007B779E"/>
    <w:rsid w:val="008152CB"/>
    <w:rsid w:val="008202FD"/>
    <w:rsid w:val="00820B9F"/>
    <w:rsid w:val="008A7D1D"/>
    <w:rsid w:val="008D72A2"/>
    <w:rsid w:val="008E50EE"/>
    <w:rsid w:val="00904AE2"/>
    <w:rsid w:val="00912DF7"/>
    <w:rsid w:val="0099707E"/>
    <w:rsid w:val="00A02FD0"/>
    <w:rsid w:val="00A0382B"/>
    <w:rsid w:val="00A477E3"/>
    <w:rsid w:val="00AC2058"/>
    <w:rsid w:val="00AD0524"/>
    <w:rsid w:val="00AF5253"/>
    <w:rsid w:val="00AF6630"/>
    <w:rsid w:val="00B452C0"/>
    <w:rsid w:val="00B70224"/>
    <w:rsid w:val="00BB18D3"/>
    <w:rsid w:val="00BB42AC"/>
    <w:rsid w:val="00BC2991"/>
    <w:rsid w:val="00C16E45"/>
    <w:rsid w:val="00D3179B"/>
    <w:rsid w:val="00D46FCD"/>
    <w:rsid w:val="00D76EBD"/>
    <w:rsid w:val="00D807C2"/>
    <w:rsid w:val="00E03B84"/>
    <w:rsid w:val="00E418EC"/>
    <w:rsid w:val="00E65ECA"/>
    <w:rsid w:val="00EA5794"/>
    <w:rsid w:val="00EA641E"/>
    <w:rsid w:val="00EF68A0"/>
    <w:rsid w:val="00F458C1"/>
    <w:rsid w:val="00F77A3D"/>
    <w:rsid w:val="00FB00E0"/>
    <w:rsid w:val="00FD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8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763F85"/>
    <w:pPr>
      <w:keepNext/>
      <w:autoSpaceDE w:val="0"/>
      <w:autoSpaceDN w:val="0"/>
      <w:outlineLvl w:val="0"/>
    </w:pPr>
    <w:rPr>
      <w:b/>
      <w:bCs/>
      <w:sz w:val="28"/>
      <w:szCs w:val="28"/>
      <w:lang w:val="ru-RU"/>
    </w:rPr>
  </w:style>
  <w:style w:type="paragraph" w:styleId="a3">
    <w:name w:val="caption"/>
    <w:basedOn w:val="a"/>
    <w:next w:val="a"/>
    <w:uiPriority w:val="99"/>
    <w:qFormat/>
    <w:rsid w:val="00763F85"/>
    <w:pPr>
      <w:autoSpaceDE w:val="0"/>
      <w:autoSpaceDN w:val="0"/>
      <w:jc w:val="center"/>
    </w:pPr>
    <w:rPr>
      <w:b/>
      <w:bCs/>
      <w:color w:val="000080"/>
      <w:sz w:val="28"/>
      <w:szCs w:val="28"/>
    </w:rPr>
  </w:style>
  <w:style w:type="table" w:styleId="a4">
    <w:name w:val="Table Grid"/>
    <w:basedOn w:val="a1"/>
    <w:uiPriority w:val="99"/>
    <w:rsid w:val="004965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8E50EE"/>
    <w:pPr>
      <w:tabs>
        <w:tab w:val="center" w:pos="4677"/>
        <w:tab w:val="right" w:pos="9355"/>
      </w:tabs>
    </w:pPr>
  </w:style>
  <w:style w:type="character" w:customStyle="1" w:styleId="a6">
    <w:name w:val="Верхний колонтитул Знак"/>
    <w:basedOn w:val="a0"/>
    <w:link w:val="a5"/>
    <w:uiPriority w:val="99"/>
    <w:semiHidden/>
    <w:locked/>
    <w:rsid w:val="0019662B"/>
    <w:rPr>
      <w:rFonts w:ascii="Times New Roman" w:hAnsi="Times New Roman" w:cs="Times New Roman"/>
      <w:sz w:val="24"/>
      <w:szCs w:val="24"/>
      <w:lang w:val="uk-UA"/>
    </w:rPr>
  </w:style>
  <w:style w:type="character" w:styleId="a7">
    <w:name w:val="page number"/>
    <w:basedOn w:val="a0"/>
    <w:uiPriority w:val="99"/>
    <w:rsid w:val="008E50EE"/>
  </w:style>
</w:styles>
</file>

<file path=word/webSettings.xml><?xml version="1.0" encoding="utf-8"?>
<w:webSettings xmlns:r="http://schemas.openxmlformats.org/officeDocument/2006/relationships" xmlns:w="http://schemas.openxmlformats.org/wordprocessingml/2006/main">
  <w:divs>
    <w:div w:id="1066950797">
      <w:bodyDiv w:val="1"/>
      <w:marLeft w:val="0"/>
      <w:marRight w:val="0"/>
      <w:marTop w:val="0"/>
      <w:marBottom w:val="0"/>
      <w:divBdr>
        <w:top w:val="none" w:sz="0" w:space="0" w:color="auto"/>
        <w:left w:val="none" w:sz="0" w:space="0" w:color="auto"/>
        <w:bottom w:val="none" w:sz="0" w:space="0" w:color="auto"/>
        <w:right w:val="none" w:sz="0" w:space="0" w:color="auto"/>
      </w:divBdr>
    </w:div>
    <w:div w:id="19116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1333</Words>
  <Characters>7600</Characters>
  <Application>Microsoft Office Word</Application>
  <DocSecurity>0</DocSecurity>
  <Lines>63</Lines>
  <Paragraphs>17</Paragraphs>
  <ScaleCrop>false</ScaleCrop>
  <Company>Microsoft</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10</cp:revision>
  <cp:lastPrinted>2017-02-14T11:01:00Z</cp:lastPrinted>
  <dcterms:created xsi:type="dcterms:W3CDTF">2017-02-09T12:47:00Z</dcterms:created>
  <dcterms:modified xsi:type="dcterms:W3CDTF">2017-02-24T11:22:00Z</dcterms:modified>
</cp:coreProperties>
</file>