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41" w:rsidRPr="004A13FA" w:rsidRDefault="00211041" w:rsidP="004A13FA">
      <w:pPr>
        <w:tabs>
          <w:tab w:val="left" w:pos="-2410"/>
          <w:tab w:val="left" w:pos="-1985"/>
          <w:tab w:val="left" w:pos="-1843"/>
        </w:tabs>
        <w:autoSpaceDE w:val="0"/>
        <w:autoSpaceDN w:val="0"/>
        <w:spacing w:after="0" w:line="240" w:lineRule="auto"/>
        <w:jc w:val="center"/>
        <w:rPr>
          <w:rFonts w:ascii="Petersburg" w:hAnsi="Petersburg" w:cs="Petersburg"/>
          <w:b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20410989" r:id="rId8"/>
        </w:object>
      </w:r>
    </w:p>
    <w:p w:rsidR="00211041" w:rsidRPr="004A13FA" w:rsidRDefault="00211041" w:rsidP="004A13FA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211041" w:rsidRPr="004A13FA" w:rsidRDefault="00211041" w:rsidP="004A13FA">
      <w:pPr>
        <w:tabs>
          <w:tab w:val="left" w:pos="5954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211041" w:rsidRPr="004A13FA" w:rsidRDefault="00211041" w:rsidP="004A13FA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211041" w:rsidRPr="004A13FA" w:rsidRDefault="00211041" w:rsidP="004A13FA">
      <w:pPr>
        <w:keepNext/>
        <w:tabs>
          <w:tab w:val="left" w:pos="5954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211041" w:rsidRDefault="00211041" w:rsidP="004A13FA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11041" w:rsidRPr="004A13FA" w:rsidRDefault="00211041" w:rsidP="004A13FA">
      <w:pPr>
        <w:tabs>
          <w:tab w:val="left" w:pos="5954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11041" w:rsidRPr="004A13FA" w:rsidRDefault="00211041" w:rsidP="004A13FA">
      <w:pPr>
        <w:tabs>
          <w:tab w:val="left" w:pos="5954"/>
        </w:tabs>
        <w:autoSpaceDE w:val="0"/>
        <w:autoSpaceDN w:val="0"/>
        <w:spacing w:after="0" w:line="240" w:lineRule="auto"/>
        <w:rPr>
          <w:rFonts w:ascii="Petersburg" w:hAnsi="Petersburg" w:cs="Petersburg"/>
          <w:sz w:val="28"/>
          <w:szCs w:val="28"/>
          <w:lang w:val="uk-UA" w:eastAsia="ru-RU"/>
        </w:rPr>
      </w:pP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“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21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 ”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березня 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4A13FA">
        <w:rPr>
          <w:rFonts w:ascii="Times New Roman" w:hAnsi="Times New Roman"/>
          <w:sz w:val="28"/>
          <w:szCs w:val="28"/>
          <w:lang w:val="uk-UA" w:eastAsia="ru-RU"/>
        </w:rPr>
        <w:t>р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94</w:t>
      </w:r>
    </w:p>
    <w:p w:rsidR="00211041" w:rsidRDefault="00211041" w:rsidP="004A13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11041" w:rsidRPr="004A13FA" w:rsidRDefault="00211041" w:rsidP="004A13F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211041" w:rsidRDefault="00211041" w:rsidP="004A13F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13FA">
        <w:rPr>
          <w:rFonts w:ascii="Times New Roman" w:hAnsi="Times New Roman"/>
          <w:b/>
          <w:sz w:val="28"/>
          <w:szCs w:val="28"/>
        </w:rPr>
        <w:t xml:space="preserve">Про участь у </w:t>
      </w:r>
      <w:r w:rsidRPr="004A13FA">
        <w:rPr>
          <w:rFonts w:ascii="Times New Roman" w:hAnsi="Times New Roman"/>
          <w:b/>
          <w:sz w:val="28"/>
          <w:szCs w:val="28"/>
          <w:lang w:val="uk-UA"/>
        </w:rPr>
        <w:t>пілотному проекті щодо впровадження процедури електронних закупівель товарів,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A13FA">
        <w:rPr>
          <w:rFonts w:ascii="Times New Roman" w:hAnsi="Times New Roman"/>
          <w:b/>
          <w:sz w:val="28"/>
          <w:szCs w:val="28"/>
          <w:lang w:val="uk-UA"/>
        </w:rPr>
        <w:t>робіт та послуг</w:t>
      </w:r>
    </w:p>
    <w:p w:rsidR="00211041" w:rsidRDefault="00211041" w:rsidP="00E80A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13FA">
        <w:rPr>
          <w:rFonts w:ascii="Times New Roman" w:hAnsi="Times New Roman"/>
          <w:sz w:val="28"/>
          <w:szCs w:val="28"/>
          <w:lang w:val="uk-UA"/>
        </w:rPr>
        <w:t>Відпові</w:t>
      </w:r>
      <w:r>
        <w:rPr>
          <w:rFonts w:ascii="Times New Roman" w:hAnsi="Times New Roman"/>
          <w:sz w:val="28"/>
          <w:szCs w:val="28"/>
          <w:lang w:val="uk-UA"/>
        </w:rPr>
        <w:t>дно до статей 2,13,25 Закону України «Про місцеві державні адміністрацій», Закону України «Про здійснення державних закупівель», статті 78 Бюджетного кодексу України, розпорядження Кабінету Міністрів України від 20 травня 2015 року №501-р «Про реалізацію протокольного доручення Президента України від 15 липня 2015 року № 1-1/497 та розпорядження обласної державної адміністрації №703 від 13 листопада 2015року з змінами та доповненнями №133 від 02 березня 2016року, з метою забезпечення удосконалення здійснення закупівель за бюджетні кошти:</w:t>
      </w:r>
    </w:p>
    <w:p w:rsidR="00211041" w:rsidRDefault="00211041" w:rsidP="00E80AF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Взяти участь у пілотному проекті, що реалізується Міністерством економічного розвитку і торгівлі України у сфері здійснення державних закупівель щодо впровадження процедури  електронних закупівель товарів, робіт та послуг, вартість яких не перевищує суми, визначеної законами України «Про здійснення державних закупівель» та «Про особливості здійснення закупівель в окремих сферах господарської діяльності», з використанням системи електронних закупівель </w:t>
      </w:r>
      <w:r>
        <w:rPr>
          <w:rFonts w:ascii="Times New Roman" w:hAnsi="Times New Roman"/>
          <w:sz w:val="28"/>
          <w:szCs w:val="28"/>
          <w:lang w:val="en-US"/>
        </w:rPr>
        <w:t>ProZorro</w:t>
      </w:r>
      <w:r>
        <w:rPr>
          <w:rFonts w:ascii="Times New Roman" w:hAnsi="Times New Roman"/>
          <w:sz w:val="28"/>
          <w:szCs w:val="28"/>
          <w:lang w:val="uk-UA"/>
        </w:rPr>
        <w:t xml:space="preserve">та інтегрованих до неї електронних торговельних майданчиків </w:t>
      </w:r>
      <w:r>
        <w:rPr>
          <w:rFonts w:ascii="Times New Roman" w:hAnsi="Times New Roman"/>
          <w:sz w:val="28"/>
          <w:szCs w:val="28"/>
          <w:lang w:val="en-US"/>
        </w:rPr>
        <w:t>Prom</w:t>
      </w:r>
      <w:r w:rsidRPr="00D216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ua</w:t>
      </w:r>
      <w:r w:rsidRPr="00D216C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SmartTender</w:t>
      </w:r>
      <w:r w:rsidRPr="00D216C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biz</w:t>
      </w:r>
      <w:r w:rsidRPr="00D216C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Держзакупівлі онлайн, </w:t>
      </w:r>
      <w:r>
        <w:rPr>
          <w:rFonts w:ascii="Times New Roman" w:hAnsi="Times New Roman"/>
          <w:sz w:val="28"/>
          <w:szCs w:val="28"/>
          <w:lang w:val="en-US"/>
        </w:rPr>
        <w:t>Publicbid</w:t>
      </w:r>
      <w:r w:rsidRPr="0026428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428B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tender</w:t>
      </w:r>
      <w:r w:rsidRPr="0026428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NewTend</w:t>
      </w:r>
      <w:r>
        <w:rPr>
          <w:rFonts w:ascii="Times New Roman" w:hAnsi="Times New Roman"/>
          <w:sz w:val="28"/>
          <w:szCs w:val="28"/>
          <w:lang w:val="uk-UA"/>
        </w:rPr>
        <w:t>та інших у разі їх приєднання до цієї системи (далі - електронні закупівлі).</w:t>
      </w:r>
    </w:p>
    <w:p w:rsidR="00211041" w:rsidRDefault="00211041" w:rsidP="00CB5744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вникам структурних підрозділів рай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держадміністрації та її апарату:</w:t>
      </w:r>
      <w:r w:rsidRPr="008F2A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11041" w:rsidRDefault="00211041" w:rsidP="00CB5744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Проводити електронні закупівлі товарів при здійсненні видатків за КПКВ 7721010 «Здійснення виконавчої влади у Вінницькій області».</w:t>
      </w:r>
    </w:p>
    <w:p w:rsidR="00211041" w:rsidRDefault="00211041" w:rsidP="008F2AF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3. Головним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розпорядникам кошт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 районного бюджету з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апровадити у підвідомчих закладах процедури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електронних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закупівель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товарів, а також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процедури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електронних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закупівель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робіт з будівництва, реконструкції, капітального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або поточного ремонту приміщень 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D6E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споруд.</w:t>
      </w:r>
      <w:r w:rsidRPr="008F2AF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211041" w:rsidRDefault="00211041" w:rsidP="008F2AF7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Встановити, що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зазначені в цьому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електронні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закупівлі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можуть не проводитись у випадку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негайної потреби в ліквідації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аварій, в межах чинного законодавства та виключно за погодженням з головним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розпорядником коштів.</w:t>
      </w:r>
    </w:p>
    <w:p w:rsidR="00211041" w:rsidRDefault="00211041" w:rsidP="00CB574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4. Рекомендувати селищному, сільським головам взяти участь у пілотному проекті щодо впровадження  процедури електронних закупівель товарів, робіт та послуг.</w:t>
      </w:r>
    </w:p>
    <w:p w:rsidR="00211041" w:rsidRDefault="00211041" w:rsidP="00CB574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5.</w:t>
      </w:r>
      <w:r w:rsidRPr="00E360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Рекомендувати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Управлінню </w:t>
      </w:r>
      <w:r w:rsidRPr="00E360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Державної казначейської служби України 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Чечельницькому районні</w:t>
      </w:r>
      <w:r w:rsidRPr="00E360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забезпечити контроль при реєстрації бюджетних зобов’язань розпорядників бюджетних коштів за КПКВ 7721010 «Здійснення виконавчої влади у Вінницькій області», а також розпорядників та одержувачів коштів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районного</w:t>
      </w:r>
      <w:r w:rsidRPr="00E360A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 щодо наявності у договорах закупівлі товарів, робіт та послуг, визначених у пункті 2.2. цього розпорядження посилань на код проведених електронних торгів.</w:t>
      </w:r>
      <w:r w:rsidRPr="00E360A4">
        <w:rPr>
          <w:rFonts w:ascii="Times New Roman" w:hAnsi="Times New Roman"/>
          <w:color w:val="000000"/>
          <w:sz w:val="28"/>
          <w:szCs w:val="28"/>
          <w:lang w:val="uk-UA"/>
        </w:rPr>
        <w:br/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разі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відсутності у договорі, укладеному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розпорядником (одержувачем) бюджетних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коштів, посилання на код проведених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електронних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торгів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інформувати про виявлене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порушення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оловного розпорядника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бюджетних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коштів та районну державну адміністрацію.</w:t>
      </w:r>
    </w:p>
    <w:p w:rsidR="00211041" w:rsidRPr="008F2AF7" w:rsidRDefault="00211041" w:rsidP="008F2AF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Контроль за виконання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цього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розпорядження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покласти на першого заступника голови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</w:t>
      </w:r>
      <w:r w:rsidRPr="008F2A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держадміністрації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Савчука В.В.</w:t>
      </w:r>
    </w:p>
    <w:p w:rsidR="00211041" w:rsidRDefault="00211041" w:rsidP="00CB5744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Default="00211041" w:rsidP="00CB5744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Default="00211041" w:rsidP="00CB5744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Pr="00CB5744" w:rsidRDefault="00211041" w:rsidP="00CB5744">
      <w:pPr>
        <w:tabs>
          <w:tab w:val="left" w:pos="136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5744">
        <w:rPr>
          <w:rFonts w:ascii="Times New Roman" w:hAnsi="Times New Roman"/>
          <w:sz w:val="28"/>
          <w:szCs w:val="28"/>
          <w:lang w:val="uk-UA" w:eastAsia="ru-RU"/>
        </w:rPr>
        <w:t xml:space="preserve">Голова районної державної </w:t>
      </w:r>
    </w:p>
    <w:p w:rsidR="00211041" w:rsidRPr="00CB574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CB5744">
        <w:rPr>
          <w:rFonts w:ascii="Times New Roman" w:hAnsi="Times New Roman"/>
          <w:sz w:val="28"/>
          <w:szCs w:val="28"/>
          <w:lang w:val="uk-UA" w:eastAsia="ru-RU"/>
        </w:rPr>
        <w:t>адміністрації                                                                                        С.Пустовий</w:t>
      </w:r>
    </w:p>
    <w:p w:rsidR="00211041" w:rsidRPr="00CB574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Pr="006D6EA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bookmarkStart w:id="0" w:name="_GoBack"/>
      <w:bookmarkEnd w:id="0"/>
      <w:r w:rsidRPr="006D6EA4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              Т.Схабовська</w:t>
      </w:r>
    </w:p>
    <w:p w:rsidR="00211041" w:rsidRPr="006D6EA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6D6EA4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              А.Ланецький</w:t>
      </w:r>
    </w:p>
    <w:p w:rsidR="00211041" w:rsidRPr="006D6EA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6D6EA4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              Н.Никитюк</w:t>
      </w:r>
    </w:p>
    <w:p w:rsidR="00211041" w:rsidRPr="006D6EA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6D6EA4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              В.Савчук</w:t>
      </w:r>
    </w:p>
    <w:p w:rsidR="00211041" w:rsidRPr="006D6EA4" w:rsidRDefault="00211041" w:rsidP="00CB5744">
      <w:pPr>
        <w:autoSpaceDE w:val="0"/>
        <w:autoSpaceDN w:val="0"/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  <w:r w:rsidRPr="006D6EA4">
        <w:rPr>
          <w:rFonts w:ascii="Times New Roman" w:hAnsi="Times New Roman"/>
          <w:color w:val="FFFFFF"/>
          <w:sz w:val="28"/>
          <w:szCs w:val="28"/>
          <w:lang w:val="uk-UA" w:eastAsia="ru-RU"/>
        </w:rPr>
        <w:t xml:space="preserve">                              О.Тимофієва     </w:t>
      </w:r>
    </w:p>
    <w:p w:rsidR="00211041" w:rsidRPr="006D6EA4" w:rsidRDefault="00211041" w:rsidP="00CB5744">
      <w:pPr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211041" w:rsidRPr="00CB5744" w:rsidRDefault="00211041" w:rsidP="00CB5744">
      <w:pPr>
        <w:autoSpaceDE w:val="0"/>
        <w:autoSpaceDN w:val="0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11041" w:rsidRPr="008F2AF7" w:rsidRDefault="00211041" w:rsidP="008F2AF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211041" w:rsidRPr="008F2AF7" w:rsidSect="0050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41" w:rsidRDefault="00211041" w:rsidP="008F2AF7">
      <w:pPr>
        <w:spacing w:after="0" w:line="240" w:lineRule="auto"/>
      </w:pPr>
      <w:r>
        <w:separator/>
      </w:r>
    </w:p>
  </w:endnote>
  <w:endnote w:type="continuationSeparator" w:id="1">
    <w:p w:rsidR="00211041" w:rsidRDefault="00211041" w:rsidP="008F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41" w:rsidRDefault="00211041" w:rsidP="008F2AF7">
      <w:pPr>
        <w:spacing w:after="0" w:line="240" w:lineRule="auto"/>
      </w:pPr>
      <w:r>
        <w:separator/>
      </w:r>
    </w:p>
  </w:footnote>
  <w:footnote w:type="continuationSeparator" w:id="1">
    <w:p w:rsidR="00211041" w:rsidRDefault="00211041" w:rsidP="008F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7851"/>
    <w:multiLevelType w:val="hybridMultilevel"/>
    <w:tmpl w:val="3DBA692C"/>
    <w:lvl w:ilvl="0" w:tplc="557CC7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36A1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9EC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A85F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AC5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64E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CCC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68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C60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8F0"/>
    <w:rsid w:val="000B313E"/>
    <w:rsid w:val="001B3C1E"/>
    <w:rsid w:val="00211041"/>
    <w:rsid w:val="0026428B"/>
    <w:rsid w:val="002C25B5"/>
    <w:rsid w:val="002F4B57"/>
    <w:rsid w:val="004A13FA"/>
    <w:rsid w:val="00500B78"/>
    <w:rsid w:val="006C68F0"/>
    <w:rsid w:val="006D6EA4"/>
    <w:rsid w:val="008A5149"/>
    <w:rsid w:val="008E6465"/>
    <w:rsid w:val="008F2AF7"/>
    <w:rsid w:val="00A20E64"/>
    <w:rsid w:val="00C93F86"/>
    <w:rsid w:val="00CB5744"/>
    <w:rsid w:val="00D216C4"/>
    <w:rsid w:val="00DD7FCB"/>
    <w:rsid w:val="00E360A4"/>
    <w:rsid w:val="00E8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8F2A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532</Words>
  <Characters>3039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2016-03-21T13:30:00Z</cp:lastPrinted>
  <dcterms:created xsi:type="dcterms:W3CDTF">2016-03-25T08:37:00Z</dcterms:created>
  <dcterms:modified xsi:type="dcterms:W3CDTF">2016-03-25T08:37:00Z</dcterms:modified>
</cp:coreProperties>
</file>