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11" w:rsidRDefault="00D34229" w:rsidP="00F82B29">
      <w:pPr>
        <w:tabs>
          <w:tab w:val="left" w:pos="-2410"/>
          <w:tab w:val="left" w:pos="-1985"/>
          <w:tab w:val="left" w:pos="-1843"/>
          <w:tab w:val="left" w:pos="567"/>
        </w:tabs>
        <w:autoSpaceDE w:val="0"/>
        <w:autoSpaceDN w:val="0"/>
        <w:rPr>
          <w:lang w:val="uk-UA"/>
        </w:rPr>
      </w:pPr>
      <w:r>
        <w:rPr>
          <w:rFonts w:ascii="Times New Roman" w:eastAsia="Times New Roman" w:hAnsi="Times New Roman" w:cs="Times New Roman"/>
          <w:b/>
          <w:bCs/>
          <w:color w:val="333399"/>
          <w:sz w:val="24"/>
          <w:szCs w:val="24"/>
          <w:lang w:val="uk-UA"/>
        </w:rPr>
        <w:t xml:space="preserve">                                                         </w:t>
      </w:r>
    </w:p>
    <w:p w:rsidR="009C3F86" w:rsidRDefault="009C3F86" w:rsidP="009C3F86">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1pt;height:47pt" o:ole="" fillcolor="window">
            <v:imagedata r:id="rId6" o:title=""/>
          </v:shape>
          <o:OLEObject Type="Embed" ProgID="Word.Picture.8" ShapeID="_x0000_i1026" DrawAspect="Content" ObjectID="_1586083647" r:id="rId7"/>
        </w:object>
      </w:r>
    </w:p>
    <w:p w:rsidR="009C3F86" w:rsidRDefault="009C3F86" w:rsidP="009C3F86">
      <w:pPr>
        <w:pStyle w:val="a3"/>
        <w:tabs>
          <w:tab w:val="left" w:pos="567"/>
        </w:tabs>
        <w:jc w:val="left"/>
        <w:rPr>
          <w:color w:val="000000"/>
          <w:sz w:val="24"/>
          <w:szCs w:val="24"/>
        </w:rPr>
      </w:pPr>
      <w:r>
        <w:rPr>
          <w:color w:val="000000"/>
          <w:sz w:val="24"/>
          <w:szCs w:val="24"/>
        </w:rPr>
        <w:t xml:space="preserve">                                                               УКРАЇНА</w:t>
      </w:r>
    </w:p>
    <w:p w:rsidR="009C3F86" w:rsidRDefault="009C3F86" w:rsidP="009C3F86">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9C3F86" w:rsidRDefault="009C3F86" w:rsidP="009C3F86">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9C3F86" w:rsidRPr="00313C47" w:rsidRDefault="009C3F86" w:rsidP="009C3F86">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9C3F86" w:rsidRPr="006F55A3" w:rsidRDefault="00B93EDA" w:rsidP="006F55A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7" o:spid="_x0000_s103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KmI79VwIAAGoEAAAOAAAAAAAAAAAAAAAAAC4CAABkcnMvZTJvRG9jLnhtbFBLAQItABQA&#10;BgAIAAAAIQDYYO0+2QAAAAIBAAAPAAAAAAAAAAAAAAAAALEEAABkcnMvZG93bnJldi54bWxQSwUG&#10;AAAAAAQABADzAAAAtwUAAAAA&#10;" o:allowincell="f" strokeweight="4pt">
            <v:stroke linestyle="thickThin"/>
          </v:line>
        </w:pict>
      </w:r>
    </w:p>
    <w:p w:rsidR="009C3F86" w:rsidRDefault="009C3F86" w:rsidP="009C3F8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№100</w:t>
      </w:r>
    </w:p>
    <w:p w:rsidR="000C746B" w:rsidRPr="00574931" w:rsidRDefault="000C746B" w:rsidP="009C3F86">
      <w:pPr>
        <w:spacing w:after="0"/>
        <w:jc w:val="center"/>
        <w:rPr>
          <w:rFonts w:ascii="Times New Roman" w:hAnsi="Times New Roman" w:cs="Times New Roman"/>
          <w:b/>
          <w:sz w:val="28"/>
          <w:szCs w:val="28"/>
          <w:lang w:val="uk-UA"/>
        </w:rPr>
      </w:pPr>
    </w:p>
    <w:p w:rsidR="009C3F86" w:rsidRPr="00B961CD" w:rsidRDefault="009C3F86" w:rsidP="009C3F86">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B657B2">
        <w:rPr>
          <w:rFonts w:ascii="Times New Roman" w:hAnsi="Times New Roman" w:cs="Times New Roman"/>
          <w:b/>
          <w:sz w:val="28"/>
          <w:szCs w:val="28"/>
          <w:lang w:val="uk-UA"/>
        </w:rPr>
        <w:t>11 лип</w:t>
      </w:r>
      <w:r>
        <w:rPr>
          <w:rFonts w:ascii="Times New Roman" w:hAnsi="Times New Roman" w:cs="Times New Roman"/>
          <w:b/>
          <w:sz w:val="28"/>
          <w:szCs w:val="28"/>
          <w:lang w:val="uk-UA"/>
        </w:rPr>
        <w:t>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9C3F86" w:rsidRPr="009C3F86" w:rsidRDefault="009C3F86" w:rsidP="009C3F86">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952DAC" w:rsidRPr="00AC7D11" w:rsidRDefault="00952DAC" w:rsidP="00952DAC">
      <w:pPr>
        <w:spacing w:after="0"/>
        <w:rPr>
          <w:rFonts w:ascii="Times New Roman" w:hAnsi="Times New Roman" w:cs="Times New Roman"/>
          <w:sz w:val="28"/>
          <w:szCs w:val="28"/>
        </w:rPr>
      </w:pPr>
      <w:r w:rsidRPr="00AC7D11">
        <w:rPr>
          <w:rFonts w:ascii="Times New Roman" w:hAnsi="Times New Roman" w:cs="Times New Roman"/>
          <w:sz w:val="28"/>
          <w:szCs w:val="28"/>
        </w:rPr>
        <w:t>Про встановлення ставок місцевих податків і зборі</w:t>
      </w:r>
      <w:proofErr w:type="gramStart"/>
      <w:r w:rsidRPr="00AC7D11">
        <w:rPr>
          <w:rFonts w:ascii="Times New Roman" w:hAnsi="Times New Roman" w:cs="Times New Roman"/>
          <w:sz w:val="28"/>
          <w:szCs w:val="28"/>
        </w:rPr>
        <w:t>в</w:t>
      </w:r>
      <w:proofErr w:type="gramEnd"/>
      <w:r w:rsidRPr="00AC7D11">
        <w:rPr>
          <w:rFonts w:ascii="Times New Roman" w:hAnsi="Times New Roman" w:cs="Times New Roman"/>
          <w:sz w:val="28"/>
          <w:szCs w:val="28"/>
        </w:rPr>
        <w:t xml:space="preserve"> </w:t>
      </w:r>
    </w:p>
    <w:p w:rsidR="00952DAC" w:rsidRPr="00AC7D11" w:rsidRDefault="0051703A" w:rsidP="00952DAC">
      <w:pPr>
        <w:spacing w:after="0"/>
        <w:rPr>
          <w:rFonts w:ascii="Times New Roman" w:hAnsi="Times New Roman" w:cs="Times New Roman"/>
          <w:sz w:val="28"/>
          <w:szCs w:val="28"/>
        </w:rPr>
      </w:pPr>
      <w:r w:rsidRPr="00AC7D11">
        <w:rPr>
          <w:rFonts w:ascii="Times New Roman" w:hAnsi="Times New Roman" w:cs="Times New Roman"/>
          <w:sz w:val="28"/>
          <w:szCs w:val="28"/>
          <w:lang w:val="uk-UA"/>
        </w:rPr>
        <w:t xml:space="preserve">на </w:t>
      </w:r>
      <w:r w:rsidR="00A27088" w:rsidRPr="00AC7D11">
        <w:rPr>
          <w:rFonts w:ascii="Times New Roman" w:hAnsi="Times New Roman" w:cs="Times New Roman"/>
          <w:sz w:val="28"/>
          <w:szCs w:val="28"/>
        </w:rPr>
        <w:t xml:space="preserve">території </w:t>
      </w:r>
      <w:r w:rsidR="00A27088" w:rsidRPr="00AC7D11">
        <w:rPr>
          <w:rFonts w:ascii="Times New Roman" w:hAnsi="Times New Roman" w:cs="Times New Roman"/>
          <w:sz w:val="28"/>
          <w:szCs w:val="28"/>
          <w:lang w:val="uk-UA"/>
        </w:rPr>
        <w:t xml:space="preserve"> Рогізківс</w:t>
      </w:r>
      <w:r w:rsidR="00952DAC" w:rsidRPr="00AC7D11">
        <w:rPr>
          <w:rFonts w:ascii="Times New Roman" w:hAnsi="Times New Roman" w:cs="Times New Roman"/>
          <w:sz w:val="28"/>
          <w:szCs w:val="28"/>
        </w:rPr>
        <w:t>ько</w:t>
      </w:r>
      <w:r w:rsidR="009C3F86" w:rsidRPr="00AC7D11">
        <w:rPr>
          <w:rFonts w:ascii="Times New Roman" w:hAnsi="Times New Roman" w:cs="Times New Roman"/>
          <w:sz w:val="28"/>
          <w:szCs w:val="28"/>
        </w:rPr>
        <w:t xml:space="preserve">ї сільської ради   на 2018 рік </w:t>
      </w:r>
      <w:r w:rsidR="00952DAC" w:rsidRPr="00AC7D11">
        <w:rPr>
          <w:rFonts w:ascii="Times New Roman" w:hAnsi="Times New Roman" w:cs="Times New Roman"/>
          <w:sz w:val="28"/>
          <w:szCs w:val="28"/>
        </w:rPr>
        <w:t xml:space="preserve"> </w:t>
      </w:r>
    </w:p>
    <w:p w:rsidR="00952DAC" w:rsidRPr="00AC7D11" w:rsidRDefault="00952DAC" w:rsidP="00952DAC">
      <w:pPr>
        <w:spacing w:after="0"/>
        <w:jc w:val="center"/>
        <w:rPr>
          <w:rFonts w:ascii="Times New Roman" w:hAnsi="Times New Roman" w:cs="Times New Roman"/>
          <w:bCs/>
          <w:iCs/>
          <w:sz w:val="28"/>
          <w:szCs w:val="28"/>
          <w:lang w:val="uk-UA"/>
        </w:rPr>
      </w:pPr>
    </w:p>
    <w:p w:rsidR="00B657B2" w:rsidRPr="00AC7D11" w:rsidRDefault="00B657B2" w:rsidP="00952DAC">
      <w:pPr>
        <w:spacing w:after="0"/>
        <w:jc w:val="center"/>
        <w:rPr>
          <w:rFonts w:ascii="Times New Roman" w:hAnsi="Times New Roman" w:cs="Times New Roman"/>
          <w:bCs/>
          <w:iCs/>
          <w:sz w:val="28"/>
          <w:szCs w:val="28"/>
          <w:lang w:val="uk-UA"/>
        </w:rPr>
      </w:pPr>
    </w:p>
    <w:p w:rsidR="00952DAC" w:rsidRPr="00AC7D11" w:rsidRDefault="00A27088" w:rsidP="00952DAC">
      <w:pPr>
        <w:spacing w:after="0"/>
        <w:jc w:val="both"/>
        <w:rPr>
          <w:rFonts w:ascii="Times New Roman" w:hAnsi="Times New Roman" w:cs="Times New Roman"/>
          <w:sz w:val="28"/>
          <w:szCs w:val="28"/>
          <w:lang w:val="uk-UA"/>
        </w:rPr>
      </w:pPr>
      <w:r w:rsidRPr="00AC7D11">
        <w:rPr>
          <w:rFonts w:ascii="Times New Roman" w:hAnsi="Times New Roman" w:cs="Times New Roman"/>
          <w:sz w:val="28"/>
          <w:szCs w:val="28"/>
          <w:lang w:val="uk-UA"/>
        </w:rPr>
        <w:t xml:space="preserve">         Керуючись пунктом 24 статті </w:t>
      </w:r>
      <w:r w:rsidR="00952DAC" w:rsidRPr="00AC7D11">
        <w:rPr>
          <w:rFonts w:ascii="Times New Roman" w:hAnsi="Times New Roman" w:cs="Times New Roman"/>
          <w:sz w:val="28"/>
          <w:szCs w:val="28"/>
          <w:lang w:val="uk-UA"/>
        </w:rPr>
        <w:t xml:space="preserve">26 Закону України „Про місцеве самоврядування в Україні ”, пунктом 71 , 72 статті 7 , статтями 10 , 265-287 , 291-300 Податкового Кодексу України , Бюджетним кодексом України, </w:t>
      </w:r>
      <w:r w:rsidR="00B657B2" w:rsidRPr="00AC7D11">
        <w:rPr>
          <w:rFonts w:ascii="Times New Roman" w:hAnsi="Times New Roman" w:cs="Times New Roman"/>
          <w:sz w:val="28"/>
          <w:szCs w:val="28"/>
          <w:lang w:val="uk-UA"/>
        </w:rPr>
        <w:t xml:space="preserve"> </w:t>
      </w:r>
      <w:r w:rsidR="00952DAC" w:rsidRPr="00AC7D11">
        <w:rPr>
          <w:rFonts w:ascii="Times New Roman" w:hAnsi="Times New Roman" w:cs="Times New Roman"/>
          <w:b/>
          <w:bCs/>
          <w:sz w:val="28"/>
          <w:szCs w:val="28"/>
          <w:lang w:val="uk-UA"/>
        </w:rPr>
        <w:t>сільська  рада ВИРІШИЛА:</w:t>
      </w:r>
    </w:p>
    <w:p w:rsidR="00952DAC" w:rsidRPr="00AC7D11" w:rsidRDefault="00A27088" w:rsidP="00952DAC">
      <w:pPr>
        <w:numPr>
          <w:ilvl w:val="0"/>
          <w:numId w:val="2"/>
        </w:numPr>
        <w:autoSpaceDN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 xml:space="preserve">Запровадити на території  </w:t>
      </w:r>
      <w:r w:rsidRPr="00AC7D11">
        <w:rPr>
          <w:rFonts w:ascii="Times New Roman" w:hAnsi="Times New Roman" w:cs="Times New Roman"/>
          <w:sz w:val="28"/>
          <w:szCs w:val="28"/>
          <w:lang w:val="uk-UA"/>
        </w:rPr>
        <w:t>Рогізківс</w:t>
      </w:r>
      <w:r w:rsidR="00952DAC" w:rsidRPr="00AC7D11">
        <w:rPr>
          <w:rFonts w:ascii="Times New Roman" w:hAnsi="Times New Roman" w:cs="Times New Roman"/>
          <w:sz w:val="28"/>
          <w:szCs w:val="28"/>
        </w:rPr>
        <w:t>ької сільської ради такі податки</w:t>
      </w:r>
      <w:proofErr w:type="gramStart"/>
      <w:r w:rsidR="00952DAC" w:rsidRPr="00AC7D11">
        <w:rPr>
          <w:rFonts w:ascii="Times New Roman" w:hAnsi="Times New Roman" w:cs="Times New Roman"/>
          <w:sz w:val="28"/>
          <w:szCs w:val="28"/>
        </w:rPr>
        <w:t xml:space="preserve"> :</w:t>
      </w:r>
      <w:proofErr w:type="gramEnd"/>
    </w:p>
    <w:p w:rsidR="00952DAC" w:rsidRPr="00AC7D11" w:rsidRDefault="00952DAC" w:rsidP="00952DAC">
      <w:pPr>
        <w:numPr>
          <w:ilvl w:val="1"/>
          <w:numId w:val="2"/>
        </w:numPr>
        <w:tabs>
          <w:tab w:val="num" w:pos="540"/>
        </w:tabs>
        <w:autoSpaceDN w:val="0"/>
        <w:spacing w:after="0" w:line="240" w:lineRule="auto"/>
        <w:ind w:left="360" w:hanging="360"/>
        <w:jc w:val="both"/>
        <w:rPr>
          <w:rFonts w:ascii="Times New Roman" w:hAnsi="Times New Roman" w:cs="Times New Roman"/>
          <w:b/>
          <w:sz w:val="28"/>
          <w:szCs w:val="28"/>
        </w:rPr>
      </w:pPr>
      <w:r w:rsidRPr="00AC7D11">
        <w:rPr>
          <w:rFonts w:ascii="Times New Roman" w:hAnsi="Times New Roman" w:cs="Times New Roman"/>
          <w:b/>
          <w:sz w:val="28"/>
          <w:szCs w:val="28"/>
        </w:rPr>
        <w:t>1.1 Акцизний податок</w:t>
      </w:r>
      <w:proofErr w:type="gramStart"/>
      <w:r w:rsidRPr="00AC7D11">
        <w:rPr>
          <w:rFonts w:ascii="Times New Roman" w:hAnsi="Times New Roman" w:cs="Times New Roman"/>
          <w:b/>
          <w:sz w:val="28"/>
          <w:szCs w:val="28"/>
        </w:rPr>
        <w:t xml:space="preserve"> .</w:t>
      </w:r>
      <w:proofErr w:type="gramEnd"/>
    </w:p>
    <w:p w:rsidR="00952DAC" w:rsidRPr="00AC7D11" w:rsidRDefault="00952DAC" w:rsidP="00952DAC">
      <w:pPr>
        <w:numPr>
          <w:ilvl w:val="1"/>
          <w:numId w:val="2"/>
        </w:numPr>
        <w:tabs>
          <w:tab w:val="num" w:pos="540"/>
        </w:tabs>
        <w:autoSpaceDN w:val="0"/>
        <w:spacing w:after="0" w:line="240" w:lineRule="auto"/>
        <w:jc w:val="both"/>
        <w:rPr>
          <w:rFonts w:ascii="Times New Roman" w:hAnsi="Times New Roman" w:cs="Times New Roman"/>
          <w:b/>
          <w:sz w:val="28"/>
          <w:szCs w:val="28"/>
        </w:rPr>
      </w:pPr>
      <w:r w:rsidRPr="00AC7D11">
        <w:rPr>
          <w:rFonts w:ascii="Times New Roman" w:hAnsi="Times New Roman" w:cs="Times New Roman"/>
          <w:b/>
          <w:sz w:val="28"/>
          <w:szCs w:val="28"/>
        </w:rPr>
        <w:t xml:space="preserve">1.2 Податок на майно </w:t>
      </w:r>
    </w:p>
    <w:p w:rsidR="00952DAC" w:rsidRPr="00AC7D11" w:rsidRDefault="00952DAC" w:rsidP="00952DAC">
      <w:pPr>
        <w:numPr>
          <w:ilvl w:val="1"/>
          <w:numId w:val="2"/>
        </w:numPr>
        <w:tabs>
          <w:tab w:val="num" w:pos="540"/>
        </w:tabs>
        <w:autoSpaceDN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 xml:space="preserve">1.2.1 Податок на нерухоме майно, відмінне від земельної ділянки </w:t>
      </w:r>
    </w:p>
    <w:p w:rsidR="00952DAC" w:rsidRPr="00AC7D11" w:rsidRDefault="00952DAC" w:rsidP="00952DAC">
      <w:pPr>
        <w:numPr>
          <w:ilvl w:val="1"/>
          <w:numId w:val="2"/>
        </w:numPr>
        <w:tabs>
          <w:tab w:val="num" w:pos="540"/>
        </w:tabs>
        <w:autoSpaceDN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1.2.2 Транспортний податок</w:t>
      </w:r>
    </w:p>
    <w:p w:rsidR="00952DAC" w:rsidRPr="00AC7D11" w:rsidRDefault="00952DAC" w:rsidP="00952DAC">
      <w:pPr>
        <w:numPr>
          <w:ilvl w:val="1"/>
          <w:numId w:val="2"/>
        </w:numPr>
        <w:tabs>
          <w:tab w:val="num" w:pos="540"/>
        </w:tabs>
        <w:autoSpaceDN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1.2.3. Земельний податок</w:t>
      </w:r>
    </w:p>
    <w:p w:rsidR="00952DAC" w:rsidRPr="00AC7D11" w:rsidRDefault="00952DAC" w:rsidP="00AC7D11">
      <w:pPr>
        <w:numPr>
          <w:ilvl w:val="1"/>
          <w:numId w:val="2"/>
        </w:numPr>
        <w:tabs>
          <w:tab w:val="num" w:pos="540"/>
        </w:tabs>
        <w:autoSpaceDN w:val="0"/>
        <w:spacing w:after="0" w:line="240" w:lineRule="auto"/>
        <w:jc w:val="both"/>
        <w:rPr>
          <w:rFonts w:ascii="Times New Roman" w:hAnsi="Times New Roman" w:cs="Times New Roman"/>
          <w:b/>
          <w:sz w:val="28"/>
          <w:szCs w:val="28"/>
        </w:rPr>
      </w:pPr>
      <w:r w:rsidRPr="00AC7D11">
        <w:rPr>
          <w:rFonts w:ascii="Times New Roman" w:hAnsi="Times New Roman" w:cs="Times New Roman"/>
          <w:b/>
          <w:sz w:val="28"/>
          <w:szCs w:val="28"/>
        </w:rPr>
        <w:t>1.3 Єдиний податок</w:t>
      </w:r>
    </w:p>
    <w:p w:rsidR="00952DAC" w:rsidRPr="00AC7D11" w:rsidRDefault="00952DAC" w:rsidP="00952DAC">
      <w:pPr>
        <w:numPr>
          <w:ilvl w:val="0"/>
          <w:numId w:val="2"/>
        </w:numPr>
        <w:autoSpaceDN w:val="0"/>
        <w:spacing w:after="0" w:line="240" w:lineRule="auto"/>
        <w:rPr>
          <w:rFonts w:ascii="Times New Roman" w:hAnsi="Times New Roman" w:cs="Times New Roman"/>
          <w:sz w:val="28"/>
          <w:szCs w:val="28"/>
        </w:rPr>
      </w:pPr>
      <w:r w:rsidRPr="00AC7D11">
        <w:rPr>
          <w:rFonts w:ascii="Times New Roman" w:hAnsi="Times New Roman" w:cs="Times New Roman"/>
          <w:sz w:val="28"/>
          <w:szCs w:val="28"/>
        </w:rPr>
        <w:t xml:space="preserve">Затвердити  ставки </w:t>
      </w:r>
      <w:proofErr w:type="gramStart"/>
      <w:r w:rsidRPr="00AC7D11">
        <w:rPr>
          <w:rFonts w:ascii="Times New Roman" w:hAnsi="Times New Roman" w:cs="Times New Roman"/>
          <w:sz w:val="28"/>
          <w:szCs w:val="28"/>
        </w:rPr>
        <w:t>м</w:t>
      </w:r>
      <w:proofErr w:type="gramEnd"/>
      <w:r w:rsidRPr="00AC7D11">
        <w:rPr>
          <w:rFonts w:ascii="Times New Roman" w:hAnsi="Times New Roman" w:cs="Times New Roman"/>
          <w:sz w:val="28"/>
          <w:szCs w:val="28"/>
        </w:rPr>
        <w:t>ісце</w:t>
      </w:r>
      <w:r w:rsidR="009A20B6" w:rsidRPr="00AC7D11">
        <w:rPr>
          <w:rFonts w:ascii="Times New Roman" w:hAnsi="Times New Roman" w:cs="Times New Roman"/>
          <w:sz w:val="28"/>
          <w:szCs w:val="28"/>
        </w:rPr>
        <w:t xml:space="preserve">вих податків на території </w:t>
      </w:r>
      <w:r w:rsidR="009A20B6" w:rsidRPr="00AC7D11">
        <w:rPr>
          <w:rFonts w:ascii="Times New Roman" w:hAnsi="Times New Roman" w:cs="Times New Roman"/>
          <w:sz w:val="28"/>
          <w:szCs w:val="28"/>
          <w:lang w:val="uk-UA"/>
        </w:rPr>
        <w:t xml:space="preserve"> Рогізківс</w:t>
      </w:r>
      <w:r w:rsidR="009A20B6" w:rsidRPr="00AC7D11">
        <w:rPr>
          <w:rFonts w:ascii="Times New Roman" w:hAnsi="Times New Roman" w:cs="Times New Roman"/>
          <w:sz w:val="28"/>
          <w:szCs w:val="28"/>
        </w:rPr>
        <w:t>ької сільської ради</w:t>
      </w:r>
      <w:r w:rsidR="009A20B6" w:rsidRPr="00AC7D11">
        <w:rPr>
          <w:rFonts w:ascii="Times New Roman" w:hAnsi="Times New Roman" w:cs="Times New Roman"/>
          <w:sz w:val="28"/>
          <w:szCs w:val="28"/>
          <w:lang w:val="uk-UA"/>
        </w:rPr>
        <w:t xml:space="preserve">, що </w:t>
      </w:r>
      <w:r w:rsidR="009A20B6" w:rsidRPr="00AC7D11">
        <w:rPr>
          <w:rFonts w:ascii="Times New Roman" w:hAnsi="Times New Roman" w:cs="Times New Roman"/>
          <w:sz w:val="28"/>
          <w:szCs w:val="28"/>
        </w:rPr>
        <w:t>додаються</w:t>
      </w:r>
      <w:r w:rsidR="009A20B6" w:rsidRPr="00AC7D11">
        <w:rPr>
          <w:rFonts w:ascii="Times New Roman" w:hAnsi="Times New Roman" w:cs="Times New Roman"/>
          <w:sz w:val="28"/>
          <w:szCs w:val="28"/>
          <w:lang w:val="uk-UA"/>
        </w:rPr>
        <w:t>.</w:t>
      </w:r>
    </w:p>
    <w:p w:rsidR="00952DAC" w:rsidRPr="00AC7D11" w:rsidRDefault="00952DAC" w:rsidP="00952DAC">
      <w:pPr>
        <w:widowControl w:val="0"/>
        <w:numPr>
          <w:ilvl w:val="0"/>
          <w:numId w:val="2"/>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Ввести затверджені ставки до виконання з 01.01.2018 року</w:t>
      </w:r>
    </w:p>
    <w:p w:rsidR="00952DAC" w:rsidRPr="00AC7D11" w:rsidRDefault="00952DAC" w:rsidP="00952DAC">
      <w:pPr>
        <w:widowControl w:val="0"/>
        <w:numPr>
          <w:ilvl w:val="0"/>
          <w:numId w:val="2"/>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Затвердити Положен</w:t>
      </w:r>
      <w:r w:rsidR="00AC7D11">
        <w:rPr>
          <w:rFonts w:ascii="Times New Roman" w:hAnsi="Times New Roman" w:cs="Times New Roman"/>
          <w:sz w:val="28"/>
          <w:szCs w:val="28"/>
        </w:rPr>
        <w:t>ня про місцеві податки і збори</w:t>
      </w:r>
      <w:proofErr w:type="gramStart"/>
      <w:r w:rsidR="00AC7D11">
        <w:rPr>
          <w:rFonts w:ascii="Times New Roman" w:hAnsi="Times New Roman" w:cs="Times New Roman"/>
          <w:sz w:val="28"/>
          <w:szCs w:val="28"/>
        </w:rPr>
        <w:t>,</w:t>
      </w:r>
      <w:r w:rsidRPr="00AC7D11">
        <w:rPr>
          <w:rFonts w:ascii="Times New Roman" w:hAnsi="Times New Roman" w:cs="Times New Roman"/>
          <w:sz w:val="28"/>
          <w:szCs w:val="28"/>
        </w:rPr>
        <w:t>з</w:t>
      </w:r>
      <w:proofErr w:type="gramEnd"/>
      <w:r w:rsidRPr="00AC7D11">
        <w:rPr>
          <w:rFonts w:ascii="Times New Roman" w:hAnsi="Times New Roman" w:cs="Times New Roman"/>
          <w:sz w:val="28"/>
          <w:szCs w:val="28"/>
        </w:rPr>
        <w:t>гідно з додатками 1-5.</w:t>
      </w:r>
    </w:p>
    <w:p w:rsidR="00952DAC" w:rsidRPr="00AC7D11" w:rsidRDefault="00952DAC" w:rsidP="00952DAC">
      <w:pPr>
        <w:widowControl w:val="0"/>
        <w:numPr>
          <w:ilvl w:val="0"/>
          <w:numId w:val="2"/>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 xml:space="preserve">Оприлюднити це </w:t>
      </w:r>
      <w:proofErr w:type="gramStart"/>
      <w:r w:rsidRPr="00AC7D11">
        <w:rPr>
          <w:rFonts w:ascii="Times New Roman" w:hAnsi="Times New Roman" w:cs="Times New Roman"/>
          <w:sz w:val="28"/>
          <w:szCs w:val="28"/>
        </w:rPr>
        <w:t>р</w:t>
      </w:r>
      <w:proofErr w:type="gramEnd"/>
      <w:r w:rsidRPr="00AC7D11">
        <w:rPr>
          <w:rFonts w:ascii="Times New Roman" w:hAnsi="Times New Roman" w:cs="Times New Roman"/>
          <w:sz w:val="28"/>
          <w:szCs w:val="28"/>
        </w:rPr>
        <w:t>ішення в установленому порядку .</w:t>
      </w:r>
    </w:p>
    <w:p w:rsidR="00952DAC" w:rsidRPr="00AC7D11" w:rsidRDefault="00952DAC" w:rsidP="00952DAC">
      <w:pPr>
        <w:widowControl w:val="0"/>
        <w:numPr>
          <w:ilvl w:val="0"/>
          <w:numId w:val="2"/>
        </w:numPr>
        <w:shd w:val="clear" w:color="auto" w:fill="FFFFFF"/>
        <w:tabs>
          <w:tab w:val="left" w:pos="1181"/>
        </w:tabs>
        <w:autoSpaceDE w:val="0"/>
        <w:autoSpaceDN w:val="0"/>
        <w:adjustRightInd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 xml:space="preserve">Копію цього </w:t>
      </w:r>
      <w:proofErr w:type="gramStart"/>
      <w:r w:rsidRPr="00AC7D11">
        <w:rPr>
          <w:rFonts w:ascii="Times New Roman" w:hAnsi="Times New Roman" w:cs="Times New Roman"/>
          <w:sz w:val="28"/>
          <w:szCs w:val="28"/>
        </w:rPr>
        <w:t>р</w:t>
      </w:r>
      <w:proofErr w:type="gramEnd"/>
      <w:r w:rsidRPr="00AC7D11">
        <w:rPr>
          <w:rFonts w:ascii="Times New Roman" w:hAnsi="Times New Roman" w:cs="Times New Roman"/>
          <w:sz w:val="28"/>
          <w:szCs w:val="28"/>
        </w:rPr>
        <w:t>ішення з відповідними додатками надати Чечельницькому відділенню Бершадської міжрайонної державної податкової інспекції для використання у практичній роботі та  здійснення контролю за надходження платежів до бюджету сільської ради.</w:t>
      </w:r>
    </w:p>
    <w:p w:rsidR="00952DAC" w:rsidRPr="00AC7D11" w:rsidRDefault="00952DAC" w:rsidP="00AC7D11">
      <w:pPr>
        <w:numPr>
          <w:ilvl w:val="0"/>
          <w:numId w:val="2"/>
        </w:numPr>
        <w:autoSpaceDN w:val="0"/>
        <w:spacing w:after="0" w:line="240" w:lineRule="auto"/>
        <w:jc w:val="both"/>
        <w:rPr>
          <w:rFonts w:ascii="Times New Roman" w:hAnsi="Times New Roman" w:cs="Times New Roman"/>
          <w:sz w:val="28"/>
          <w:szCs w:val="28"/>
        </w:rPr>
      </w:pPr>
      <w:r w:rsidRPr="00AC7D11">
        <w:rPr>
          <w:rFonts w:ascii="Times New Roman" w:hAnsi="Times New Roman" w:cs="Times New Roman"/>
          <w:sz w:val="28"/>
          <w:szCs w:val="28"/>
        </w:rPr>
        <w:t xml:space="preserve"> Контроль за виконанням даного </w:t>
      </w:r>
      <w:proofErr w:type="gramStart"/>
      <w:r w:rsidRPr="00AC7D11">
        <w:rPr>
          <w:rFonts w:ascii="Times New Roman" w:hAnsi="Times New Roman" w:cs="Times New Roman"/>
          <w:sz w:val="28"/>
          <w:szCs w:val="28"/>
        </w:rPr>
        <w:t>р</w:t>
      </w:r>
      <w:proofErr w:type="gramEnd"/>
      <w:r w:rsidRPr="00AC7D11">
        <w:rPr>
          <w:rFonts w:ascii="Times New Roman" w:hAnsi="Times New Roman" w:cs="Times New Roman"/>
          <w:sz w:val="28"/>
          <w:szCs w:val="28"/>
        </w:rPr>
        <w:t xml:space="preserve">ішення покласти на постійну комісію </w:t>
      </w:r>
      <w:r w:rsidR="009A20B6" w:rsidRPr="00AC7D11">
        <w:rPr>
          <w:rFonts w:ascii="Times New Roman" w:hAnsi="Times New Roman" w:cs="Times New Roman"/>
          <w:sz w:val="28"/>
          <w:szCs w:val="28"/>
          <w:lang w:val="uk-UA"/>
        </w:rPr>
        <w:t>сільської ради</w:t>
      </w:r>
      <w:r w:rsidR="00B657B2" w:rsidRPr="00AC7D11">
        <w:rPr>
          <w:rFonts w:ascii="Times New Roman" w:hAnsi="Times New Roman" w:cs="Times New Roman"/>
          <w:sz w:val="28"/>
          <w:szCs w:val="28"/>
        </w:rPr>
        <w:t xml:space="preserve"> з питань </w:t>
      </w:r>
      <w:r w:rsidR="009A20B6" w:rsidRPr="00AC7D11">
        <w:rPr>
          <w:rFonts w:ascii="Times New Roman" w:hAnsi="Times New Roman" w:cs="Times New Roman"/>
          <w:sz w:val="28"/>
          <w:szCs w:val="28"/>
        </w:rPr>
        <w:t xml:space="preserve"> бюджету</w:t>
      </w:r>
      <w:r w:rsidR="009A20B6" w:rsidRPr="00AC7D11">
        <w:rPr>
          <w:rFonts w:ascii="Times New Roman" w:hAnsi="Times New Roman" w:cs="Times New Roman"/>
          <w:sz w:val="28"/>
          <w:szCs w:val="28"/>
          <w:lang w:val="uk-UA"/>
        </w:rPr>
        <w:t xml:space="preserve">, соціально-економічного розвитку та соціального захисту населення </w:t>
      </w:r>
      <w:r w:rsidR="009A20B6" w:rsidRPr="00AC7D11">
        <w:rPr>
          <w:rFonts w:ascii="Times New Roman" w:hAnsi="Times New Roman" w:cs="Times New Roman"/>
          <w:sz w:val="28"/>
          <w:szCs w:val="28"/>
        </w:rPr>
        <w:t>(</w:t>
      </w:r>
      <w:r w:rsidR="009A20B6" w:rsidRPr="00AC7D11">
        <w:rPr>
          <w:rFonts w:ascii="Times New Roman" w:hAnsi="Times New Roman" w:cs="Times New Roman"/>
          <w:sz w:val="28"/>
          <w:szCs w:val="28"/>
          <w:lang w:val="uk-UA"/>
        </w:rPr>
        <w:t>голова комісії – Грушелевич В.М.</w:t>
      </w:r>
      <w:r w:rsidRPr="00AC7D11">
        <w:rPr>
          <w:rFonts w:ascii="Times New Roman" w:hAnsi="Times New Roman" w:cs="Times New Roman"/>
          <w:sz w:val="28"/>
          <w:szCs w:val="28"/>
        </w:rPr>
        <w:t>)</w:t>
      </w:r>
      <w:r w:rsidR="009A20B6" w:rsidRPr="00AC7D11">
        <w:rPr>
          <w:rFonts w:ascii="Times New Roman" w:hAnsi="Times New Roman" w:cs="Times New Roman"/>
          <w:sz w:val="28"/>
          <w:szCs w:val="28"/>
          <w:lang w:val="uk-UA"/>
        </w:rPr>
        <w:t>.</w:t>
      </w:r>
    </w:p>
    <w:p w:rsidR="00952DAC" w:rsidRPr="00AC7D11" w:rsidRDefault="00952DAC" w:rsidP="00952DAC">
      <w:pPr>
        <w:spacing w:after="0"/>
        <w:ind w:left="360"/>
        <w:jc w:val="both"/>
        <w:rPr>
          <w:rFonts w:ascii="Times New Roman" w:hAnsi="Times New Roman" w:cs="Times New Roman"/>
          <w:b/>
          <w:sz w:val="28"/>
          <w:szCs w:val="28"/>
        </w:rPr>
      </w:pPr>
    </w:p>
    <w:p w:rsidR="00952DAC" w:rsidRPr="00AC7D11" w:rsidRDefault="009A20B6" w:rsidP="000C746B">
      <w:pPr>
        <w:spacing w:after="0"/>
        <w:ind w:left="360" w:firstLine="348"/>
        <w:jc w:val="both"/>
        <w:rPr>
          <w:rFonts w:ascii="Times New Roman" w:hAnsi="Times New Roman" w:cs="Times New Roman"/>
          <w:b/>
          <w:sz w:val="28"/>
          <w:szCs w:val="28"/>
          <w:lang w:val="uk-UA"/>
        </w:rPr>
      </w:pPr>
      <w:r w:rsidRPr="00AC7D11">
        <w:rPr>
          <w:rFonts w:ascii="Times New Roman" w:hAnsi="Times New Roman" w:cs="Times New Roman"/>
          <w:b/>
          <w:sz w:val="28"/>
          <w:szCs w:val="28"/>
        </w:rPr>
        <w:lastRenderedPageBreak/>
        <w:t xml:space="preserve">Сільський  голова </w:t>
      </w:r>
      <w:r w:rsidR="00952DAC" w:rsidRPr="00AC7D11">
        <w:rPr>
          <w:rFonts w:ascii="Times New Roman" w:hAnsi="Times New Roman" w:cs="Times New Roman"/>
          <w:b/>
          <w:sz w:val="28"/>
          <w:szCs w:val="28"/>
        </w:rPr>
        <w:t xml:space="preserve">                 </w:t>
      </w:r>
      <w:r w:rsidRPr="00AC7D11">
        <w:rPr>
          <w:rFonts w:ascii="Times New Roman" w:hAnsi="Times New Roman" w:cs="Times New Roman"/>
          <w:b/>
          <w:sz w:val="28"/>
          <w:szCs w:val="28"/>
        </w:rPr>
        <w:t xml:space="preserve">                  </w:t>
      </w:r>
      <w:r w:rsidR="000C746B" w:rsidRPr="00AC7D11">
        <w:rPr>
          <w:rFonts w:ascii="Times New Roman" w:hAnsi="Times New Roman" w:cs="Times New Roman"/>
          <w:b/>
          <w:sz w:val="28"/>
          <w:szCs w:val="28"/>
          <w:lang w:val="uk-UA"/>
        </w:rPr>
        <w:t xml:space="preserve">         В.М.Олійник</w:t>
      </w:r>
    </w:p>
    <w:p w:rsidR="00952DAC" w:rsidRDefault="00952DAC" w:rsidP="00952DAC">
      <w:pPr>
        <w:spacing w:after="0"/>
        <w:jc w:val="right"/>
        <w:rPr>
          <w:rFonts w:ascii="Times New Roman" w:hAnsi="Times New Roman" w:cs="Times New Roman"/>
        </w:rPr>
      </w:pPr>
      <w:r>
        <w:rPr>
          <w:rFonts w:ascii="Times New Roman" w:hAnsi="Times New Roman" w:cs="Times New Roman"/>
        </w:rPr>
        <w:t xml:space="preserve">Затверджено </w:t>
      </w:r>
    </w:p>
    <w:p w:rsidR="00952DAC" w:rsidRDefault="00952DAC" w:rsidP="00952DAC">
      <w:pPr>
        <w:spacing w:after="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ішенням   </w:t>
      </w:r>
      <w:r w:rsidR="000C746B">
        <w:rPr>
          <w:rFonts w:ascii="Times New Roman" w:hAnsi="Times New Roman" w:cs="Times New Roman"/>
          <w:lang w:val="uk-UA"/>
        </w:rPr>
        <w:t>11</w:t>
      </w:r>
      <w:r>
        <w:rPr>
          <w:rFonts w:ascii="Times New Roman" w:hAnsi="Times New Roman" w:cs="Times New Roman"/>
        </w:rPr>
        <w:t xml:space="preserve">  сесії  7 скликання  </w:t>
      </w:r>
    </w:p>
    <w:p w:rsidR="00952DAC" w:rsidRDefault="000C746B" w:rsidP="00952DAC">
      <w:pPr>
        <w:spacing w:after="0"/>
        <w:jc w:val="right"/>
        <w:rPr>
          <w:rFonts w:ascii="Times New Roman" w:hAnsi="Times New Roman" w:cs="Times New Roman"/>
        </w:rPr>
      </w:pPr>
      <w:r>
        <w:rPr>
          <w:rFonts w:ascii="Times New Roman" w:hAnsi="Times New Roman" w:cs="Times New Roman"/>
          <w:lang w:val="uk-UA"/>
        </w:rPr>
        <w:t>Рогізківс</w:t>
      </w:r>
      <w:r w:rsidR="00952DAC">
        <w:rPr>
          <w:rFonts w:ascii="Times New Roman" w:hAnsi="Times New Roman" w:cs="Times New Roman"/>
        </w:rPr>
        <w:t>ької сільської ради</w:t>
      </w:r>
      <w:r>
        <w:rPr>
          <w:rFonts w:ascii="Times New Roman" w:hAnsi="Times New Roman" w:cs="Times New Roman"/>
          <w:lang w:val="uk-UA"/>
        </w:rPr>
        <w:t xml:space="preserve"> </w:t>
      </w:r>
      <w:r w:rsidR="00952DAC">
        <w:rPr>
          <w:rFonts w:ascii="Times New Roman" w:hAnsi="Times New Roman" w:cs="Times New Roman"/>
        </w:rPr>
        <w:t xml:space="preserve"> </w:t>
      </w:r>
    </w:p>
    <w:p w:rsidR="00952DAC" w:rsidRDefault="00952DAC" w:rsidP="00952DAC">
      <w:pPr>
        <w:spacing w:after="0"/>
        <w:jc w:val="right"/>
        <w:rPr>
          <w:rFonts w:ascii="Times New Roman" w:hAnsi="Times New Roman" w:cs="Times New Roman"/>
        </w:rPr>
      </w:pPr>
      <w:r>
        <w:rPr>
          <w:rFonts w:ascii="Times New Roman" w:hAnsi="Times New Roman" w:cs="Times New Roman"/>
        </w:rPr>
        <w:t>№</w:t>
      </w:r>
      <w:r w:rsidR="000C746B">
        <w:rPr>
          <w:rFonts w:ascii="Times New Roman" w:hAnsi="Times New Roman" w:cs="Times New Roman"/>
          <w:lang w:val="uk-UA"/>
        </w:rPr>
        <w:t>100</w:t>
      </w:r>
      <w:r w:rsidR="000C746B">
        <w:rPr>
          <w:rFonts w:ascii="Times New Roman" w:hAnsi="Times New Roman" w:cs="Times New Roman"/>
        </w:rPr>
        <w:t xml:space="preserve">   від</w:t>
      </w:r>
      <w:r w:rsidR="00056685">
        <w:rPr>
          <w:rFonts w:ascii="Times New Roman" w:hAnsi="Times New Roman" w:cs="Times New Roman"/>
          <w:lang w:val="uk-UA"/>
        </w:rPr>
        <w:t xml:space="preserve"> 11</w:t>
      </w:r>
      <w:r w:rsidR="000C746B">
        <w:rPr>
          <w:rFonts w:ascii="Times New Roman" w:hAnsi="Times New Roman" w:cs="Times New Roman"/>
          <w:lang w:val="uk-UA"/>
        </w:rPr>
        <w:t xml:space="preserve"> липня </w:t>
      </w:r>
      <w:r>
        <w:rPr>
          <w:rFonts w:ascii="Times New Roman" w:hAnsi="Times New Roman" w:cs="Times New Roman"/>
        </w:rPr>
        <w:t xml:space="preserve">2017 </w:t>
      </w:r>
      <w:proofErr w:type="gramStart"/>
      <w:r>
        <w:rPr>
          <w:rFonts w:ascii="Times New Roman" w:hAnsi="Times New Roman" w:cs="Times New Roman"/>
        </w:rPr>
        <w:t>р</w:t>
      </w:r>
      <w:proofErr w:type="gramEnd"/>
      <w:r>
        <w:rPr>
          <w:rFonts w:ascii="Times New Roman" w:hAnsi="Times New Roman" w:cs="Times New Roman"/>
        </w:rPr>
        <w:t xml:space="preserve"> </w:t>
      </w:r>
    </w:p>
    <w:p w:rsidR="00056685" w:rsidRDefault="00056685" w:rsidP="00952DAC">
      <w:pPr>
        <w:spacing w:before="100" w:beforeAutospacing="1" w:after="0"/>
        <w:jc w:val="center"/>
        <w:rPr>
          <w:rFonts w:ascii="Times New Roman" w:hAnsi="Times New Roman" w:cs="Times New Roman"/>
          <w:b/>
          <w:bCs/>
          <w:color w:val="000000"/>
          <w:sz w:val="24"/>
          <w:szCs w:val="24"/>
          <w:lang w:val="uk-UA"/>
        </w:rPr>
      </w:pPr>
    </w:p>
    <w:p w:rsidR="00DF045E" w:rsidRDefault="00952DAC" w:rsidP="00952DAC">
      <w:pPr>
        <w:spacing w:before="100" w:beforeAutospacing="1"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 xml:space="preserve"> </w:t>
      </w:r>
    </w:p>
    <w:p w:rsidR="00952DAC" w:rsidRDefault="00952DAC" w:rsidP="00952DAC">
      <w:pPr>
        <w:spacing w:before="100" w:beforeAutospacing="1"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Розмі</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 xml:space="preserve"> ставок  акцизного  податку </w:t>
      </w:r>
    </w:p>
    <w:p w:rsidR="00DF045E" w:rsidRPr="00DF045E" w:rsidRDefault="00DF045E" w:rsidP="00952DAC">
      <w:pPr>
        <w:spacing w:before="100" w:beforeAutospacing="1" w:after="0"/>
        <w:jc w:val="center"/>
        <w:rPr>
          <w:rFonts w:ascii="Times New Roman" w:hAnsi="Times New Roman" w:cs="Times New Roman"/>
          <w:sz w:val="28"/>
          <w:szCs w:val="28"/>
          <w:lang w:val="uk-UA"/>
        </w:rPr>
      </w:pP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7090"/>
        <w:gridCol w:w="1805"/>
      </w:tblGrid>
      <w:tr w:rsidR="00952DAC" w:rsidTr="00952DAC">
        <w:trPr>
          <w:trHeight w:val="2157"/>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079" w:type="dxa"/>
            <w:tcBorders>
              <w:top w:val="single" w:sz="6" w:space="0" w:color="000000"/>
              <w:left w:val="single" w:sz="6" w:space="0" w:color="000000"/>
              <w:bottom w:val="single" w:sz="6" w:space="0" w:color="000000"/>
              <w:right w:val="single" w:sz="4" w:space="0" w:color="auto"/>
            </w:tcBorders>
            <w:shd w:val="clear" w:color="auto" w:fill="FFFFFF"/>
          </w:tcPr>
          <w:p w:rsidR="00952DAC" w:rsidRDefault="00952DAC" w:rsidP="00952DAC">
            <w:pPr>
              <w:spacing w:after="0"/>
              <w:jc w:val="center"/>
              <w:rPr>
                <w:rFonts w:ascii="Times New Roman" w:hAnsi="Times New Roman" w:cs="Times New Roman"/>
                <w:b/>
                <w:sz w:val="24"/>
                <w:szCs w:val="24"/>
                <w:lang w:eastAsia="uk-UA"/>
              </w:rPr>
            </w:pPr>
            <w:r>
              <w:rPr>
                <w:rFonts w:ascii="Times New Roman" w:hAnsi="Times New Roman" w:cs="Times New Roman"/>
                <w:b/>
                <w:sz w:val="24"/>
                <w:szCs w:val="24"/>
              </w:rPr>
              <w:t xml:space="preserve">База оподаткування </w:t>
            </w:r>
          </w:p>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52DAC" w:rsidRDefault="00952DAC" w:rsidP="00952DAC">
            <w:pPr>
              <w:spacing w:after="0"/>
              <w:ind w:left="-71" w:right="104" w:firstLine="71"/>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Ставка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відсотках від вартості </w:t>
            </w:r>
          </w:p>
          <w:p w:rsidR="00952DAC" w:rsidRDefault="00952DAC" w:rsidP="00952DAC">
            <w:pPr>
              <w:spacing w:after="0"/>
              <w:ind w:left="-71" w:right="104" w:firstLine="71"/>
              <w:jc w:val="center"/>
              <w:rPr>
                <w:rFonts w:ascii="Times New Roman" w:hAnsi="Times New Roman" w:cs="Times New Roman"/>
                <w:b/>
                <w:sz w:val="24"/>
                <w:szCs w:val="24"/>
              </w:rPr>
            </w:pPr>
            <w:r>
              <w:rPr>
                <w:rFonts w:ascii="Times New Roman" w:hAnsi="Times New Roman" w:cs="Times New Roman"/>
                <w:sz w:val="24"/>
                <w:szCs w:val="24"/>
              </w:rPr>
              <w:t>(з податком на додану вартість)</w:t>
            </w:r>
          </w:p>
          <w:p w:rsidR="00952DAC" w:rsidRDefault="00952DAC" w:rsidP="00952DAC">
            <w:pPr>
              <w:widowControl w:val="0"/>
              <w:autoSpaceDE w:val="0"/>
              <w:autoSpaceDN w:val="0"/>
              <w:adjustRightInd w:val="0"/>
              <w:spacing w:after="0"/>
              <w:ind w:left="-69" w:firstLine="69"/>
              <w:jc w:val="center"/>
              <w:rPr>
                <w:rFonts w:ascii="Times New Roman" w:hAnsi="Times New Roman" w:cs="Times New Roman"/>
                <w:b/>
                <w:sz w:val="24"/>
                <w:szCs w:val="24"/>
                <w:lang w:val="uk-UA" w:eastAsia="uk-UA"/>
              </w:rPr>
            </w:pP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Операції з реалізації суб’єктами господарювання роздрібної торгівлі підакцизних товарів</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52DAC" w:rsidRDefault="00952DAC" w:rsidP="00952DAC">
            <w:pPr>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5</w:t>
            </w:r>
          </w:p>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p>
        </w:tc>
      </w:tr>
    </w:tbl>
    <w:p w:rsidR="00952DAC" w:rsidRDefault="00952DAC" w:rsidP="00952DAC">
      <w:pPr>
        <w:spacing w:after="0"/>
        <w:rPr>
          <w:rFonts w:ascii="Times New Roman" w:hAnsi="Times New Roman" w:cs="Times New Roman"/>
          <w:sz w:val="20"/>
          <w:szCs w:val="20"/>
          <w:lang w:val="uk-UA" w:eastAsia="uk-UA"/>
        </w:rPr>
      </w:pPr>
    </w:p>
    <w:p w:rsidR="00AC7D11" w:rsidRDefault="00AC7D11" w:rsidP="00952DAC">
      <w:pPr>
        <w:spacing w:after="0"/>
        <w:rPr>
          <w:rFonts w:ascii="Times New Roman" w:hAnsi="Times New Roman" w:cs="Times New Roman"/>
          <w:sz w:val="20"/>
          <w:szCs w:val="20"/>
          <w:lang w:val="uk-UA" w:eastAsia="uk-UA"/>
        </w:rPr>
      </w:pPr>
    </w:p>
    <w:p w:rsidR="00AC7D11" w:rsidRDefault="00AC7D11" w:rsidP="00952DAC">
      <w:pPr>
        <w:spacing w:after="0"/>
        <w:rPr>
          <w:rFonts w:ascii="Times New Roman" w:hAnsi="Times New Roman" w:cs="Times New Roman"/>
          <w:sz w:val="20"/>
          <w:szCs w:val="20"/>
          <w:lang w:val="uk-UA" w:eastAsia="uk-UA"/>
        </w:rPr>
      </w:pPr>
    </w:p>
    <w:p w:rsidR="00952DAC" w:rsidRDefault="00952DAC" w:rsidP="00952DAC">
      <w:pPr>
        <w:spacing w:after="0"/>
        <w:jc w:val="right"/>
        <w:rPr>
          <w:rFonts w:ascii="Times New Roman" w:hAnsi="Times New Roman" w:cs="Times New Roman"/>
        </w:rPr>
      </w:pPr>
    </w:p>
    <w:p w:rsidR="00952DAC" w:rsidRDefault="00952DAC" w:rsidP="00952DAC">
      <w:pPr>
        <w:spacing w:after="0"/>
        <w:jc w:val="right"/>
        <w:rPr>
          <w:rFonts w:ascii="Times New Roman" w:hAnsi="Times New Roman" w:cs="Times New Roman"/>
        </w:rPr>
      </w:pPr>
    </w:p>
    <w:p w:rsidR="00952DAC" w:rsidRPr="000C746B" w:rsidRDefault="00952DAC" w:rsidP="00952DAC">
      <w:pPr>
        <w:spacing w:after="0"/>
        <w:rPr>
          <w:rFonts w:ascii="Times New Roman" w:hAnsi="Times New Roman" w:cs="Times New Roman"/>
          <w:lang w:val="uk-UA"/>
        </w:rPr>
      </w:pPr>
      <w:r>
        <w:rPr>
          <w:rFonts w:ascii="Times New Roman" w:hAnsi="Times New Roman" w:cs="Times New Roman"/>
          <w:b/>
          <w:sz w:val="24"/>
          <w:szCs w:val="24"/>
        </w:rPr>
        <w:t xml:space="preserve">        </w:t>
      </w:r>
      <w:r w:rsidR="000C746B">
        <w:rPr>
          <w:rFonts w:ascii="Times New Roman" w:hAnsi="Times New Roman" w:cs="Times New Roman"/>
          <w:b/>
          <w:sz w:val="24"/>
          <w:szCs w:val="24"/>
        </w:rPr>
        <w:t xml:space="preserve">       Секретар сільської ради</w:t>
      </w:r>
      <w:r w:rsidR="000C746B">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sidR="00AC7D11">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sidR="000C746B">
        <w:rPr>
          <w:rFonts w:ascii="Times New Roman" w:hAnsi="Times New Roman" w:cs="Times New Roman"/>
          <w:b/>
          <w:sz w:val="24"/>
          <w:szCs w:val="24"/>
        </w:rPr>
        <w:t xml:space="preserve"> </w:t>
      </w:r>
      <w:r w:rsidR="00AC7D11">
        <w:rPr>
          <w:rFonts w:ascii="Times New Roman" w:hAnsi="Times New Roman" w:cs="Times New Roman"/>
          <w:b/>
          <w:sz w:val="24"/>
          <w:szCs w:val="24"/>
          <w:lang w:val="uk-UA"/>
        </w:rPr>
        <w:t xml:space="preserve">      </w:t>
      </w:r>
      <w:r w:rsidR="000C746B">
        <w:rPr>
          <w:rFonts w:ascii="Times New Roman" w:hAnsi="Times New Roman" w:cs="Times New Roman"/>
          <w:b/>
          <w:sz w:val="24"/>
          <w:szCs w:val="24"/>
        </w:rPr>
        <w:t xml:space="preserve">                  </w:t>
      </w:r>
      <w:r w:rsidR="000C746B">
        <w:rPr>
          <w:rFonts w:ascii="Times New Roman" w:hAnsi="Times New Roman" w:cs="Times New Roman"/>
          <w:b/>
          <w:sz w:val="24"/>
          <w:szCs w:val="24"/>
          <w:lang w:val="uk-UA"/>
        </w:rPr>
        <w:t>Р.В.Олійник</w:t>
      </w:r>
    </w:p>
    <w:p w:rsidR="00952DAC" w:rsidRDefault="00952DAC" w:rsidP="00952DAC">
      <w:pPr>
        <w:spacing w:after="0"/>
        <w:jc w:val="right"/>
        <w:rPr>
          <w:rFonts w:ascii="Times New Roman" w:hAnsi="Times New Roman" w:cs="Times New Roman"/>
        </w:rPr>
      </w:pPr>
    </w:p>
    <w:p w:rsidR="00952DAC" w:rsidRDefault="00952DAC"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Default="00DF045E" w:rsidP="00952DAC">
      <w:pPr>
        <w:spacing w:after="0"/>
        <w:rPr>
          <w:rFonts w:ascii="Times New Roman" w:hAnsi="Times New Roman" w:cs="Times New Roman"/>
          <w:lang w:val="uk-UA"/>
        </w:rPr>
      </w:pPr>
    </w:p>
    <w:p w:rsidR="00DF045E" w:rsidRPr="00DF045E" w:rsidRDefault="00DF045E" w:rsidP="00952DAC">
      <w:pPr>
        <w:spacing w:after="0"/>
        <w:rPr>
          <w:rFonts w:ascii="Times New Roman" w:hAnsi="Times New Roman" w:cs="Times New Roman"/>
          <w:lang w:val="uk-UA"/>
        </w:rPr>
      </w:pP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t xml:space="preserve">Затверджено </w:t>
      </w: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t xml:space="preserve"> рішенням   </w:t>
      </w:r>
      <w:r>
        <w:rPr>
          <w:rFonts w:ascii="Times New Roman" w:hAnsi="Times New Roman" w:cs="Times New Roman"/>
          <w:lang w:val="uk-UA"/>
        </w:rPr>
        <w:t>11</w:t>
      </w:r>
      <w:r w:rsidRPr="00B657B2">
        <w:rPr>
          <w:rFonts w:ascii="Times New Roman" w:hAnsi="Times New Roman" w:cs="Times New Roman"/>
          <w:lang w:val="uk-UA"/>
        </w:rPr>
        <w:t xml:space="preserve">  сесії  7 скликання  </w:t>
      </w:r>
    </w:p>
    <w:p w:rsidR="000C746B" w:rsidRPr="00B657B2" w:rsidRDefault="000C746B" w:rsidP="000C746B">
      <w:pPr>
        <w:spacing w:after="0"/>
        <w:jc w:val="right"/>
        <w:rPr>
          <w:rFonts w:ascii="Times New Roman" w:hAnsi="Times New Roman" w:cs="Times New Roman"/>
          <w:lang w:val="uk-UA"/>
        </w:rPr>
      </w:pPr>
      <w:r>
        <w:rPr>
          <w:rFonts w:ascii="Times New Roman" w:hAnsi="Times New Roman" w:cs="Times New Roman"/>
          <w:lang w:val="uk-UA"/>
        </w:rPr>
        <w:t>Рогізківс</w:t>
      </w:r>
      <w:r w:rsidRPr="00B657B2">
        <w:rPr>
          <w:rFonts w:ascii="Times New Roman" w:hAnsi="Times New Roman" w:cs="Times New Roman"/>
          <w:lang w:val="uk-UA"/>
        </w:rPr>
        <w:t>ької сільської ради</w:t>
      </w:r>
      <w:r>
        <w:rPr>
          <w:rFonts w:ascii="Times New Roman" w:hAnsi="Times New Roman" w:cs="Times New Roman"/>
          <w:lang w:val="uk-UA"/>
        </w:rPr>
        <w:t xml:space="preserve"> </w:t>
      </w:r>
      <w:r w:rsidRPr="00B657B2">
        <w:rPr>
          <w:rFonts w:ascii="Times New Roman" w:hAnsi="Times New Roman" w:cs="Times New Roman"/>
          <w:lang w:val="uk-UA"/>
        </w:rPr>
        <w:t xml:space="preserve"> </w:t>
      </w:r>
    </w:p>
    <w:p w:rsidR="000C746B" w:rsidRDefault="000C746B" w:rsidP="000C746B">
      <w:pPr>
        <w:spacing w:after="0"/>
        <w:jc w:val="right"/>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100</w:t>
      </w:r>
      <w:r>
        <w:rPr>
          <w:rFonts w:ascii="Times New Roman" w:hAnsi="Times New Roman" w:cs="Times New Roman"/>
        </w:rPr>
        <w:t xml:space="preserve">   від</w:t>
      </w:r>
      <w:r w:rsidR="00056685">
        <w:rPr>
          <w:rFonts w:ascii="Times New Roman" w:hAnsi="Times New Roman" w:cs="Times New Roman"/>
          <w:lang w:val="uk-UA"/>
        </w:rPr>
        <w:t xml:space="preserve"> 11</w:t>
      </w:r>
      <w:r>
        <w:rPr>
          <w:rFonts w:ascii="Times New Roman" w:hAnsi="Times New Roman" w:cs="Times New Roman"/>
          <w:lang w:val="uk-UA"/>
        </w:rPr>
        <w:t xml:space="preserve"> липня </w:t>
      </w:r>
      <w:r>
        <w:rPr>
          <w:rFonts w:ascii="Times New Roman" w:hAnsi="Times New Roman" w:cs="Times New Roman"/>
        </w:rPr>
        <w:t xml:space="preserve">2017 </w:t>
      </w:r>
      <w:proofErr w:type="gramStart"/>
      <w:r>
        <w:rPr>
          <w:rFonts w:ascii="Times New Roman" w:hAnsi="Times New Roman" w:cs="Times New Roman"/>
        </w:rPr>
        <w:t>р</w:t>
      </w:r>
      <w:proofErr w:type="gramEnd"/>
      <w:r>
        <w:rPr>
          <w:rFonts w:ascii="Times New Roman" w:hAnsi="Times New Roman" w:cs="Times New Roman"/>
        </w:rPr>
        <w:t xml:space="preserve"> </w:t>
      </w:r>
    </w:p>
    <w:p w:rsidR="00DF045E" w:rsidRDefault="00DF045E" w:rsidP="00952DAC">
      <w:pPr>
        <w:spacing w:before="100" w:beforeAutospacing="1" w:after="0"/>
        <w:jc w:val="center"/>
        <w:rPr>
          <w:rFonts w:ascii="Times New Roman" w:hAnsi="Times New Roman" w:cs="Times New Roman"/>
          <w:b/>
          <w:bCs/>
          <w:color w:val="000000"/>
          <w:sz w:val="28"/>
          <w:szCs w:val="28"/>
          <w:lang w:val="uk-UA"/>
        </w:rPr>
      </w:pPr>
    </w:p>
    <w:p w:rsidR="00952DAC" w:rsidRDefault="00952DAC" w:rsidP="00952DAC">
      <w:pPr>
        <w:spacing w:before="100" w:beforeAutospacing="1"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Розмі</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 xml:space="preserve"> ставок податку на майно</w:t>
      </w:r>
    </w:p>
    <w:p w:rsidR="00952DAC" w:rsidRPr="00DF045E" w:rsidRDefault="00952DAC" w:rsidP="00DF045E">
      <w:pPr>
        <w:pStyle w:val="af0"/>
        <w:numPr>
          <w:ilvl w:val="0"/>
          <w:numId w:val="15"/>
        </w:numPr>
        <w:spacing w:before="100" w:beforeAutospacing="1"/>
        <w:jc w:val="center"/>
        <w:rPr>
          <w:rFonts w:ascii="Times New Roman" w:hAnsi="Times New Roman" w:cs="Times New Roman"/>
          <w:b/>
          <w:bCs/>
          <w:color w:val="000000"/>
          <w:sz w:val="24"/>
          <w:szCs w:val="24"/>
        </w:rPr>
      </w:pPr>
      <w:r w:rsidRPr="00DF045E">
        <w:rPr>
          <w:rFonts w:ascii="Times New Roman" w:hAnsi="Times New Roman" w:cs="Times New Roman"/>
          <w:b/>
          <w:bCs/>
          <w:color w:val="000000"/>
          <w:sz w:val="24"/>
          <w:szCs w:val="24"/>
        </w:rPr>
        <w:t>Розмір ставок податку на нерухоме майно, відмінне від земельної ділянки</w:t>
      </w:r>
    </w:p>
    <w:p w:rsidR="00DF045E" w:rsidRPr="00DF045E" w:rsidRDefault="00DF045E" w:rsidP="00DF045E">
      <w:pPr>
        <w:pStyle w:val="af0"/>
        <w:spacing w:before="100" w:beforeAutospacing="1"/>
        <w:rPr>
          <w:rFonts w:ascii="Times New Roman" w:hAnsi="Times New Roman" w:cs="Times New Roman"/>
          <w:sz w:val="24"/>
          <w:szCs w:val="24"/>
        </w:rPr>
      </w:pP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6551"/>
        <w:gridCol w:w="1259"/>
        <w:gridCol w:w="1085"/>
      </w:tblGrid>
      <w:tr w:rsidR="00952DAC" w:rsidTr="00952DAC">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539"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spacing w:after="0"/>
              <w:jc w:val="center"/>
              <w:rPr>
                <w:rFonts w:ascii="Times New Roman" w:hAnsi="Times New Roman" w:cs="Times New Roman"/>
                <w:b/>
                <w:sz w:val="24"/>
                <w:szCs w:val="24"/>
                <w:lang w:val="uk-UA" w:eastAsia="uk-UA"/>
              </w:rPr>
            </w:pPr>
            <w:r w:rsidRPr="00952DAC">
              <w:rPr>
                <w:rFonts w:ascii="Times New Roman" w:hAnsi="Times New Roman" w:cs="Times New Roman"/>
                <w:b/>
                <w:sz w:val="24"/>
                <w:szCs w:val="24"/>
                <w:lang w:val="uk-UA"/>
              </w:rPr>
              <w:t xml:space="preserve">База оподаткування об’єктів </w:t>
            </w:r>
          </w:p>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sidRPr="00952DAC">
              <w:rPr>
                <w:rFonts w:ascii="Times New Roman" w:hAnsi="Times New Roman" w:cs="Times New Roman"/>
                <w:b/>
                <w:sz w:val="24"/>
                <w:szCs w:val="24"/>
                <w:lang w:val="uk-UA"/>
              </w:rPr>
              <w:t>житлової та нежитлової нерухомості</w:t>
            </w:r>
          </w:p>
        </w:tc>
        <w:tc>
          <w:tcPr>
            <w:tcW w:w="23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71" w:right="104" w:firstLine="71"/>
              <w:jc w:val="center"/>
              <w:rPr>
                <w:rFonts w:ascii="Times New Roman" w:hAnsi="Times New Roman" w:cs="Times New Roman"/>
                <w:b/>
                <w:sz w:val="24"/>
                <w:szCs w:val="24"/>
                <w:lang w:val="uk-UA" w:eastAsia="uk-UA"/>
              </w:rPr>
            </w:pPr>
            <w:r>
              <w:rPr>
                <w:rFonts w:ascii="Times New Roman" w:hAnsi="Times New Roman" w:cs="Times New Roman"/>
                <w:b/>
                <w:sz w:val="24"/>
                <w:szCs w:val="24"/>
              </w:rPr>
              <w:t>Ставка у відсотках розмі</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і від мінімальної з/п, установленої станом на 01  календарного року</w:t>
            </w:r>
          </w:p>
        </w:tc>
      </w:tr>
      <w:tr w:rsidR="00952DAC" w:rsidRPr="00F82B29" w:rsidTr="00952DAC">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52DAC" w:rsidRDefault="00952DAC" w:rsidP="00952DAC">
            <w:pPr>
              <w:spacing w:after="0"/>
              <w:rPr>
                <w:rFonts w:ascii="Times New Roman" w:hAnsi="Times New Roman" w:cs="Times New Roman"/>
                <w:b/>
                <w:sz w:val="24"/>
                <w:szCs w:val="24"/>
                <w:lang w:val="uk-UA" w:eastAsia="uk-UA"/>
              </w:rPr>
            </w:pPr>
          </w:p>
        </w:tc>
        <w:tc>
          <w:tcPr>
            <w:tcW w:w="6523" w:type="dxa"/>
            <w:vMerge/>
            <w:tcBorders>
              <w:top w:val="single" w:sz="6" w:space="0" w:color="000000"/>
              <w:left w:val="single" w:sz="6" w:space="0" w:color="000000"/>
              <w:bottom w:val="single" w:sz="6" w:space="0" w:color="000000"/>
              <w:right w:val="single" w:sz="4" w:space="0" w:color="auto"/>
            </w:tcBorders>
            <w:vAlign w:val="center"/>
            <w:hideMark/>
          </w:tcPr>
          <w:p w:rsidR="00952DAC" w:rsidRDefault="00952DAC" w:rsidP="00952DAC">
            <w:pPr>
              <w:spacing w:after="0"/>
              <w:rPr>
                <w:rFonts w:ascii="Times New Roman" w:hAnsi="Times New Roman" w:cs="Times New Roman"/>
                <w:sz w:val="24"/>
                <w:szCs w:val="24"/>
                <w:lang w:val="uk-UA" w:eastAsia="uk-UA"/>
              </w:rPr>
            </w:pP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для фізичних </w:t>
            </w:r>
            <w:proofErr w:type="gramStart"/>
            <w:r>
              <w:rPr>
                <w:rFonts w:ascii="Times New Roman" w:hAnsi="Times New Roman" w:cs="Times New Roman"/>
                <w:sz w:val="24"/>
                <w:szCs w:val="24"/>
              </w:rPr>
              <w:t>осіб</w:t>
            </w:r>
            <w:proofErr w:type="gramEnd"/>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highlight w:val="yellow"/>
                <w:lang w:val="uk-UA" w:eastAsia="uk-UA"/>
              </w:rPr>
            </w:pPr>
            <w:r w:rsidRPr="00952DAC">
              <w:rPr>
                <w:rFonts w:ascii="Times New Roman" w:hAnsi="Times New Roman" w:cs="Times New Roman"/>
                <w:sz w:val="24"/>
                <w:szCs w:val="24"/>
                <w:lang w:val="uk-UA"/>
              </w:rPr>
              <w:t>для юридичних осіб та фізичних осіб підприємців</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житлової нерухомості</w:t>
            </w:r>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0,3</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2</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об’єктів нежитлової нерухомості, загальна площа яких  не 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500 кв. метрів</w:t>
              </w:r>
            </w:smartTag>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0,3</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3</w:t>
            </w:r>
          </w:p>
        </w:tc>
        <w:tc>
          <w:tcPr>
            <w:tcW w:w="653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Для об’єктів нежитлової нерухомості, загальна площа яких  перевищує </w:t>
            </w:r>
            <w:smartTag w:uri="urn:schemas-microsoft-com:office:smarttags" w:element="metricconverter">
              <w:smartTagPr>
                <w:attr w:name="ProductID" w:val="2 гектари"/>
              </w:smartTagPr>
              <w:r>
                <w:rPr>
                  <w:rFonts w:ascii="Times New Roman" w:hAnsi="Times New Roman" w:cs="Times New Roman"/>
                  <w:sz w:val="24"/>
                  <w:szCs w:val="24"/>
                </w:rPr>
                <w:t>500 кв. метрів</w:t>
              </w:r>
            </w:smartTag>
          </w:p>
        </w:tc>
        <w:tc>
          <w:tcPr>
            <w:tcW w:w="1244"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w:t>
            </w:r>
          </w:p>
        </w:tc>
        <w:tc>
          <w:tcPr>
            <w:tcW w:w="1062"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0,1</w:t>
            </w:r>
          </w:p>
        </w:tc>
      </w:tr>
    </w:tbl>
    <w:p w:rsidR="00952DAC" w:rsidRDefault="00952DAC" w:rsidP="00952DAC">
      <w:pPr>
        <w:spacing w:after="0"/>
        <w:ind w:left="5664" w:firstLine="708"/>
        <w:jc w:val="right"/>
        <w:rPr>
          <w:rFonts w:ascii="Times New Roman" w:hAnsi="Times New Roman" w:cs="Times New Roman"/>
          <w:sz w:val="24"/>
          <w:szCs w:val="24"/>
          <w:lang w:val="uk-UA" w:eastAsia="uk-UA"/>
        </w:rPr>
      </w:pPr>
    </w:p>
    <w:p w:rsidR="00DF045E" w:rsidRDefault="00DF045E" w:rsidP="00952DAC">
      <w:pPr>
        <w:spacing w:after="0"/>
        <w:jc w:val="both"/>
        <w:rPr>
          <w:rFonts w:ascii="Times New Roman" w:hAnsi="Times New Roman" w:cs="Times New Roman"/>
          <w:sz w:val="24"/>
          <w:szCs w:val="24"/>
          <w:lang w:val="uk-UA"/>
        </w:rPr>
      </w:pPr>
    </w:p>
    <w:p w:rsidR="00952DAC" w:rsidRPr="00952DAC" w:rsidRDefault="00952DAC" w:rsidP="00952DAC">
      <w:pPr>
        <w:spacing w:after="0"/>
        <w:jc w:val="both"/>
        <w:rPr>
          <w:rFonts w:ascii="Times New Roman" w:hAnsi="Times New Roman" w:cs="Times New Roman"/>
          <w:sz w:val="24"/>
          <w:szCs w:val="24"/>
          <w:lang w:val="uk-UA"/>
        </w:rPr>
      </w:pPr>
      <w:r w:rsidRPr="00952DAC">
        <w:rPr>
          <w:rFonts w:ascii="Times New Roman" w:hAnsi="Times New Roman" w:cs="Times New Roman"/>
          <w:sz w:val="24"/>
          <w:szCs w:val="24"/>
          <w:lang w:val="uk-UA"/>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952DAC" w:rsidRDefault="00952DAC" w:rsidP="00952DAC">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DF045E" w:rsidRDefault="00DF045E" w:rsidP="00952DAC">
      <w:pPr>
        <w:spacing w:after="0"/>
        <w:jc w:val="both"/>
        <w:rPr>
          <w:rFonts w:ascii="Times New Roman" w:hAnsi="Times New Roman" w:cs="Times New Roman"/>
          <w:sz w:val="24"/>
          <w:szCs w:val="24"/>
          <w:lang w:val="uk-UA"/>
        </w:rPr>
      </w:pPr>
    </w:p>
    <w:p w:rsidR="00DF045E" w:rsidRDefault="00DF045E" w:rsidP="00952DAC">
      <w:pPr>
        <w:spacing w:after="0"/>
        <w:jc w:val="both"/>
        <w:rPr>
          <w:rFonts w:ascii="Times New Roman" w:hAnsi="Times New Roman" w:cs="Times New Roman"/>
          <w:sz w:val="24"/>
          <w:szCs w:val="24"/>
          <w:lang w:val="uk-UA"/>
        </w:rPr>
      </w:pPr>
    </w:p>
    <w:p w:rsidR="00DF045E" w:rsidRDefault="00DF045E" w:rsidP="00952DAC">
      <w:pPr>
        <w:spacing w:after="0"/>
        <w:jc w:val="both"/>
        <w:rPr>
          <w:rFonts w:ascii="Times New Roman" w:hAnsi="Times New Roman" w:cs="Times New Roman"/>
          <w:sz w:val="24"/>
          <w:szCs w:val="24"/>
          <w:lang w:val="uk-UA"/>
        </w:rPr>
      </w:pPr>
    </w:p>
    <w:p w:rsidR="00DF045E" w:rsidRPr="00DF045E" w:rsidRDefault="00DF045E" w:rsidP="00952DAC">
      <w:pPr>
        <w:spacing w:after="0"/>
        <w:jc w:val="both"/>
        <w:rPr>
          <w:rFonts w:ascii="Times New Roman" w:hAnsi="Times New Roman" w:cs="Times New Roman"/>
          <w:sz w:val="24"/>
          <w:szCs w:val="24"/>
          <w:lang w:val="uk-UA"/>
        </w:rPr>
      </w:pPr>
    </w:p>
    <w:p w:rsidR="00952DAC" w:rsidRPr="00DF045E" w:rsidRDefault="00952DAC" w:rsidP="00DF045E">
      <w:pPr>
        <w:pStyle w:val="af0"/>
        <w:numPr>
          <w:ilvl w:val="0"/>
          <w:numId w:val="15"/>
        </w:numPr>
        <w:spacing w:before="100" w:beforeAutospacing="1"/>
        <w:jc w:val="center"/>
        <w:rPr>
          <w:rFonts w:ascii="Times New Roman" w:hAnsi="Times New Roman" w:cs="Times New Roman"/>
          <w:b/>
          <w:bCs/>
          <w:color w:val="000000"/>
          <w:sz w:val="24"/>
          <w:szCs w:val="24"/>
        </w:rPr>
      </w:pPr>
      <w:r w:rsidRPr="00DF045E">
        <w:rPr>
          <w:rFonts w:ascii="Times New Roman" w:hAnsi="Times New Roman" w:cs="Times New Roman"/>
          <w:b/>
          <w:bCs/>
          <w:color w:val="000000"/>
          <w:sz w:val="24"/>
          <w:szCs w:val="24"/>
        </w:rPr>
        <w:t xml:space="preserve">Розмір ставок  транспортного податку </w:t>
      </w:r>
    </w:p>
    <w:p w:rsidR="00DF045E" w:rsidRPr="00DF045E" w:rsidRDefault="00DF045E" w:rsidP="00DF045E">
      <w:pPr>
        <w:pStyle w:val="af0"/>
        <w:spacing w:before="100" w:beforeAutospacing="1"/>
        <w:rPr>
          <w:rFonts w:ascii="Times New Roman" w:hAnsi="Times New Roman" w:cs="Times New Roman"/>
          <w:sz w:val="24"/>
          <w:szCs w:val="24"/>
        </w:rPr>
      </w:pP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899"/>
        <w:gridCol w:w="7090"/>
        <w:gridCol w:w="906"/>
        <w:gridCol w:w="900"/>
      </w:tblGrid>
      <w:tr w:rsidR="00952DAC" w:rsidTr="00952DAC">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 п/п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952DAC" w:rsidRDefault="00952DAC" w:rsidP="00952DAC">
            <w:pPr>
              <w:spacing w:after="0"/>
              <w:jc w:val="center"/>
              <w:rPr>
                <w:rFonts w:ascii="Times New Roman" w:hAnsi="Times New Roman" w:cs="Times New Roman"/>
                <w:b/>
                <w:sz w:val="24"/>
                <w:szCs w:val="24"/>
                <w:lang w:eastAsia="uk-UA"/>
              </w:rPr>
            </w:pPr>
            <w:r>
              <w:rPr>
                <w:rFonts w:ascii="Times New Roman" w:hAnsi="Times New Roman" w:cs="Times New Roman"/>
                <w:b/>
                <w:sz w:val="24"/>
                <w:szCs w:val="24"/>
              </w:rPr>
              <w:t xml:space="preserve">База оподаткування </w:t>
            </w:r>
          </w:p>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71" w:right="104" w:firstLine="71"/>
              <w:jc w:val="center"/>
              <w:rPr>
                <w:rFonts w:ascii="Times New Roman" w:hAnsi="Times New Roman" w:cs="Times New Roman"/>
                <w:b/>
                <w:sz w:val="24"/>
                <w:szCs w:val="24"/>
                <w:lang w:val="uk-UA" w:eastAsia="uk-UA"/>
              </w:rPr>
            </w:pPr>
            <w:r>
              <w:rPr>
                <w:rFonts w:ascii="Times New Roman" w:hAnsi="Times New Roman" w:cs="Times New Roman"/>
                <w:sz w:val="24"/>
                <w:szCs w:val="24"/>
              </w:rPr>
              <w:t>Ставка з розрахунку на календарний рік, грн.</w:t>
            </w:r>
          </w:p>
        </w:tc>
      </w:tr>
      <w:tr w:rsidR="00952DAC" w:rsidTr="00952DAC">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52DAC" w:rsidRDefault="00952DAC" w:rsidP="00952DAC">
            <w:pPr>
              <w:spacing w:after="0"/>
              <w:rPr>
                <w:rFonts w:ascii="Times New Roman" w:hAnsi="Times New Roman" w:cs="Times New Roman"/>
                <w:b/>
                <w:sz w:val="24"/>
                <w:szCs w:val="24"/>
                <w:lang w:val="uk-UA" w:eastAsia="uk-UA"/>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952DAC" w:rsidRDefault="00952DAC" w:rsidP="00952DAC">
            <w:pPr>
              <w:spacing w:after="0"/>
              <w:rPr>
                <w:rFonts w:ascii="Times New Roman" w:hAnsi="Times New Roman" w:cs="Times New Roman"/>
                <w:sz w:val="24"/>
                <w:szCs w:val="24"/>
                <w:lang w:val="uk-UA" w:eastAsia="uk-UA"/>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для фізичних осіб</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для юридичних осіб</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25000</w:t>
            </w:r>
          </w:p>
        </w:tc>
      </w:tr>
    </w:tbl>
    <w:p w:rsidR="00DF045E" w:rsidRDefault="00DF045E" w:rsidP="0019540F">
      <w:pPr>
        <w:spacing w:before="100" w:beforeAutospacing="1" w:after="0"/>
        <w:rPr>
          <w:rFonts w:ascii="Times New Roman" w:hAnsi="Times New Roman" w:cs="Times New Roman"/>
          <w:b/>
          <w:bCs/>
          <w:color w:val="000000"/>
          <w:sz w:val="24"/>
          <w:szCs w:val="24"/>
          <w:lang w:val="uk-UA"/>
        </w:rPr>
      </w:pPr>
    </w:p>
    <w:p w:rsidR="00952DAC" w:rsidRPr="00DF045E" w:rsidRDefault="00952DAC" w:rsidP="00DF045E">
      <w:pPr>
        <w:pStyle w:val="af0"/>
        <w:numPr>
          <w:ilvl w:val="0"/>
          <w:numId w:val="15"/>
        </w:numPr>
        <w:spacing w:before="100" w:beforeAutospacing="1"/>
        <w:jc w:val="center"/>
        <w:rPr>
          <w:rFonts w:ascii="Times New Roman" w:hAnsi="Times New Roman" w:cs="Times New Roman"/>
          <w:b/>
          <w:bCs/>
          <w:color w:val="000000"/>
          <w:sz w:val="24"/>
          <w:szCs w:val="24"/>
        </w:rPr>
      </w:pPr>
      <w:r w:rsidRPr="00DF045E">
        <w:rPr>
          <w:rFonts w:ascii="Times New Roman" w:hAnsi="Times New Roman" w:cs="Times New Roman"/>
          <w:b/>
          <w:bCs/>
          <w:color w:val="000000"/>
          <w:sz w:val="24"/>
          <w:szCs w:val="24"/>
        </w:rPr>
        <w:t>Розмір ставок  земельного податку</w:t>
      </w:r>
    </w:p>
    <w:p w:rsidR="00DF045E" w:rsidRPr="00DF045E" w:rsidRDefault="00DF045E" w:rsidP="00DF045E">
      <w:pPr>
        <w:pStyle w:val="af0"/>
        <w:numPr>
          <w:ilvl w:val="0"/>
          <w:numId w:val="15"/>
        </w:numPr>
        <w:spacing w:before="100" w:beforeAutospacing="1"/>
        <w:rPr>
          <w:rFonts w:ascii="Times New Roman" w:hAnsi="Times New Roman" w:cs="Times New Roman"/>
          <w:sz w:val="24"/>
          <w:szCs w:val="24"/>
        </w:rPr>
      </w:pP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900"/>
        <w:gridCol w:w="7090"/>
        <w:gridCol w:w="1805"/>
      </w:tblGrid>
      <w:tr w:rsidR="00952DAC" w:rsidTr="00952DAC">
        <w:trPr>
          <w:trHeight w:val="2434"/>
          <w:tblCellSpacing w:w="8" w:type="dxa"/>
        </w:trPr>
        <w:tc>
          <w:tcPr>
            <w:tcW w:w="876"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 п/п</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b/>
                <w:sz w:val="24"/>
                <w:szCs w:val="24"/>
              </w:rPr>
              <w:t xml:space="preserve">База оподаткування </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952DAC" w:rsidRDefault="00952DAC" w:rsidP="00952DAC">
            <w:pPr>
              <w:spacing w:after="0"/>
              <w:ind w:left="-71" w:right="104" w:firstLine="71"/>
              <w:jc w:val="center"/>
              <w:rPr>
                <w:rFonts w:ascii="Times New Roman" w:hAnsi="Times New Roman" w:cs="Times New Roman"/>
                <w:b/>
                <w:sz w:val="24"/>
                <w:szCs w:val="24"/>
                <w:lang w:val="uk-UA" w:eastAsia="uk-UA"/>
              </w:rPr>
            </w:pPr>
            <w:r>
              <w:rPr>
                <w:rFonts w:ascii="Times New Roman" w:hAnsi="Times New Roman" w:cs="Times New Roman"/>
                <w:b/>
                <w:sz w:val="24"/>
                <w:szCs w:val="24"/>
              </w:rPr>
              <w:t xml:space="preserve">Ставка у відсотках </w:t>
            </w:r>
            <w:r w:rsidR="00056685">
              <w:rPr>
                <w:rFonts w:ascii="Times New Roman" w:hAnsi="Times New Roman" w:cs="Times New Roman"/>
                <w:b/>
                <w:sz w:val="24"/>
                <w:szCs w:val="24"/>
                <w:lang w:val="uk-UA"/>
              </w:rPr>
              <w:t xml:space="preserve">в </w:t>
            </w:r>
            <w:r>
              <w:rPr>
                <w:rFonts w:ascii="Times New Roman" w:hAnsi="Times New Roman" w:cs="Times New Roman"/>
                <w:b/>
                <w:sz w:val="24"/>
                <w:szCs w:val="24"/>
              </w:rPr>
              <w:t>розмірі від нормативної грошової оцінки земельних ділянок</w:t>
            </w:r>
          </w:p>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jc w:val="both"/>
              <w:rPr>
                <w:rFonts w:ascii="Times New Roman" w:hAnsi="Times New Roman" w:cs="Times New Roman"/>
                <w:sz w:val="24"/>
                <w:szCs w:val="24"/>
                <w:lang w:val="uk-UA" w:eastAsia="uk-UA"/>
              </w:rPr>
            </w:pPr>
            <w:r>
              <w:rPr>
                <w:rFonts w:ascii="Times New Roman" w:hAnsi="Times New Roman" w:cs="Times New Roman"/>
                <w:sz w:val="24"/>
                <w:szCs w:val="24"/>
              </w:rPr>
              <w:t>Земельні ділянки зайняті житловим фондом</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0,03</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rPr>
              <w:t>2</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Для сільськогосподарських угідь</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 0,3</w:t>
            </w:r>
          </w:p>
        </w:tc>
      </w:tr>
      <w:tr w:rsidR="003D2A99"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tcPr>
          <w:p w:rsidR="003D2A99" w:rsidRPr="003D2A99" w:rsidRDefault="003D2A99" w:rsidP="00952DAC">
            <w:pPr>
              <w:widowControl w:val="0"/>
              <w:autoSpaceDE w:val="0"/>
              <w:autoSpaceDN w:val="0"/>
              <w:adjustRightInd w:val="0"/>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7079" w:type="dxa"/>
            <w:tcBorders>
              <w:top w:val="single" w:sz="6" w:space="0" w:color="000000"/>
              <w:left w:val="single" w:sz="6" w:space="0" w:color="000000"/>
              <w:bottom w:val="single" w:sz="6" w:space="0" w:color="000000"/>
              <w:right w:val="single" w:sz="4" w:space="0" w:color="auto"/>
            </w:tcBorders>
            <w:shd w:val="clear" w:color="auto" w:fill="FFFFFF"/>
          </w:tcPr>
          <w:p w:rsidR="003D2A99" w:rsidRPr="003D2A99" w:rsidRDefault="00A57374" w:rsidP="00952DAC">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д</w:t>
            </w:r>
            <w:r w:rsidR="003D2A99">
              <w:rPr>
                <w:rFonts w:ascii="Times New Roman" w:hAnsi="Times New Roman" w:cs="Times New Roman"/>
                <w:sz w:val="24"/>
                <w:szCs w:val="24"/>
                <w:lang w:val="uk-UA"/>
              </w:rPr>
              <w:t>ля товарного сільськогосподарського виробництва ( земельні частки паї )</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Pr>
          <w:p w:rsidR="003D2A99" w:rsidRPr="003D2A99" w:rsidRDefault="003D2A99" w:rsidP="00952DAC">
            <w:pPr>
              <w:widowControl w:val="0"/>
              <w:autoSpaceDE w:val="0"/>
              <w:autoSpaceDN w:val="0"/>
              <w:adjustRightInd w:val="0"/>
              <w:spacing w:after="0"/>
              <w:ind w:left="-69" w:firstLine="69"/>
              <w:jc w:val="center"/>
              <w:rPr>
                <w:rFonts w:ascii="Times New Roman" w:hAnsi="Times New Roman" w:cs="Times New Roman"/>
                <w:sz w:val="24"/>
                <w:szCs w:val="24"/>
                <w:lang w:val="uk-UA"/>
              </w:rPr>
            </w:pPr>
            <w:r>
              <w:rPr>
                <w:rFonts w:ascii="Times New Roman" w:hAnsi="Times New Roman" w:cs="Times New Roman"/>
                <w:sz w:val="24"/>
                <w:szCs w:val="24"/>
                <w:lang w:val="uk-UA"/>
              </w:rPr>
              <w:t>0,6</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Pr="003D2A99" w:rsidRDefault="003D2A99"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rPr>
              <w:t>4</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jc w:val="both"/>
              <w:rPr>
                <w:rFonts w:ascii="Times New Roman" w:hAnsi="Times New Roman" w:cs="Times New Roman"/>
                <w:sz w:val="24"/>
                <w:szCs w:val="24"/>
                <w:lang w:val="uk-UA" w:eastAsia="uk-UA"/>
              </w:rPr>
            </w:pPr>
            <w:r>
              <w:rPr>
                <w:rFonts w:ascii="Times New Roman" w:hAnsi="Times New Roman" w:cs="Times New Roman"/>
                <w:sz w:val="24"/>
                <w:szCs w:val="24"/>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1</w:t>
            </w:r>
          </w:p>
        </w:tc>
      </w:tr>
      <w:tr w:rsidR="00952DAC" w:rsidTr="00952DAC">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952DAC" w:rsidRPr="003D2A99" w:rsidRDefault="003D2A99" w:rsidP="00952DAC">
            <w:pPr>
              <w:widowControl w:val="0"/>
              <w:autoSpaceDE w:val="0"/>
              <w:autoSpaceDN w:val="0"/>
              <w:adjustRightInd w:val="0"/>
              <w:spacing w:after="0"/>
              <w:jc w:val="center"/>
              <w:rPr>
                <w:rFonts w:ascii="Times New Roman" w:hAnsi="Times New Roman" w:cs="Times New Roman"/>
                <w:b/>
                <w:sz w:val="24"/>
                <w:szCs w:val="24"/>
                <w:lang w:val="uk-UA" w:eastAsia="uk-UA"/>
              </w:rPr>
            </w:pPr>
            <w:r>
              <w:rPr>
                <w:rFonts w:ascii="Times New Roman" w:hAnsi="Times New Roman" w:cs="Times New Roman"/>
                <w:b/>
                <w:sz w:val="24"/>
                <w:szCs w:val="24"/>
                <w:lang w:val="uk-UA"/>
              </w:rPr>
              <w:t>5</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Інші земельні ділянки, нормативну грошову оцінку яких проведено</w:t>
            </w:r>
          </w:p>
        </w:tc>
        <w:tc>
          <w:tcPr>
            <w:tcW w:w="1782" w:type="dxa"/>
            <w:tcBorders>
              <w:top w:val="single" w:sz="6" w:space="0" w:color="000000"/>
              <w:left w:val="single" w:sz="6" w:space="0" w:color="000000"/>
              <w:bottom w:val="single" w:sz="6" w:space="0" w:color="000000"/>
              <w:right w:val="single" w:sz="6" w:space="0" w:color="000000"/>
            </w:tcBorders>
            <w:shd w:val="clear" w:color="auto" w:fill="FFFFFF"/>
            <w:hideMark/>
          </w:tcPr>
          <w:p w:rsidR="00952DAC" w:rsidRDefault="00952DAC" w:rsidP="00952DAC">
            <w:pPr>
              <w:widowControl w:val="0"/>
              <w:autoSpaceDE w:val="0"/>
              <w:autoSpaceDN w:val="0"/>
              <w:adjustRightInd w:val="0"/>
              <w:spacing w:after="0"/>
              <w:ind w:left="-69" w:firstLine="69"/>
              <w:jc w:val="center"/>
              <w:rPr>
                <w:rFonts w:ascii="Times New Roman" w:hAnsi="Times New Roman" w:cs="Times New Roman"/>
                <w:sz w:val="24"/>
                <w:szCs w:val="24"/>
                <w:lang w:val="uk-UA" w:eastAsia="uk-UA"/>
              </w:rPr>
            </w:pPr>
            <w:r>
              <w:rPr>
                <w:rFonts w:ascii="Times New Roman" w:hAnsi="Times New Roman" w:cs="Times New Roman"/>
                <w:sz w:val="24"/>
                <w:szCs w:val="24"/>
              </w:rPr>
              <w:t>1</w:t>
            </w:r>
          </w:p>
        </w:tc>
      </w:tr>
    </w:tbl>
    <w:p w:rsidR="00952DAC" w:rsidRDefault="00952DAC" w:rsidP="00952DAC">
      <w:pPr>
        <w:spacing w:after="0"/>
        <w:rPr>
          <w:rFonts w:ascii="Times New Roman" w:hAnsi="Times New Roman" w:cs="Times New Roman"/>
          <w:b/>
          <w:sz w:val="24"/>
          <w:szCs w:val="24"/>
          <w:lang w:val="uk-UA" w:eastAsia="uk-UA"/>
        </w:rPr>
      </w:pPr>
    </w:p>
    <w:p w:rsidR="00952DAC" w:rsidRDefault="00952DAC" w:rsidP="00952DAC">
      <w:pPr>
        <w:spacing w:after="0"/>
        <w:rPr>
          <w:rFonts w:ascii="Times New Roman" w:hAnsi="Times New Roman" w:cs="Times New Roman"/>
          <w:b/>
          <w:sz w:val="24"/>
          <w:szCs w:val="24"/>
        </w:rPr>
      </w:pPr>
    </w:p>
    <w:p w:rsidR="00952DAC" w:rsidRDefault="00952DAC" w:rsidP="00952DAC">
      <w:pPr>
        <w:spacing w:after="0"/>
        <w:rPr>
          <w:rFonts w:ascii="Times New Roman" w:hAnsi="Times New Roman" w:cs="Times New Roman"/>
          <w:b/>
          <w:sz w:val="24"/>
          <w:szCs w:val="24"/>
        </w:rPr>
      </w:pPr>
    </w:p>
    <w:p w:rsidR="00952DAC" w:rsidRDefault="00952DAC" w:rsidP="00952DAC">
      <w:pPr>
        <w:spacing w:after="0"/>
        <w:rPr>
          <w:rFonts w:ascii="Times New Roman" w:hAnsi="Times New Roman" w:cs="Times New Roman"/>
          <w:b/>
          <w:sz w:val="24"/>
          <w:szCs w:val="24"/>
        </w:rPr>
      </w:pPr>
    </w:p>
    <w:p w:rsidR="00952DAC" w:rsidRDefault="002D2BC3" w:rsidP="00DF045E">
      <w:pPr>
        <w:spacing w:after="0"/>
        <w:ind w:firstLine="708"/>
        <w:rPr>
          <w:rFonts w:ascii="Times New Roman" w:hAnsi="Times New Roman" w:cs="Times New Roman"/>
          <w:lang w:val="uk-UA"/>
        </w:rPr>
      </w:pPr>
      <w:r>
        <w:rPr>
          <w:rFonts w:ascii="Times New Roman" w:hAnsi="Times New Roman" w:cs="Times New Roman"/>
          <w:b/>
          <w:sz w:val="24"/>
          <w:szCs w:val="24"/>
        </w:rPr>
        <w:lastRenderedPageBreak/>
        <w:t>Секретар сільської ради</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sidR="003D54F9">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Р.В.Олійник</w:t>
      </w:r>
    </w:p>
    <w:p w:rsidR="00DF045E" w:rsidRPr="00DF045E" w:rsidRDefault="00DF045E" w:rsidP="00DF045E">
      <w:pPr>
        <w:spacing w:after="0"/>
        <w:ind w:firstLine="708"/>
        <w:rPr>
          <w:rFonts w:ascii="Times New Roman" w:hAnsi="Times New Roman" w:cs="Times New Roman"/>
          <w:lang w:val="uk-UA"/>
        </w:rPr>
      </w:pP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t xml:space="preserve">Затверджено </w:t>
      </w: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t xml:space="preserve"> рішенням   </w:t>
      </w:r>
      <w:r>
        <w:rPr>
          <w:rFonts w:ascii="Times New Roman" w:hAnsi="Times New Roman" w:cs="Times New Roman"/>
          <w:lang w:val="uk-UA"/>
        </w:rPr>
        <w:t>11</w:t>
      </w:r>
      <w:r w:rsidRPr="00B657B2">
        <w:rPr>
          <w:rFonts w:ascii="Times New Roman" w:hAnsi="Times New Roman" w:cs="Times New Roman"/>
          <w:lang w:val="uk-UA"/>
        </w:rPr>
        <w:t xml:space="preserve">  сесії  7 скликання  </w:t>
      </w:r>
    </w:p>
    <w:p w:rsidR="000C746B" w:rsidRPr="00B657B2" w:rsidRDefault="000C746B" w:rsidP="000C746B">
      <w:pPr>
        <w:spacing w:after="0"/>
        <w:jc w:val="right"/>
        <w:rPr>
          <w:rFonts w:ascii="Times New Roman" w:hAnsi="Times New Roman" w:cs="Times New Roman"/>
          <w:lang w:val="uk-UA"/>
        </w:rPr>
      </w:pPr>
      <w:r>
        <w:rPr>
          <w:rFonts w:ascii="Times New Roman" w:hAnsi="Times New Roman" w:cs="Times New Roman"/>
          <w:lang w:val="uk-UA"/>
        </w:rPr>
        <w:t>Рогізківс</w:t>
      </w:r>
      <w:r w:rsidRPr="00B657B2">
        <w:rPr>
          <w:rFonts w:ascii="Times New Roman" w:hAnsi="Times New Roman" w:cs="Times New Roman"/>
          <w:lang w:val="uk-UA"/>
        </w:rPr>
        <w:t>ької сільської ради</w:t>
      </w:r>
      <w:r>
        <w:rPr>
          <w:rFonts w:ascii="Times New Roman" w:hAnsi="Times New Roman" w:cs="Times New Roman"/>
          <w:lang w:val="uk-UA"/>
        </w:rPr>
        <w:t xml:space="preserve"> </w:t>
      </w:r>
      <w:r w:rsidRPr="00B657B2">
        <w:rPr>
          <w:rFonts w:ascii="Times New Roman" w:hAnsi="Times New Roman" w:cs="Times New Roman"/>
          <w:lang w:val="uk-UA"/>
        </w:rPr>
        <w:t xml:space="preserve"> </w:t>
      </w:r>
    </w:p>
    <w:p w:rsidR="000C746B" w:rsidRDefault="000C746B" w:rsidP="000C746B">
      <w:pPr>
        <w:spacing w:after="0"/>
        <w:jc w:val="right"/>
        <w:rPr>
          <w:rFonts w:ascii="Times New Roman" w:hAnsi="Times New Roman" w:cs="Times New Roman"/>
          <w:lang w:val="uk-UA"/>
        </w:rPr>
      </w:pPr>
      <w:r>
        <w:rPr>
          <w:rFonts w:ascii="Times New Roman" w:hAnsi="Times New Roman" w:cs="Times New Roman"/>
        </w:rPr>
        <w:t>№</w:t>
      </w:r>
      <w:r>
        <w:rPr>
          <w:rFonts w:ascii="Times New Roman" w:hAnsi="Times New Roman" w:cs="Times New Roman"/>
          <w:lang w:val="uk-UA"/>
        </w:rPr>
        <w:t>100</w:t>
      </w:r>
      <w:r>
        <w:rPr>
          <w:rFonts w:ascii="Times New Roman" w:hAnsi="Times New Roman" w:cs="Times New Roman"/>
        </w:rPr>
        <w:t xml:space="preserve">   від</w:t>
      </w:r>
      <w:r w:rsidR="00056685">
        <w:rPr>
          <w:rFonts w:ascii="Times New Roman" w:hAnsi="Times New Roman" w:cs="Times New Roman"/>
          <w:lang w:val="uk-UA"/>
        </w:rPr>
        <w:t xml:space="preserve"> 11</w:t>
      </w:r>
      <w:r>
        <w:rPr>
          <w:rFonts w:ascii="Times New Roman" w:hAnsi="Times New Roman" w:cs="Times New Roman"/>
          <w:lang w:val="uk-UA"/>
        </w:rPr>
        <w:t xml:space="preserve"> липня </w:t>
      </w:r>
      <w:r>
        <w:rPr>
          <w:rFonts w:ascii="Times New Roman" w:hAnsi="Times New Roman" w:cs="Times New Roman"/>
        </w:rPr>
        <w:t xml:space="preserve">2017 р </w:t>
      </w:r>
    </w:p>
    <w:p w:rsidR="00DF045E" w:rsidRPr="00DF045E" w:rsidRDefault="00DF045E" w:rsidP="000C746B">
      <w:pPr>
        <w:spacing w:after="0"/>
        <w:jc w:val="right"/>
        <w:rPr>
          <w:rFonts w:ascii="Times New Roman" w:hAnsi="Times New Roman" w:cs="Times New Roman"/>
          <w:lang w:val="uk-UA"/>
        </w:rPr>
      </w:pPr>
    </w:p>
    <w:p w:rsidR="00952DAC" w:rsidRDefault="00952DAC" w:rsidP="00952DAC">
      <w:pPr>
        <w:pStyle w:val="1"/>
        <w:spacing w:after="0"/>
        <w:jc w:val="center"/>
        <w:rPr>
          <w:rFonts w:ascii="Times New Roman" w:hAnsi="Times New Roman" w:cs="Times New Roman"/>
          <w:sz w:val="22"/>
          <w:szCs w:val="22"/>
          <w:lang w:val="uk-UA"/>
        </w:rPr>
      </w:pPr>
      <w:r>
        <w:rPr>
          <w:rFonts w:ascii="Times New Roman" w:hAnsi="Times New Roman" w:cs="Times New Roman"/>
          <w:sz w:val="22"/>
          <w:szCs w:val="22"/>
        </w:rPr>
        <w:t xml:space="preserve">Розмір ставок єдиного податку </w:t>
      </w:r>
    </w:p>
    <w:p w:rsidR="00952DAC" w:rsidRDefault="00952DAC" w:rsidP="00952DAC">
      <w:pPr>
        <w:pStyle w:val="1"/>
        <w:spacing w:after="0"/>
        <w:jc w:val="center"/>
        <w:rPr>
          <w:rFonts w:ascii="Times New Roman" w:hAnsi="Times New Roman" w:cs="Times New Roman"/>
          <w:sz w:val="22"/>
          <w:szCs w:val="22"/>
        </w:rPr>
      </w:pPr>
      <w:r>
        <w:rPr>
          <w:rFonts w:ascii="Times New Roman" w:hAnsi="Times New Roman" w:cs="Times New Roman"/>
          <w:sz w:val="22"/>
          <w:szCs w:val="22"/>
        </w:rPr>
        <w:t>на календарний місяць</w:t>
      </w:r>
    </w:p>
    <w:p w:rsidR="00952DAC" w:rsidRDefault="00952DAC" w:rsidP="00952DAC">
      <w:pPr>
        <w:pStyle w:val="1"/>
        <w:spacing w:after="0"/>
        <w:jc w:val="center"/>
        <w:rPr>
          <w:rFonts w:ascii="Times New Roman" w:hAnsi="Times New Roman" w:cs="Times New Roman"/>
          <w:sz w:val="22"/>
          <w:szCs w:val="22"/>
          <w:lang w:val="uk-UA"/>
        </w:rPr>
      </w:pPr>
      <w:r>
        <w:rPr>
          <w:rFonts w:ascii="Times New Roman" w:hAnsi="Times New Roman" w:cs="Times New Roman"/>
          <w:sz w:val="22"/>
          <w:szCs w:val="22"/>
        </w:rPr>
        <w:t>для платників податку фізичних осіб,</w:t>
      </w:r>
      <w:r>
        <w:rPr>
          <w:rFonts w:ascii="Times New Roman" w:hAnsi="Times New Roman" w:cs="Times New Roman"/>
          <w:sz w:val="22"/>
          <w:szCs w:val="22"/>
          <w:lang w:val="uk-UA"/>
        </w:rPr>
        <w:t xml:space="preserve"> </w:t>
      </w:r>
      <w:r>
        <w:rPr>
          <w:rFonts w:ascii="Times New Roman" w:hAnsi="Times New Roman" w:cs="Times New Roman"/>
          <w:sz w:val="22"/>
          <w:szCs w:val="22"/>
        </w:rPr>
        <w:t>що відносяться до 1 групи.</w:t>
      </w:r>
    </w:p>
    <w:p w:rsidR="00952DAC" w:rsidRDefault="00952DAC" w:rsidP="00952DAC">
      <w:pPr>
        <w:spacing w:after="0"/>
        <w:rPr>
          <w:rFonts w:ascii="Arial" w:hAnsi="Arial" w:cs="Arial"/>
          <w:sz w:val="20"/>
          <w:szCs w:val="20"/>
          <w:lang w:val="uk-UA"/>
        </w:rPr>
      </w:pP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b/>
          <w:lang w:eastAsia="uk-UA"/>
        </w:rPr>
      </w:pPr>
      <w:r>
        <w:rPr>
          <w:rFonts w:ascii="Times New Roman" w:hAnsi="Times New Roman" w:cs="Times New Roman"/>
          <w:b/>
        </w:rPr>
        <w:t>Не використовують працю найманих осіб.</w:t>
      </w: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Надають послуги, реалізовують товари виключно населенню.</w:t>
      </w: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Обсяг доходу протягом календарного року не перевищує  300 000,00 грн.</w:t>
      </w: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Cтавка податку  до  10% від мінімальної заробітної плати станом на  01  січня календарного року</w:t>
      </w:r>
    </w:p>
    <w:p w:rsidR="00952DAC" w:rsidRDefault="00952DAC" w:rsidP="00952DAC">
      <w:pPr>
        <w:widowControl w:val="0"/>
        <w:numPr>
          <w:ilvl w:val="0"/>
          <w:numId w:val="4"/>
        </w:numPr>
        <w:autoSpaceDE w:val="0"/>
        <w:autoSpaceDN w:val="0"/>
        <w:adjustRightInd w:val="0"/>
        <w:spacing w:after="0" w:line="240" w:lineRule="auto"/>
        <w:rPr>
          <w:rFonts w:ascii="Times New Roman" w:hAnsi="Times New Roman" w:cs="Times New Roman"/>
        </w:r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1042"/>
        <w:gridCol w:w="7133"/>
        <w:gridCol w:w="1620"/>
      </w:tblGrid>
      <w:tr w:rsidR="00952DAC" w:rsidTr="00952DAC">
        <w:trPr>
          <w:cantSplit/>
          <w:tblCellSpacing w:w="8" w:type="dxa"/>
        </w:trPr>
        <w:tc>
          <w:tcPr>
            <w:tcW w:w="1018" w:type="dxa"/>
            <w:tcBorders>
              <w:top w:val="single" w:sz="6" w:space="0" w:color="000000"/>
              <w:left w:val="single" w:sz="4" w:space="0" w:color="auto"/>
              <w:bottom w:val="single" w:sz="6" w:space="0" w:color="000000"/>
              <w:right w:val="single" w:sz="6" w:space="0" w:color="000000"/>
            </w:tcBorders>
          </w:tcPr>
          <w:p w:rsidR="00952DAC" w:rsidRDefault="00952DAC" w:rsidP="00952DAC">
            <w:pPr>
              <w:spacing w:after="0"/>
              <w:jc w:val="center"/>
              <w:rPr>
                <w:rFonts w:ascii="Times New Roman" w:hAnsi="Times New Roman" w:cs="Times New Roman"/>
                <w:b/>
                <w:bCs/>
                <w:lang w:val="uk-UA" w:eastAsia="uk-UA"/>
              </w:rPr>
            </w:pPr>
            <w:r>
              <w:rPr>
                <w:rFonts w:ascii="Times New Roman" w:hAnsi="Times New Roman" w:cs="Times New Roman"/>
                <w:b/>
                <w:bCs/>
              </w:rPr>
              <w:t>КВЕД</w:t>
            </w: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spacing w:after="0"/>
              <w:jc w:val="center"/>
              <w:rPr>
                <w:rFonts w:ascii="Times New Roman" w:hAnsi="Times New Roman" w:cs="Times New Roman"/>
                <w:b/>
                <w:bCs/>
              </w:rPr>
            </w:pPr>
          </w:p>
          <w:p w:rsidR="00952DAC" w:rsidRDefault="00952DAC" w:rsidP="00952DAC">
            <w:pPr>
              <w:widowControl w:val="0"/>
              <w:autoSpaceDE w:val="0"/>
              <w:autoSpaceDN w:val="0"/>
              <w:adjustRightInd w:val="0"/>
              <w:spacing w:after="0"/>
              <w:jc w:val="center"/>
              <w:rPr>
                <w:rFonts w:ascii="Times New Roman" w:hAnsi="Times New Roman" w:cs="Times New Roman"/>
                <w:b/>
                <w:bCs/>
                <w:lang w:val="uk-UA" w:eastAsia="uk-UA"/>
              </w:rPr>
            </w:pPr>
            <w:r>
              <w:rPr>
                <w:rFonts w:ascii="Times New Roman" w:hAnsi="Times New Roman" w:cs="Times New Roman"/>
                <w:b/>
                <w:bCs/>
              </w:rPr>
              <w:t>ДК 009:2010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lang w:val="uk-UA" w:eastAsia="uk-UA"/>
              </w:rPr>
            </w:pPr>
            <w:r>
              <w:rPr>
                <w:rFonts w:ascii="Times New Roman" w:hAnsi="Times New Roman" w:cs="Times New Roman"/>
                <w:b/>
                <w:bCs/>
              </w:rPr>
              <w:t>Назва</w:t>
            </w:r>
            <w:r>
              <w:rPr>
                <w:rFonts w:ascii="Times New Roman" w:hAnsi="Times New Roman" w:cs="Times New Roman"/>
              </w:rPr>
              <w:t xml:space="preserve"> </w:t>
            </w:r>
            <w:r>
              <w:rPr>
                <w:rFonts w:ascii="Times New Roman" w:hAnsi="Times New Roman" w:cs="Times New Roman"/>
                <w:b/>
                <w:bCs/>
                <w:color w:val="000000"/>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spacing w:after="0"/>
              <w:jc w:val="center"/>
              <w:rPr>
                <w:rFonts w:ascii="Times New Roman" w:hAnsi="Times New Roman" w:cs="Times New Roman"/>
                <w:b/>
                <w:bCs/>
                <w:lang w:val="uk-UA" w:eastAsia="uk-UA"/>
              </w:rPr>
            </w:pPr>
            <w:r>
              <w:rPr>
                <w:rFonts w:ascii="Times New Roman" w:hAnsi="Times New Roman" w:cs="Times New Roman"/>
                <w:b/>
                <w:bCs/>
              </w:rPr>
              <w:t xml:space="preserve">Ставка єдиного податку в  відсотках від мінімальної заробітної плати  станом на </w:t>
            </w:r>
          </w:p>
          <w:p w:rsidR="00952DAC" w:rsidRDefault="00952DAC" w:rsidP="00952DAC">
            <w:pPr>
              <w:widowControl w:val="0"/>
              <w:autoSpaceDE w:val="0"/>
              <w:autoSpaceDN w:val="0"/>
              <w:adjustRightInd w:val="0"/>
              <w:spacing w:after="0"/>
              <w:jc w:val="center"/>
              <w:rPr>
                <w:rFonts w:ascii="Times New Roman" w:hAnsi="Times New Roman" w:cs="Times New Roman"/>
                <w:b/>
                <w:bCs/>
                <w:lang w:val="uk-UA" w:eastAsia="uk-UA"/>
              </w:rPr>
            </w:pPr>
            <w:r>
              <w:rPr>
                <w:rFonts w:ascii="Times New Roman" w:hAnsi="Times New Roman" w:cs="Times New Roman"/>
                <w:b/>
                <w:bCs/>
              </w:rPr>
              <w:t>01 січня календарного року</w:t>
            </w:r>
          </w:p>
        </w:tc>
      </w:tr>
      <w:tr w:rsidR="00952DAC" w:rsidRPr="00816574"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01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pStyle w:val="2"/>
              <w:spacing w:before="100" w:beforeAutospacing="1" w:after="0"/>
              <w:rPr>
                <w:rFonts w:ascii="Times New Roman" w:hAnsi="Times New Roman" w:cs="Times New Roman"/>
                <w:i w:val="0"/>
                <w:iCs w:val="0"/>
                <w:sz w:val="24"/>
                <w:szCs w:val="24"/>
                <w:highlight w:val="lightGray"/>
              </w:rPr>
            </w:pPr>
            <w:r w:rsidRPr="00816574">
              <w:rPr>
                <w:rFonts w:ascii="Times New Roman" w:hAnsi="Times New Roman" w:cs="Times New Roman"/>
                <w:i w:val="0"/>
                <w:iCs w:val="0"/>
                <w:sz w:val="24"/>
                <w:szCs w:val="24"/>
                <w:highlight w:val="lightGray"/>
              </w:rPr>
              <w:t>Сільське господарство, мисливство та надання пов'язаних з ними послги</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01.61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pStyle w:val="2"/>
              <w:spacing w:after="0"/>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sz w:val="24"/>
                <w:szCs w:val="24"/>
              </w:rPr>
              <w:t>Допоміжна діяльність у рослинництв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01.62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02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Лісове господарство та 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02.40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 xml:space="preserve">13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Текстильне виробництво</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13.93</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килимів і килимових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13.96</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інших текстильних виробів технічного та </w:t>
            </w:r>
            <w:r>
              <w:rPr>
                <w:rFonts w:ascii="Times New Roman" w:hAnsi="Times New Roman" w:cs="Times New Roman"/>
                <w:sz w:val="24"/>
                <w:szCs w:val="24"/>
              </w:rPr>
              <w:lastRenderedPageBreak/>
              <w:t>промислового призначення(за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13.97</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н.в.і.у.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14</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14.13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14.14</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14.20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14.39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іншого трикотажного та в'язаного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15</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lang w:val="uk-UA"/>
              </w:rPr>
              <w:t xml:space="preserve">Виробництво шкіри, виробів зі шкіри та інших матеріалів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en-US"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15.11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spacing w:after="0"/>
              <w:rPr>
                <w:rFonts w:ascii="Times New Roman" w:hAnsi="Times New Roman" w:cs="Times New Roman"/>
                <w:sz w:val="24"/>
                <w:szCs w:val="24"/>
                <w:lang w:val="uk-UA" w:eastAsia="uk-UA"/>
              </w:rPr>
            </w:pPr>
            <w:r>
              <w:rPr>
                <w:rFonts w:ascii="Times New Roman" w:hAnsi="Times New Roman" w:cs="Times New Roman"/>
                <w:sz w:val="24"/>
                <w:szCs w:val="24"/>
              </w:rPr>
              <w:t>Дублення шкур та оздоблення шкіри; вичинка та фарбування хутра</w:t>
            </w:r>
          </w:p>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15.12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Виробництво дорожніх виробів, сумок, лимарно-сідельних виробів зі шкіри та інших матеріалів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15.20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highlight w:val="yellow"/>
                <w:lang w:val="uk-UA" w:eastAsia="uk-UA"/>
              </w:rPr>
            </w:pPr>
            <w:r>
              <w:rPr>
                <w:rFonts w:ascii="Times New Roman" w:hAnsi="Times New Roman" w:cs="Times New Roman"/>
                <w:sz w:val="24"/>
                <w:szCs w:val="24"/>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16</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16</w:t>
            </w:r>
            <w:r>
              <w:rPr>
                <w:rFonts w:ascii="Times New Roman" w:hAnsi="Times New Roman" w:cs="Times New Roman"/>
                <w:sz w:val="24"/>
                <w:szCs w:val="24"/>
              </w:rPr>
              <w:t>.29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25</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25.99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інших готових металевих виробів, н.в.і.у. (за </w:t>
            </w:r>
            <w:r>
              <w:rPr>
                <w:rFonts w:ascii="Times New Roman" w:hAnsi="Times New Roman" w:cs="Times New Roman"/>
                <w:sz w:val="24"/>
                <w:szCs w:val="24"/>
              </w:rPr>
              <w:lastRenderedPageBreak/>
              <w:t>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lastRenderedPageBreak/>
              <w:t xml:space="preserve">31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 xml:space="preserve">Виробництво меблів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31.09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32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Виробництво іншої продукції</w:t>
            </w:r>
          </w:p>
        </w:tc>
        <w:tc>
          <w:tcPr>
            <w:tcW w:w="1596" w:type="dxa"/>
            <w:tcBorders>
              <w:top w:val="single" w:sz="6" w:space="0" w:color="000000"/>
              <w:left w:val="single" w:sz="6" w:space="0" w:color="000000"/>
              <w:bottom w:val="single" w:sz="6" w:space="0" w:color="000000"/>
              <w:right w:val="single" w:sz="6" w:space="0" w:color="000000"/>
            </w:tcBorders>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32.12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ювелірних і подібних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33</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Ремонт і монтаж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33.19</w:t>
            </w:r>
          </w:p>
        </w:tc>
        <w:tc>
          <w:tcPr>
            <w:tcW w:w="7117" w:type="dxa"/>
            <w:tcBorders>
              <w:top w:val="single" w:sz="6" w:space="0" w:color="000000"/>
              <w:left w:val="single" w:sz="6" w:space="0" w:color="000000"/>
              <w:bottom w:val="single" w:sz="6" w:space="0" w:color="000000"/>
              <w:right w:val="single" w:sz="6" w:space="0" w:color="000000"/>
            </w:tcBorders>
          </w:tcPr>
          <w:p w:rsidR="00952DAC" w:rsidRDefault="00952DAC" w:rsidP="00952DAC">
            <w:pPr>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інших машин і устаткування</w:t>
            </w:r>
          </w:p>
          <w:p w:rsidR="00952DAC" w:rsidRDefault="00952DAC" w:rsidP="00952DAC">
            <w:pPr>
              <w:spacing w:after="0"/>
              <w:rPr>
                <w:rFonts w:ascii="Times New Roman" w:hAnsi="Times New Roman" w:cs="Times New Roman"/>
                <w:sz w:val="24"/>
                <w:szCs w:val="24"/>
              </w:rPr>
            </w:pPr>
          </w:p>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45</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45.20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45.40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highlight w:val="yellow"/>
                <w:lang w:val="uk-UA" w:eastAsia="uk-UA"/>
              </w:rPr>
            </w:pPr>
            <w:r>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 xml:space="preserve">47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 xml:space="preserve">Роздрібна торгівля, крім торгівлі автотранспортними засобами та мотоциклами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74</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Інша професійна, наукова та технічна діяльність</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77</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81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tcPr>
          <w:p w:rsidR="00952DAC" w:rsidRDefault="00952DAC" w:rsidP="00952DAC">
            <w:pPr>
              <w:widowControl w:val="0"/>
              <w:autoSpaceDE w:val="0"/>
              <w:autoSpaceDN w:val="0"/>
              <w:adjustRightInd w:val="0"/>
              <w:spacing w:after="0"/>
              <w:jc w:val="center"/>
              <w:rPr>
                <w:rFonts w:ascii="Times New Roman" w:hAnsi="Times New Roman" w:cs="Times New Roman"/>
                <w:b/>
                <w:bCs/>
                <w:sz w:val="24"/>
                <w:szCs w:val="24"/>
                <w:highlight w:val="yellow"/>
                <w:lang w:val="uk-UA" w:eastAsia="uk-UA"/>
              </w:rPr>
            </w:pP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81.21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Загальне прибирання будинків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95</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Ремонт комп»ютерів,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електронної апаратури побутового призначення для </w:t>
            </w:r>
            <w:r>
              <w:rPr>
                <w:rFonts w:ascii="Times New Roman" w:hAnsi="Times New Roman" w:cs="Times New Roman"/>
                <w:sz w:val="24"/>
                <w:szCs w:val="24"/>
              </w:rPr>
              <w:lastRenderedPageBreak/>
              <w:t>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95.22</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95.23</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95.24</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95.25</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95.29</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96</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816574">
              <w:rPr>
                <w:rFonts w:ascii="Times New Roman" w:hAnsi="Times New Roman" w:cs="Times New Roman"/>
                <w:b/>
                <w:bCs/>
                <w:sz w:val="24"/>
                <w:szCs w:val="24"/>
                <w:highlight w:val="lightGray"/>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Pr="00816574"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816574">
              <w:rPr>
                <w:rFonts w:ascii="Times New Roman" w:hAnsi="Times New Roman" w:cs="Times New Roman"/>
                <w:b/>
                <w:bCs/>
                <w:sz w:val="24"/>
                <w:szCs w:val="24"/>
                <w:highlight w:val="lightGray"/>
              </w:rPr>
              <w:t>Х</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96.01</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96.02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96.03 </w:t>
            </w:r>
          </w:p>
        </w:tc>
        <w:tc>
          <w:tcPr>
            <w:tcW w:w="71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bl>
    <w:p w:rsidR="00952DAC" w:rsidRDefault="00952DAC" w:rsidP="00952DAC">
      <w:pPr>
        <w:spacing w:before="15" w:after="0"/>
        <w:ind w:firstLine="750"/>
        <w:jc w:val="both"/>
        <w:rPr>
          <w:rFonts w:ascii="Times New Roman" w:hAnsi="Times New Roman" w:cs="Times New Roman"/>
          <w:lang w:val="uk-UA" w:eastAsia="uk-UA"/>
        </w:rPr>
      </w:pPr>
    </w:p>
    <w:p w:rsidR="00952DAC" w:rsidRDefault="00952DAC" w:rsidP="00952DAC">
      <w:pPr>
        <w:spacing w:before="15" w:after="0"/>
        <w:ind w:firstLine="750"/>
        <w:jc w:val="both"/>
        <w:rPr>
          <w:rFonts w:ascii="Times New Roman" w:hAnsi="Times New Roman" w:cs="Times New Roman"/>
        </w:rPr>
      </w:pPr>
    </w:p>
    <w:p w:rsidR="00952DAC" w:rsidRDefault="00952DAC" w:rsidP="00952DAC">
      <w:pPr>
        <w:spacing w:before="15" w:after="0"/>
        <w:ind w:firstLine="750"/>
        <w:jc w:val="both"/>
        <w:rPr>
          <w:rFonts w:ascii="Times New Roman" w:hAnsi="Times New Roman" w:cs="Times New Roman"/>
        </w:rPr>
      </w:pPr>
    </w:p>
    <w:p w:rsidR="00952DAC" w:rsidRDefault="00952DAC" w:rsidP="00952DAC">
      <w:pPr>
        <w:spacing w:before="15" w:after="0"/>
        <w:ind w:firstLine="750"/>
        <w:jc w:val="both"/>
        <w:rPr>
          <w:rFonts w:ascii="Times New Roman" w:hAnsi="Times New Roman" w:cs="Times New Roman"/>
        </w:rPr>
      </w:pPr>
    </w:p>
    <w:p w:rsidR="002D2BC3" w:rsidRPr="000C746B" w:rsidRDefault="002D2BC3" w:rsidP="002D2BC3">
      <w:pPr>
        <w:spacing w:after="0"/>
        <w:ind w:firstLine="708"/>
        <w:rPr>
          <w:rFonts w:ascii="Times New Roman" w:hAnsi="Times New Roman" w:cs="Times New Roman"/>
          <w:lang w:val="uk-UA"/>
        </w:rPr>
      </w:pPr>
      <w:r>
        <w:rPr>
          <w:rFonts w:ascii="Times New Roman" w:hAnsi="Times New Roman" w:cs="Times New Roman"/>
          <w:b/>
          <w:sz w:val="24"/>
          <w:szCs w:val="24"/>
        </w:rPr>
        <w:t>Секретар сільської ради</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sidR="00816574">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Р.В.Олійник</w:t>
      </w:r>
    </w:p>
    <w:p w:rsidR="00952DAC" w:rsidRPr="002D2BC3" w:rsidRDefault="00952DAC" w:rsidP="00952DAC">
      <w:pPr>
        <w:spacing w:after="0"/>
        <w:rPr>
          <w:lang w:val="uk-UA"/>
        </w:rPr>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pPr>
    </w:p>
    <w:p w:rsidR="00952DAC" w:rsidRDefault="00952DAC" w:rsidP="00952DAC">
      <w:pPr>
        <w:spacing w:after="0"/>
        <w:rPr>
          <w:rFonts w:ascii="Times New Roman" w:hAnsi="Times New Roman" w:cs="Times New Roman"/>
        </w:rPr>
      </w:pPr>
    </w:p>
    <w:p w:rsidR="00952DAC" w:rsidRDefault="00952DAC"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952DAC">
      <w:pPr>
        <w:spacing w:after="0"/>
        <w:jc w:val="right"/>
        <w:rPr>
          <w:rFonts w:ascii="Times New Roman" w:hAnsi="Times New Roman" w:cs="Times New Roman"/>
          <w:lang w:val="uk-UA"/>
        </w:rPr>
      </w:pPr>
    </w:p>
    <w:p w:rsidR="00DF045E" w:rsidRDefault="00DF045E" w:rsidP="006F55A3">
      <w:pPr>
        <w:spacing w:after="0"/>
        <w:rPr>
          <w:rFonts w:ascii="Times New Roman" w:hAnsi="Times New Roman" w:cs="Times New Roman"/>
          <w:lang w:val="uk-UA"/>
        </w:rPr>
      </w:pPr>
    </w:p>
    <w:p w:rsidR="006F55A3" w:rsidRDefault="006F55A3" w:rsidP="006F55A3">
      <w:pPr>
        <w:spacing w:after="0"/>
        <w:rPr>
          <w:rFonts w:ascii="Times New Roman" w:hAnsi="Times New Roman" w:cs="Times New Roman"/>
          <w:lang w:val="uk-UA"/>
        </w:rPr>
      </w:pPr>
    </w:p>
    <w:p w:rsidR="00DF045E" w:rsidRPr="00DF045E" w:rsidRDefault="00DF045E" w:rsidP="00952DAC">
      <w:pPr>
        <w:spacing w:after="0"/>
        <w:jc w:val="right"/>
        <w:rPr>
          <w:rFonts w:ascii="Times New Roman" w:hAnsi="Times New Roman" w:cs="Times New Roman"/>
          <w:lang w:val="uk-UA"/>
        </w:rPr>
      </w:pP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lastRenderedPageBreak/>
        <w:t xml:space="preserve">Затверджено </w:t>
      </w:r>
    </w:p>
    <w:p w:rsidR="000C746B" w:rsidRPr="00B657B2" w:rsidRDefault="000C746B" w:rsidP="000C746B">
      <w:pPr>
        <w:spacing w:after="0"/>
        <w:jc w:val="right"/>
        <w:rPr>
          <w:rFonts w:ascii="Times New Roman" w:hAnsi="Times New Roman" w:cs="Times New Roman"/>
          <w:lang w:val="uk-UA"/>
        </w:rPr>
      </w:pPr>
      <w:r w:rsidRPr="00B657B2">
        <w:rPr>
          <w:rFonts w:ascii="Times New Roman" w:hAnsi="Times New Roman" w:cs="Times New Roman"/>
          <w:lang w:val="uk-UA"/>
        </w:rPr>
        <w:t xml:space="preserve"> рішенням   </w:t>
      </w:r>
      <w:r>
        <w:rPr>
          <w:rFonts w:ascii="Times New Roman" w:hAnsi="Times New Roman" w:cs="Times New Roman"/>
          <w:lang w:val="uk-UA"/>
        </w:rPr>
        <w:t>11</w:t>
      </w:r>
      <w:r w:rsidRPr="00B657B2">
        <w:rPr>
          <w:rFonts w:ascii="Times New Roman" w:hAnsi="Times New Roman" w:cs="Times New Roman"/>
          <w:lang w:val="uk-UA"/>
        </w:rPr>
        <w:t xml:space="preserve">  сесії  7 скликання  </w:t>
      </w:r>
    </w:p>
    <w:p w:rsidR="000C746B" w:rsidRPr="00B657B2" w:rsidRDefault="000C746B" w:rsidP="000C746B">
      <w:pPr>
        <w:spacing w:after="0"/>
        <w:jc w:val="right"/>
        <w:rPr>
          <w:rFonts w:ascii="Times New Roman" w:hAnsi="Times New Roman" w:cs="Times New Roman"/>
          <w:lang w:val="uk-UA"/>
        </w:rPr>
      </w:pPr>
      <w:r>
        <w:rPr>
          <w:rFonts w:ascii="Times New Roman" w:hAnsi="Times New Roman" w:cs="Times New Roman"/>
          <w:lang w:val="uk-UA"/>
        </w:rPr>
        <w:t>Рогізківс</w:t>
      </w:r>
      <w:r w:rsidRPr="00B657B2">
        <w:rPr>
          <w:rFonts w:ascii="Times New Roman" w:hAnsi="Times New Roman" w:cs="Times New Roman"/>
          <w:lang w:val="uk-UA"/>
        </w:rPr>
        <w:t>ької сільської ради</w:t>
      </w:r>
      <w:r>
        <w:rPr>
          <w:rFonts w:ascii="Times New Roman" w:hAnsi="Times New Roman" w:cs="Times New Roman"/>
          <w:lang w:val="uk-UA"/>
        </w:rPr>
        <w:t xml:space="preserve"> </w:t>
      </w:r>
      <w:r w:rsidRPr="00B657B2">
        <w:rPr>
          <w:rFonts w:ascii="Times New Roman" w:hAnsi="Times New Roman" w:cs="Times New Roman"/>
          <w:lang w:val="uk-UA"/>
        </w:rPr>
        <w:t xml:space="preserve"> </w:t>
      </w:r>
    </w:p>
    <w:p w:rsidR="000C746B" w:rsidRDefault="000C746B" w:rsidP="000C746B">
      <w:pPr>
        <w:spacing w:after="0"/>
        <w:jc w:val="right"/>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100</w:t>
      </w:r>
      <w:r>
        <w:rPr>
          <w:rFonts w:ascii="Times New Roman" w:hAnsi="Times New Roman" w:cs="Times New Roman"/>
        </w:rPr>
        <w:t xml:space="preserve">   від</w:t>
      </w:r>
      <w:r w:rsidR="00056685">
        <w:rPr>
          <w:rFonts w:ascii="Times New Roman" w:hAnsi="Times New Roman" w:cs="Times New Roman"/>
          <w:lang w:val="uk-UA"/>
        </w:rPr>
        <w:t xml:space="preserve"> 11</w:t>
      </w:r>
      <w:r>
        <w:rPr>
          <w:rFonts w:ascii="Times New Roman" w:hAnsi="Times New Roman" w:cs="Times New Roman"/>
          <w:lang w:val="uk-UA"/>
        </w:rPr>
        <w:t xml:space="preserve"> липня </w:t>
      </w:r>
      <w:r>
        <w:rPr>
          <w:rFonts w:ascii="Times New Roman" w:hAnsi="Times New Roman" w:cs="Times New Roman"/>
        </w:rPr>
        <w:t xml:space="preserve">2017 р </w:t>
      </w:r>
    </w:p>
    <w:p w:rsidR="00DF045E" w:rsidRDefault="00DF045E" w:rsidP="00952DAC">
      <w:pPr>
        <w:pStyle w:val="1"/>
        <w:spacing w:after="0"/>
        <w:jc w:val="center"/>
        <w:rPr>
          <w:rFonts w:ascii="Times New Roman" w:hAnsi="Times New Roman" w:cs="Times New Roman"/>
          <w:sz w:val="24"/>
          <w:szCs w:val="24"/>
          <w:lang w:val="uk-UA"/>
        </w:rPr>
      </w:pPr>
    </w:p>
    <w:p w:rsidR="00952DAC" w:rsidRDefault="00952DAC" w:rsidP="00952DAC">
      <w:pPr>
        <w:pStyle w:val="1"/>
        <w:spacing w:after="0"/>
        <w:jc w:val="center"/>
        <w:rPr>
          <w:rFonts w:ascii="Times New Roman" w:hAnsi="Times New Roman" w:cs="Times New Roman"/>
          <w:sz w:val="24"/>
          <w:szCs w:val="24"/>
          <w:lang w:val="uk-UA"/>
        </w:rPr>
      </w:pPr>
      <w:r>
        <w:rPr>
          <w:rFonts w:ascii="Times New Roman" w:hAnsi="Times New Roman" w:cs="Times New Roman"/>
          <w:sz w:val="24"/>
          <w:szCs w:val="24"/>
        </w:rPr>
        <w:t>Розмір ставок єдиного податку</w:t>
      </w:r>
    </w:p>
    <w:p w:rsidR="00952DAC" w:rsidRDefault="00952DAC" w:rsidP="00952DAC">
      <w:pPr>
        <w:pStyle w:val="1"/>
        <w:spacing w:after="0"/>
        <w:jc w:val="center"/>
        <w:rPr>
          <w:rFonts w:ascii="Times New Roman" w:hAnsi="Times New Roman" w:cs="Times New Roman"/>
          <w:sz w:val="24"/>
          <w:szCs w:val="24"/>
        </w:rPr>
      </w:pPr>
      <w:r>
        <w:rPr>
          <w:rFonts w:ascii="Times New Roman" w:hAnsi="Times New Roman" w:cs="Times New Roman"/>
          <w:sz w:val="24"/>
          <w:szCs w:val="24"/>
        </w:rPr>
        <w:t>на календарний місяць</w:t>
      </w:r>
      <w:r>
        <w:rPr>
          <w:rFonts w:ascii="Times New Roman" w:hAnsi="Times New Roman" w:cs="Times New Roman"/>
          <w:sz w:val="24"/>
          <w:szCs w:val="24"/>
          <w:lang w:val="uk-UA"/>
        </w:rPr>
        <w:t xml:space="preserve"> </w:t>
      </w:r>
      <w:r>
        <w:rPr>
          <w:rFonts w:ascii="Times New Roman" w:hAnsi="Times New Roman" w:cs="Times New Roman"/>
          <w:sz w:val="24"/>
          <w:szCs w:val="24"/>
        </w:rPr>
        <w:t>для платників податку фізичних осіб,</w:t>
      </w:r>
    </w:p>
    <w:p w:rsidR="00952DAC" w:rsidRDefault="00952DAC" w:rsidP="00952DAC">
      <w:pPr>
        <w:pStyle w:val="1"/>
        <w:spacing w:after="0"/>
        <w:jc w:val="center"/>
        <w:rPr>
          <w:rFonts w:ascii="Times New Roman" w:hAnsi="Times New Roman" w:cs="Times New Roman"/>
          <w:sz w:val="24"/>
          <w:szCs w:val="24"/>
          <w:lang w:val="uk-UA"/>
        </w:rPr>
      </w:pPr>
      <w:r>
        <w:rPr>
          <w:rFonts w:ascii="Times New Roman" w:hAnsi="Times New Roman" w:cs="Times New Roman"/>
          <w:sz w:val="24"/>
          <w:szCs w:val="24"/>
        </w:rPr>
        <w:t>що відносяться до 2 групи</w:t>
      </w:r>
    </w:p>
    <w:p w:rsidR="00952DAC" w:rsidRDefault="00952DAC" w:rsidP="00952DAC">
      <w:pPr>
        <w:spacing w:after="0"/>
        <w:rPr>
          <w:rFonts w:ascii="Arial" w:hAnsi="Arial" w:cs="Arial"/>
          <w:sz w:val="20"/>
          <w:szCs w:val="20"/>
          <w:lang w:val="uk-UA"/>
        </w:rPr>
      </w:pPr>
    </w:p>
    <w:p w:rsidR="00DF045E" w:rsidRDefault="00DF045E" w:rsidP="00952DAC">
      <w:pPr>
        <w:spacing w:after="0"/>
        <w:rPr>
          <w:rFonts w:ascii="Arial" w:hAnsi="Arial" w:cs="Arial"/>
          <w:sz w:val="20"/>
          <w:szCs w:val="20"/>
          <w:lang w:val="uk-UA"/>
        </w:rPr>
      </w:pPr>
    </w:p>
    <w:p w:rsidR="00952DAC" w:rsidRPr="00DF045E" w:rsidRDefault="00952DAC" w:rsidP="00DF045E">
      <w:pPr>
        <w:widowControl w:val="0"/>
        <w:numPr>
          <w:ilvl w:val="0"/>
          <w:numId w:val="6"/>
        </w:numPr>
        <w:autoSpaceDE w:val="0"/>
        <w:autoSpaceDN w:val="0"/>
        <w:adjustRightInd w:val="0"/>
        <w:spacing w:after="0" w:line="240" w:lineRule="auto"/>
        <w:rPr>
          <w:rFonts w:ascii="Times New Roman" w:hAnsi="Times New Roman" w:cs="Times New Roman"/>
          <w:b/>
          <w:lang w:eastAsia="uk-UA"/>
        </w:rPr>
      </w:pPr>
      <w:r>
        <w:rPr>
          <w:rFonts w:ascii="Times New Roman" w:hAnsi="Times New Roman" w:cs="Times New Roman"/>
          <w:b/>
        </w:rPr>
        <w:t xml:space="preserve">Не використовують працю найманих осіб або кількість осіб, що  перебуває з ними у </w:t>
      </w:r>
      <w:r w:rsidRPr="00DF045E">
        <w:rPr>
          <w:rFonts w:ascii="Times New Roman" w:hAnsi="Times New Roman" w:cs="Times New Roman"/>
          <w:b/>
        </w:rPr>
        <w:t xml:space="preserve"> трудових відносинах не перевищує 10 осіб.</w:t>
      </w:r>
    </w:p>
    <w:p w:rsidR="00952DAC" w:rsidRDefault="00952DAC" w:rsidP="00952DAC">
      <w:pPr>
        <w:widowControl w:val="0"/>
        <w:numPr>
          <w:ilvl w:val="0"/>
          <w:numId w:val="6"/>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Обсяг доходу яких протягом календарного року не перевищує 1500000,00 грн.</w:t>
      </w:r>
    </w:p>
    <w:p w:rsidR="00952DAC" w:rsidRDefault="00952DAC" w:rsidP="00952DAC">
      <w:pPr>
        <w:widowControl w:val="0"/>
        <w:numPr>
          <w:ilvl w:val="0"/>
          <w:numId w:val="6"/>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Надають послуги  виключно  платникам  єдиного податку або населенню.</w:t>
      </w:r>
    </w:p>
    <w:p w:rsidR="00952DAC" w:rsidRDefault="00952DAC" w:rsidP="00952DAC">
      <w:pPr>
        <w:widowControl w:val="0"/>
        <w:numPr>
          <w:ilvl w:val="0"/>
          <w:numId w:val="6"/>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Ставка єдиного податку від  0 до 20% від мінімальної заробітної плати станом на  01  січня календарного року</w:t>
      </w:r>
    </w:p>
    <w:p w:rsidR="00952DAC" w:rsidRDefault="00952DAC" w:rsidP="00DF045E">
      <w:pPr>
        <w:widowControl w:val="0"/>
        <w:autoSpaceDE w:val="0"/>
        <w:autoSpaceDN w:val="0"/>
        <w:adjustRightInd w:val="0"/>
        <w:spacing w:after="0" w:line="240" w:lineRule="auto"/>
        <w:ind w:left="1080"/>
        <w:rPr>
          <w:rFonts w:ascii="Times New Roman" w:hAnsi="Times New Roman" w:cs="Times New Roman"/>
          <w:b/>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tblPr>
      <w:tblGrid>
        <w:gridCol w:w="1119"/>
        <w:gridCol w:w="16"/>
        <w:gridCol w:w="6516"/>
        <w:gridCol w:w="1810"/>
      </w:tblGrid>
      <w:tr w:rsidR="00952DAC" w:rsidTr="00952DAC">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952DAC" w:rsidRDefault="00952DAC" w:rsidP="00952DAC">
            <w:pPr>
              <w:spacing w:after="0"/>
              <w:rPr>
                <w:rFonts w:ascii="Times New Roman" w:hAnsi="Times New Roman" w:cs="Times New Roman"/>
                <w:b/>
                <w:bCs/>
                <w:lang w:val="en-US" w:eastAsia="uk-UA"/>
              </w:rPr>
            </w:pPr>
            <w:r>
              <w:rPr>
                <w:rFonts w:ascii="Times New Roman" w:hAnsi="Times New Roman" w:cs="Times New Roman"/>
                <w:b/>
                <w:bCs/>
              </w:rPr>
              <w:t xml:space="preserve">   КВЕД</w:t>
            </w:r>
          </w:p>
          <w:p w:rsidR="00952DAC" w:rsidRDefault="00952DAC" w:rsidP="00952DAC">
            <w:pPr>
              <w:spacing w:after="0"/>
              <w:jc w:val="center"/>
              <w:rPr>
                <w:rFonts w:ascii="Times New Roman" w:hAnsi="Times New Roman" w:cs="Times New Roman"/>
                <w:b/>
                <w:bCs/>
                <w:sz w:val="24"/>
                <w:szCs w:val="24"/>
                <w:lang w:val="uk-UA"/>
              </w:rPr>
            </w:pPr>
          </w:p>
          <w:p w:rsidR="00952DAC" w:rsidRDefault="00952DAC" w:rsidP="00952DAC">
            <w:pPr>
              <w:spacing w:after="0"/>
              <w:jc w:val="center"/>
              <w:rPr>
                <w:rFonts w:ascii="Times New Roman" w:hAnsi="Times New Roman" w:cs="Times New Roman"/>
                <w:b/>
                <w:bCs/>
                <w:sz w:val="24"/>
                <w:szCs w:val="24"/>
              </w:rPr>
            </w:pPr>
          </w:p>
          <w:p w:rsidR="00952DAC" w:rsidRDefault="00952DAC" w:rsidP="00952DAC">
            <w:pPr>
              <w:spacing w:after="0"/>
              <w:jc w:val="center"/>
              <w:rPr>
                <w:rFonts w:ascii="Times New Roman" w:hAnsi="Times New Roman" w:cs="Times New Roman"/>
                <w:b/>
                <w:bCs/>
                <w:sz w:val="24"/>
                <w:szCs w:val="24"/>
              </w:rPr>
            </w:pPr>
          </w:p>
          <w:p w:rsidR="00952DAC" w:rsidRDefault="00952DAC" w:rsidP="00952DAC">
            <w:pPr>
              <w:spacing w:after="0"/>
              <w:jc w:val="center"/>
              <w:rPr>
                <w:rFonts w:ascii="Times New Roman" w:hAnsi="Times New Roman" w:cs="Times New Roman"/>
                <w:b/>
                <w:bCs/>
                <w:sz w:val="24"/>
                <w:szCs w:val="24"/>
              </w:rPr>
            </w:pPr>
          </w:p>
          <w:p w:rsidR="00952DAC" w:rsidRDefault="00952DAC" w:rsidP="00952DAC">
            <w:pPr>
              <w:spacing w:after="0"/>
              <w:jc w:val="center"/>
              <w:rPr>
                <w:rFonts w:ascii="Times New Roman" w:hAnsi="Times New Roman" w:cs="Times New Roman"/>
                <w:b/>
                <w:bCs/>
                <w:sz w:val="24"/>
                <w:szCs w:val="24"/>
              </w:rPr>
            </w:pPr>
          </w:p>
          <w:p w:rsidR="00952DAC" w:rsidRDefault="00952DAC" w:rsidP="00952DAC">
            <w:pPr>
              <w:widowControl w:val="0"/>
              <w:autoSpaceDE w:val="0"/>
              <w:autoSpaceDN w:val="0"/>
              <w:adjustRightInd w:val="0"/>
              <w:spacing w:after="0"/>
              <w:jc w:val="center"/>
              <w:rPr>
                <w:rFonts w:ascii="Times New Roman" w:hAnsi="Times New Roman" w:cs="Times New Roman"/>
                <w:b/>
                <w:bCs/>
                <w:lang w:val="en-US" w:eastAsia="uk-UA"/>
              </w:rPr>
            </w:pPr>
            <w:r>
              <w:rPr>
                <w:rFonts w:ascii="Times New Roman" w:hAnsi="Times New Roman" w:cs="Times New Roman"/>
                <w:b/>
                <w:bCs/>
                <w:sz w:val="24"/>
                <w:szCs w:val="24"/>
              </w:rPr>
              <w:t>ДК 009:20</w:t>
            </w:r>
            <w:r>
              <w:rPr>
                <w:rFonts w:ascii="Times New Roman" w:hAnsi="Times New Roman" w:cs="Times New Roman"/>
                <w:b/>
                <w:bCs/>
                <w:sz w:val="24"/>
                <w:szCs w:val="24"/>
                <w:lang w:val="en-US"/>
              </w:rPr>
              <w:t>10</w:t>
            </w:r>
          </w:p>
        </w:tc>
        <w:tc>
          <w:tcPr>
            <w:tcW w:w="6750" w:type="dxa"/>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lang w:val="uk-UA" w:eastAsia="uk-UA"/>
              </w:rPr>
            </w:pPr>
            <w:r>
              <w:rPr>
                <w:rFonts w:ascii="Times New Roman" w:hAnsi="Times New Roman" w:cs="Times New Roman"/>
                <w:b/>
                <w:bCs/>
              </w:rPr>
              <w:t>Назва</w:t>
            </w:r>
            <w:r>
              <w:rPr>
                <w:rFonts w:ascii="Times New Roman" w:hAnsi="Times New Roman" w:cs="Times New Roman"/>
              </w:rPr>
              <w:t xml:space="preserve"> </w:t>
            </w:r>
            <w:r>
              <w:rPr>
                <w:rFonts w:ascii="Times New Roman" w:hAnsi="Times New Roman" w:cs="Times New Roman"/>
                <w:b/>
                <w:bCs/>
                <w:color w:val="000000"/>
              </w:rPr>
              <w:t>видів економічної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b/>
                <w:bCs/>
                <w:lang w:val="uk-UA" w:eastAsia="uk-UA"/>
              </w:rPr>
            </w:pPr>
            <w:r>
              <w:rPr>
                <w:rFonts w:ascii="Times New Roman" w:hAnsi="Times New Roman" w:cs="Times New Roman"/>
                <w:b/>
                <w:bCs/>
              </w:rPr>
              <w:t>Ставка єдиного податку в  відсотках від мінімальної заробітної плати станом на 01 січня календарного року</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ind w:right="-171"/>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01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Сільське господарство, мисливство та надання пов'язаних з ними послги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Вирощування однорічних і дворічних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w:t>
            </w:r>
            <w:r>
              <w:rPr>
                <w:rFonts w:ascii="Times New Roman" w:hAnsi="Times New Roman" w:cs="Times New Roman"/>
                <w:sz w:val="24"/>
                <w:szCs w:val="24"/>
              </w:rPr>
              <w:t>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Вирощування багаторічних культур</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01</w:t>
            </w:r>
            <w:r>
              <w:rPr>
                <w:rFonts w:ascii="Times New Roman" w:hAnsi="Times New Roman" w:cs="Times New Roman"/>
                <w:sz w:val="24"/>
                <w:szCs w:val="24"/>
              </w:rPr>
              <w:t>.3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Відтворення рослин</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01.4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Тваринництво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01.5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Змішане сільське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01.6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Допоміжна діяльність у сільському господарстві та післяурожайна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02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Лісове господарство та 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02.10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Лісівництво та інша діяльність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02.20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Лісозаготівлі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02.40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Надання допоміжних послуг у лісовому господарстві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03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Рибне господарство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03.12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Прісноводне рибальство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03.22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Прісноводне рибництво (аквакультура)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 xml:space="preserve">10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 xml:space="preserve">Виробництво харчових продуктів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м”яса та м”ясних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Перероблення та консервування риби, ракоподібних і молюсків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Перероблення та консервування фруктів  і  овочів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олії та тваринних жирів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молочних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продуктів   борошномельно- крупяної промисловості, крохмалів і крохмальних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10.8</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харчових продуктів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готових кормів для тварин</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13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 xml:space="preserve"> Текстильне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13.93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килимів і килимових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13.96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13.97</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текстильних виробів н. в .і. 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14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Виробництво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одягу зі шкіри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робочого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14.13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іншого верхнього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спіднього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14.19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іншого одягу й аксесуарів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Виготовлення виробів із хутра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14.31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панчішно-шкарпеткових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14.39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іншого трикотажного та в'язаного одягу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lastRenderedPageBreak/>
              <w:t>15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lang w:val="uk-UA"/>
              </w:rPr>
              <w:t>Виробництво шкіри,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en-US"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Дублення шкур та оздоблення шкіри; вичинка та фарбування хутра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Виробництво дорожніх виробів, сумок, лимарно-сідельних виробів зі шкіри та інших матеріалів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15.20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highlight w:val="yellow"/>
                <w:lang w:val="uk-UA" w:eastAsia="uk-UA"/>
              </w:rPr>
            </w:pPr>
            <w:r>
              <w:rPr>
                <w:rFonts w:ascii="Times New Roman" w:hAnsi="Times New Roman" w:cs="Times New Roman"/>
                <w:sz w:val="24"/>
                <w:szCs w:val="24"/>
              </w:rPr>
              <w:t>Виробництво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16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16.10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Лісопильне та стругальне виробництво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16.21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pStyle w:val="2"/>
              <w:spacing w:before="0" w:after="0"/>
              <w:rPr>
                <w:rFonts w:ascii="Times New Roman" w:hAnsi="Times New Roman" w:cs="Times New Roman"/>
                <w:i w:val="0"/>
                <w:iCs w:val="0"/>
                <w:sz w:val="24"/>
                <w:szCs w:val="24"/>
              </w:rPr>
            </w:pPr>
            <w:r>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16.22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щитового паркету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16.23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дерев'яних будівельних конструкцій і столярних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16.24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дерев”яної тари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lang w:val="en-US"/>
              </w:rPr>
              <w:t>16</w:t>
            </w:r>
            <w:r>
              <w:rPr>
                <w:rFonts w:ascii="Times New Roman" w:hAnsi="Times New Roman" w:cs="Times New Roman"/>
                <w:sz w:val="24"/>
                <w:szCs w:val="24"/>
              </w:rPr>
              <w:t>.29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 xml:space="preserve">18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lang w:val="uk-UA"/>
              </w:rPr>
              <w:t>Поліграфічна діяльність, тиражування записаної інформації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18.11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Друкування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18.12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Друкування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 18.20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Тиражування звуко -, відеозаписів і програмного забезпечення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 xml:space="preserve"> 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lang w:val="uk-UA"/>
              </w:rPr>
              <w:t>Виробництво хімічних речовин і хімічної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FD3EB8"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FD3EB8">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20.14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основних органічних хімічних речовин      ( виробництво деревного вугілля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22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Виробництво гумових та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22.2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пластмасових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23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Виробництво іншої неметалевої  мінеральної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23.6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Виготовлення  виробів  із бетону, гіпсу та цементу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 xml:space="preserve">23.32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ind w:right="-98"/>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 xml:space="preserve"> Виробництво цегли, черепиці та інших будівельних виробів із випаленої глини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25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Виробництво готових металевих виробів, крім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25.6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Оброблення металів та нанесення покриття на метали; механічне оброблення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25.9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інших готових  металевих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25.12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металевих дверей і вікон (воріт)</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25.50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Кування, пресування, штампування, профілювання; порошкова металургія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31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Виробництво меблів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Виробництво  меблів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32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Виробництво іншої продукції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32.12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Виробництво ювелірних і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32.13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sidRPr="00952DAC">
              <w:rPr>
                <w:rFonts w:ascii="Times New Roman" w:hAnsi="Times New Roman" w:cs="Times New Roman"/>
                <w:sz w:val="24"/>
                <w:szCs w:val="24"/>
                <w:lang w:val="uk-UA"/>
              </w:rPr>
              <w:t>Виробництво біжутерії та подібних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sidRPr="00EF5FAA">
              <w:rPr>
                <w:rFonts w:ascii="Times New Roman" w:hAnsi="Times New Roman" w:cs="Times New Roman"/>
                <w:sz w:val="24"/>
                <w:szCs w:val="24"/>
                <w:highlight w:val="lightGray"/>
              </w:rPr>
              <w:t>15</w:t>
            </w:r>
          </w:p>
        </w:tc>
      </w:tr>
      <w:tr w:rsidR="00952DAC" w:rsidTr="00952DAC">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32.91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Виробництво мітел та щіток</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rHeight w:val="256"/>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33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Ремонт і монтаж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33.12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машин і устаткування промислового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33.19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і технічне обслуговування інших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43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43.1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Знесення та підготовчі роботи на будівельному майданчику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Електромонтажні, водопровідні та інші будівельно-монтажні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 43.3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Роботи  із  завершення будівництва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43.9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Інші спеціалізовані будівельні роботи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43.99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Інші спеціалізовані будівельні роботи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45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Оптова та роздрібна торгівля автотранспортними засобами та мотоциклами, їх ремонт</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45.1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Торгівля автотранспортними засобами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45.2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Технічне обслуговування та ремонт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45.3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Торгівля деталями та приладдям для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45.4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highlight w:val="yellow"/>
                <w:lang w:val="uk-UA" w:eastAsia="uk-UA"/>
              </w:rPr>
            </w:pPr>
            <w:r>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46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Оптова торгівля, крім торгівлі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46.1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Оптова торгівля за винагороду чи на основі  контракту   (крім напоїв та тютюнових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46.2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46.3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Оптова торгівля продуктами харчування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46.4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Оптова торгівля товарами господарського призначення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952DAC" w:rsidRDefault="00952DAC" w:rsidP="00952DAC">
            <w:pPr>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46.90</w:t>
            </w:r>
          </w:p>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Неспеціалізована оптова торгівля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47</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Роздрібна торгівля, крім торгівлі автотранспортними засобами та мотоциклами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в неспеціалізованих магазинах переважно продуктами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47.19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Інші види роздрібної торгівлі в неспеціалізованих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47.21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фруктами й овочами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47.22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м'ясом і м'ясними продуктами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47.23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рибою, ракоподібними та молюсками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47.24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іншими продуктами харчування  у спеціалізованих магазинах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47.41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комп'ютерами, периферійним устаткованням і програмним забезпеченням у </w:t>
            </w:r>
            <w:r>
              <w:rPr>
                <w:rFonts w:ascii="Times New Roman" w:hAnsi="Times New Roman" w:cs="Times New Roman"/>
                <w:sz w:val="24"/>
                <w:szCs w:val="24"/>
              </w:rPr>
              <w:lastRenderedPageBreak/>
              <w:t>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47.42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телекомунікаційним устаткованням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47.43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47.51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текстильними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47.52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47.53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47.54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побутовими електротоварами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47.59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47.61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книгами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47.62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газетами та канцелярськими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47.63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аудіо- та відеозаписами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47.64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спортивним інвентарем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47.65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іграми та іграшками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одягом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взуттям та шкіряними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47.73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фармацевтичними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медичними й ортопедичними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Роздрібна торгівля косметичними товарами та туалетними </w:t>
            </w:r>
            <w:r>
              <w:rPr>
                <w:rFonts w:ascii="Times New Roman" w:hAnsi="Times New Roman" w:cs="Times New Roman"/>
                <w:sz w:val="24"/>
                <w:szCs w:val="24"/>
              </w:rPr>
              <w:lastRenderedPageBreak/>
              <w:t>приналежностями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15</w:t>
            </w:r>
          </w:p>
        </w:tc>
      </w:tr>
      <w:tr w:rsidR="00952DAC" w:rsidTr="00952DAC">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47.76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47.77</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годинниками та ювелірними виробами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47.78</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іншими невживаними товарами в спеціалізованих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47.79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уживаними товарами в магазинах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харчовими продуктами,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47.89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49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Наземний  і трубопровідний транспорт</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49.31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Пасажирський наземний транспорт міського та приміського сполучення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49.32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послуг  таксі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49.39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Інший пасажирський наземний транспорт, н.в.і.у. - </w:t>
            </w:r>
            <w:r>
              <w:rPr>
                <w:rFonts w:ascii="Times New Roman" w:hAnsi="Times New Roman" w:cs="Times New Roman"/>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49.41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вантажного автомобільного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49.42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перевезення речей (переїзду)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52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pStyle w:val="2"/>
              <w:spacing w:before="0" w:after="0"/>
              <w:rPr>
                <w:rFonts w:ascii="Times New Roman" w:hAnsi="Times New Roman" w:cs="Times New Roman"/>
                <w:i w:val="0"/>
                <w:iCs w:val="0"/>
                <w:sz w:val="24"/>
                <w:szCs w:val="24"/>
                <w:highlight w:val="lightGray"/>
              </w:rPr>
            </w:pPr>
            <w:r w:rsidRPr="00EF5FAA">
              <w:rPr>
                <w:rFonts w:ascii="Times New Roman" w:hAnsi="Times New Roman" w:cs="Times New Roman"/>
                <w:i w:val="0"/>
                <w:iCs w:val="0"/>
                <w:sz w:val="24"/>
                <w:szCs w:val="24"/>
                <w:highlight w:val="lightGray"/>
              </w:rPr>
              <w:t>Складське господарство  та допоміжна діяльність у сфері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52.29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53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pStyle w:val="2"/>
              <w:spacing w:before="0" w:after="0"/>
              <w:rPr>
                <w:rFonts w:ascii="Times New Roman" w:hAnsi="Times New Roman" w:cs="Times New Roman"/>
                <w:i w:val="0"/>
                <w:iCs w:val="0"/>
                <w:sz w:val="24"/>
                <w:szCs w:val="24"/>
                <w:highlight w:val="lightGray"/>
              </w:rPr>
            </w:pPr>
            <w:r w:rsidRPr="00EF5FAA">
              <w:rPr>
                <w:rFonts w:ascii="Times New Roman" w:hAnsi="Times New Roman" w:cs="Times New Roman"/>
                <w:i w:val="0"/>
                <w:iCs w:val="0"/>
                <w:sz w:val="24"/>
                <w:szCs w:val="24"/>
                <w:highlight w:val="lightGray"/>
              </w:rPr>
              <w:t>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53.20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Інша поштова та кур'єрська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55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Тимчасове розміщування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55.10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готелів і подібних засобів тимчасового розміщування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lastRenderedPageBreak/>
              <w:t>56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Діяльність із забезпечення стравами та напоями</w:t>
            </w:r>
          </w:p>
        </w:tc>
        <w:tc>
          <w:tcPr>
            <w:tcW w:w="1800" w:type="dxa"/>
            <w:tcBorders>
              <w:top w:val="single" w:sz="6" w:space="0" w:color="000000"/>
              <w:left w:val="single" w:sz="6" w:space="0" w:color="000000"/>
              <w:bottom w:val="single" w:sz="6" w:space="0" w:color="000000"/>
              <w:right w:val="single" w:sz="6" w:space="0" w:color="000000"/>
            </w:tcBorders>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56.10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ресторанів, надання послуг мобільного харчування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56.21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Постачання готових страв для подій</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56.29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Постачання інших готових страв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56.30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Обслуговування напоями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58</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Видавнича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r w:rsidRPr="00EF5FAA">
              <w:rPr>
                <w:rFonts w:ascii="Times New Roman" w:hAnsi="Times New Roman" w:cs="Times New Roman"/>
                <w:sz w:val="24"/>
                <w:szCs w:val="24"/>
                <w:highlight w:val="lightGray"/>
              </w:rPr>
              <w:t xml:space="preserve"> </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58.12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Видання довідників і каталогів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sidRPr="00EF5FAA">
              <w:rPr>
                <w:rFonts w:ascii="Times New Roman" w:hAnsi="Times New Roman" w:cs="Times New Roman"/>
                <w:sz w:val="24"/>
                <w:szCs w:val="24"/>
                <w:highlight w:val="lightGray"/>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58.13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Видання газет</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58.14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highlight w:val="yellow"/>
                <w:lang w:val="uk-UA" w:eastAsia="uk-UA"/>
              </w:rPr>
            </w:pPr>
            <w:r>
              <w:rPr>
                <w:rFonts w:ascii="Times New Roman" w:hAnsi="Times New Roman" w:cs="Times New Roman"/>
                <w:sz w:val="24"/>
                <w:szCs w:val="24"/>
              </w:rPr>
              <w:t>Видання журналів і періодичних видань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58.19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Інші види видавничої діяльності</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60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Діяльність у сфері радіомовлення та телевізійного мовлення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60.10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у сфері радіомовлення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62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Комп»ютерне програмування, консультування та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62.02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Консультування з питань інформатизації</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62.03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із керування комп'ютерним устаткуванням</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62.09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63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Надання інформаційних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63.11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Оброблення даних, розміщення інформації на веб - вузлах і пов'язана з ними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63.91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Діяльність інформаційних агентств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63.99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інших інформаційних послуг, н.в.і.у.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71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lang w:val="uk-UA"/>
              </w:rPr>
              <w:t>Діяльність у сферах архітектури та  інжинірингу;технічні випробування та дослідження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71.12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у сферах інжинірингу, геології та геодезії, надання послуг  технічного консультування в цих сферах</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73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Рекламна діяльність і дослідження  кон”юктури ринку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73.11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Рекламні агентства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20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74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Інша професійна, наукова та технічна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74.20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Діяльність у сфері фотографії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75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75.00</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Ветеринарна діяльність</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77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Оренда, прокат і лізинг</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77.11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автомобілів і легкових автотранспортних засобів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77.12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вантажних автомобілів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77.29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Прокат інших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77.31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в оренду сільськогосподарських машин і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77.39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b/>
                <w:bCs/>
                <w:sz w:val="24"/>
                <w:szCs w:val="24"/>
                <w:highlight w:val="yellow"/>
                <w:lang w:val="uk-UA" w:eastAsia="uk-UA"/>
              </w:rPr>
            </w:pPr>
            <w:r>
              <w:rPr>
                <w:rFonts w:ascii="Times New Roman" w:hAnsi="Times New Roman" w:cs="Times New Roman"/>
                <w:sz w:val="24"/>
                <w:szCs w:val="24"/>
              </w:rPr>
              <w:t>Надання в оренду інших машин, устаткування та товарів, н.в.і.у.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sidRPr="00EF5FAA">
              <w:rPr>
                <w:rFonts w:ascii="Times New Roman" w:hAnsi="Times New Roman" w:cs="Times New Roman"/>
                <w:sz w:val="24"/>
                <w:szCs w:val="24"/>
                <w:highlight w:val="lightGray"/>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81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 xml:space="preserve"> Обслуговування будинків і територій</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81.21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Загальне прибирання будинків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82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lang w:val="uk-UA"/>
              </w:rPr>
              <w:t>Адміністративна та допоміжна офісна діяльність, інші допоміжні комерційні послуги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82.99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Надання інших допоміжних комерційних послуг, н.в.і.у.    -  </w:t>
            </w:r>
            <w:r>
              <w:rPr>
                <w:rFonts w:ascii="Times New Roman" w:hAnsi="Times New Roman" w:cs="Times New Roman"/>
                <w:b/>
                <w:bCs/>
                <w:sz w:val="24"/>
                <w:szCs w:val="24"/>
              </w:rPr>
              <w:t>Включає перепродаж стартових пакетів та скретч - карток поповнення рахунку мобільного зв'язку без активації послуги зв'язку.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85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Освіта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85.51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pStyle w:val="2"/>
              <w:spacing w:before="0" w:after="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Освіта у сфері спорту та відпочинку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85.52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Освіта у сфері культури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85.59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Інші види освіти, н.в.і.у.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10</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86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Охорона здоров”я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86.23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Стоматологічна практика</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93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Діяльність у сфері спорту, організування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93.11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Функціювання спортивних споруд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93.12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спортивних клубів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93.19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Інша діяльність у сфері спорту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93.29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Організування інших видів відпочинку та розваг</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95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Ремонт комп»ютерів, побутових виробів і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95.11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комп'ютерів і периферійного устаткування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95.22</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побутових приладів, домашнього та садового обладнання</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95.23</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взуття та шкіряних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 xml:space="preserve">Ремонт меблів і домашнього начиння   </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95.25</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годинників і ювелірних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95.29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Ремонт інших побутових виробів та предметів особистого вжитку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96</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rPr>
                <w:rFonts w:ascii="Times New Roman" w:hAnsi="Times New Roman" w:cs="Times New Roman"/>
                <w:b/>
                <w:bCs/>
                <w:sz w:val="24"/>
                <w:szCs w:val="24"/>
                <w:highlight w:val="lightGray"/>
                <w:lang w:val="uk-UA" w:eastAsia="uk-UA"/>
              </w:rPr>
            </w:pPr>
            <w:r w:rsidRPr="00EF5FAA">
              <w:rPr>
                <w:rFonts w:ascii="Times New Roman" w:hAnsi="Times New Roman" w:cs="Times New Roman"/>
                <w:b/>
                <w:bCs/>
                <w:sz w:val="24"/>
                <w:szCs w:val="24"/>
                <w:highlight w:val="lightGray"/>
              </w:rPr>
              <w:t>Надання інших індивідуальних послуг</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Pr="00EF5FAA" w:rsidRDefault="00952DAC" w:rsidP="00952DAC">
            <w:pPr>
              <w:widowControl w:val="0"/>
              <w:autoSpaceDE w:val="0"/>
              <w:autoSpaceDN w:val="0"/>
              <w:adjustRightInd w:val="0"/>
              <w:spacing w:after="0"/>
              <w:jc w:val="center"/>
              <w:rPr>
                <w:rFonts w:ascii="Times New Roman" w:hAnsi="Times New Roman" w:cs="Times New Roman"/>
                <w:sz w:val="24"/>
                <w:szCs w:val="24"/>
                <w:highlight w:val="lightGray"/>
                <w:lang w:val="uk-UA" w:eastAsia="uk-UA"/>
              </w:rPr>
            </w:pPr>
            <w:r w:rsidRPr="00EF5FAA">
              <w:rPr>
                <w:rFonts w:ascii="Times New Roman" w:hAnsi="Times New Roman" w:cs="Times New Roman"/>
                <w:b/>
                <w:bCs/>
                <w:sz w:val="24"/>
                <w:szCs w:val="24"/>
                <w:highlight w:val="lightGray"/>
              </w:rPr>
              <w:t>Х</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96.01</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Прання та хімічне чищення текстильних і хутряних виробів</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highlight w:val="yellow"/>
                <w:lang w:val="uk-UA" w:eastAsia="uk-UA"/>
              </w:rPr>
            </w:pPr>
            <w:r>
              <w:rPr>
                <w:rFonts w:ascii="Times New Roman" w:hAnsi="Times New Roman" w:cs="Times New Roman"/>
                <w:sz w:val="24"/>
                <w:szCs w:val="24"/>
              </w:rPr>
              <w:t>10</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96.02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послуг  перукарнями  та  салонами  краси</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 xml:space="preserve">96.03 </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Організування поховань і надання суміжних послу)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96.04</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Діяльність із забезпечення фізичного комфорту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r w:rsidR="00952DAC" w:rsidTr="00952DAC">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96.09</w:t>
            </w:r>
          </w:p>
        </w:tc>
        <w:tc>
          <w:tcPr>
            <w:tcW w:w="6717"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rPr>
                <w:rFonts w:ascii="Times New Roman" w:hAnsi="Times New Roman" w:cs="Times New Roman"/>
                <w:sz w:val="24"/>
                <w:szCs w:val="24"/>
                <w:lang w:val="uk-UA" w:eastAsia="uk-UA"/>
              </w:rPr>
            </w:pPr>
            <w:r>
              <w:rPr>
                <w:rFonts w:ascii="Times New Roman" w:hAnsi="Times New Roman" w:cs="Times New Roman"/>
                <w:sz w:val="24"/>
                <w:szCs w:val="24"/>
              </w:rPr>
              <w:t>Надання інших індивідуальних послуг, н.в.і.у.</w:t>
            </w:r>
          </w:p>
        </w:tc>
        <w:tc>
          <w:tcPr>
            <w:tcW w:w="1800" w:type="dxa"/>
            <w:tcBorders>
              <w:top w:val="single" w:sz="6" w:space="0" w:color="000000"/>
              <w:left w:val="single" w:sz="6" w:space="0" w:color="000000"/>
              <w:bottom w:val="single" w:sz="6" w:space="0" w:color="000000"/>
              <w:right w:val="single" w:sz="6" w:space="0" w:color="000000"/>
            </w:tcBorders>
            <w:hideMark/>
          </w:tcPr>
          <w:p w:rsidR="00952DAC" w:rsidRDefault="00952DAC" w:rsidP="00952DAC">
            <w:pPr>
              <w:widowControl w:val="0"/>
              <w:autoSpaceDE w:val="0"/>
              <w:autoSpaceDN w:val="0"/>
              <w:adjustRightInd w:val="0"/>
              <w:spacing w:after="0"/>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r>
    </w:tbl>
    <w:p w:rsidR="00952DAC" w:rsidRDefault="00952DAC" w:rsidP="00952DAC">
      <w:pPr>
        <w:spacing w:after="0"/>
        <w:rPr>
          <w:rFonts w:ascii="Times New Roman" w:hAnsi="Times New Roman" w:cs="Times New Roman"/>
          <w:b/>
          <w:lang w:val="uk-UA" w:eastAsia="uk-UA"/>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2DAC" w:rsidTr="00952DAC">
        <w:tc>
          <w:tcPr>
            <w:tcW w:w="9854" w:type="dxa"/>
            <w:tcBorders>
              <w:top w:val="single" w:sz="4" w:space="0" w:color="auto"/>
              <w:left w:val="single" w:sz="4" w:space="0" w:color="auto"/>
              <w:bottom w:val="single" w:sz="4" w:space="0" w:color="auto"/>
              <w:right w:val="single" w:sz="4" w:space="0" w:color="auto"/>
            </w:tcBorders>
            <w:hideMark/>
          </w:tcPr>
          <w:p w:rsidR="00952DAC" w:rsidRDefault="00952DAC" w:rsidP="00952DAC">
            <w:pPr>
              <w:widowControl w:val="0"/>
              <w:autoSpaceDE w:val="0"/>
              <w:autoSpaceDN w:val="0"/>
              <w:adjustRightInd w:val="0"/>
              <w:spacing w:before="15" w:after="0"/>
              <w:jc w:val="both"/>
              <w:rPr>
                <w:rFonts w:ascii="Times New Roman" w:hAnsi="Times New Roman" w:cs="Times New Roman"/>
                <w:sz w:val="24"/>
                <w:szCs w:val="24"/>
                <w:lang w:val="uk-UA" w:eastAsia="uk-UA"/>
              </w:rPr>
            </w:pPr>
            <w:r>
              <w:rPr>
                <w:rFonts w:ascii="Times New Roman" w:hAnsi="Times New Roman" w:cs="Times New Roman"/>
              </w:rPr>
              <w:t>Види економічної діяльності, які належать до класів 13, 14 , 50.50; 51.17; 51.34;51.35; 51.39; 51.51; 52.25; 52.26; 65.11; 65.21;65.22; 65.23; 67.11; 67.12; 67.13; 70.12; 92.71 , а також всі інші , що не наведені в даному переліку КВЕДів оподатковуються  на  загальних  засадах</w:t>
            </w:r>
          </w:p>
        </w:tc>
      </w:tr>
      <w:tr w:rsidR="00952DAC" w:rsidTr="00952DAC">
        <w:tc>
          <w:tcPr>
            <w:tcW w:w="9854" w:type="dxa"/>
            <w:tcBorders>
              <w:top w:val="single" w:sz="4" w:space="0" w:color="auto"/>
              <w:left w:val="single" w:sz="4" w:space="0" w:color="auto"/>
              <w:bottom w:val="single" w:sz="4" w:space="0" w:color="auto"/>
              <w:right w:val="single" w:sz="4" w:space="0" w:color="auto"/>
            </w:tcBorders>
            <w:hideMark/>
          </w:tcPr>
          <w:p w:rsidR="00952DAC" w:rsidRDefault="00952DAC" w:rsidP="00952DAC">
            <w:pPr>
              <w:widowControl w:val="0"/>
              <w:autoSpaceDE w:val="0"/>
              <w:autoSpaceDN w:val="0"/>
              <w:adjustRightInd w:val="0"/>
              <w:spacing w:before="15" w:after="0"/>
              <w:jc w:val="both"/>
              <w:rPr>
                <w:rFonts w:ascii="Times New Roman" w:hAnsi="Times New Roman" w:cs="Times New Roman"/>
                <w:lang w:val="uk-UA" w:eastAsia="uk-UA"/>
              </w:rPr>
            </w:pPr>
            <w:r>
              <w:rPr>
                <w:rFonts w:ascii="Times New Roman" w:hAnsi="Times New Roman" w:cs="Times New Roman"/>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рокуз дня реєстрації, становить 50%  від  діючих ставок для конкретного виду діяльності для І та ІІ групи платників єдиного податку.</w:t>
            </w:r>
          </w:p>
        </w:tc>
      </w:tr>
      <w:tr w:rsidR="00952DAC" w:rsidTr="00952DAC">
        <w:tc>
          <w:tcPr>
            <w:tcW w:w="9854" w:type="dxa"/>
            <w:tcBorders>
              <w:top w:val="single" w:sz="4" w:space="0" w:color="auto"/>
              <w:left w:val="single" w:sz="4" w:space="0" w:color="auto"/>
              <w:bottom w:val="single" w:sz="4" w:space="0" w:color="auto"/>
              <w:right w:val="single" w:sz="4" w:space="0" w:color="auto"/>
            </w:tcBorders>
            <w:hideMark/>
          </w:tcPr>
          <w:p w:rsidR="00952DAC" w:rsidRDefault="00952DAC" w:rsidP="00952DAC">
            <w:pPr>
              <w:widowControl w:val="0"/>
              <w:autoSpaceDE w:val="0"/>
              <w:autoSpaceDN w:val="0"/>
              <w:adjustRightInd w:val="0"/>
              <w:spacing w:before="15" w:after="0"/>
              <w:ind w:firstLine="750"/>
              <w:jc w:val="both"/>
              <w:rPr>
                <w:rFonts w:ascii="Times New Roman" w:hAnsi="Times New Roman" w:cs="Times New Roman"/>
                <w:sz w:val="24"/>
                <w:szCs w:val="24"/>
                <w:lang w:val="uk-UA" w:eastAsia="uk-UA"/>
              </w:rPr>
            </w:pPr>
            <w:r>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952DAC" w:rsidRPr="00DF045E" w:rsidRDefault="00952DAC" w:rsidP="00952DAC">
      <w:pPr>
        <w:spacing w:before="15" w:after="0"/>
        <w:jc w:val="both"/>
        <w:rPr>
          <w:rFonts w:ascii="Times New Roman" w:hAnsi="Times New Roman" w:cs="Times New Roman"/>
          <w:sz w:val="24"/>
          <w:szCs w:val="24"/>
          <w:lang w:val="uk-UA"/>
        </w:rPr>
      </w:pPr>
    </w:p>
    <w:p w:rsidR="00952DAC" w:rsidRPr="00DF045E" w:rsidRDefault="002D2BC3" w:rsidP="00DF045E">
      <w:pPr>
        <w:spacing w:after="0"/>
        <w:ind w:firstLine="708"/>
        <w:rPr>
          <w:rFonts w:ascii="Times New Roman" w:hAnsi="Times New Roman" w:cs="Times New Roman"/>
          <w:lang w:val="uk-UA"/>
        </w:rPr>
      </w:pPr>
      <w:r>
        <w:rPr>
          <w:rFonts w:ascii="Times New Roman" w:hAnsi="Times New Roman" w:cs="Times New Roman"/>
          <w:b/>
          <w:sz w:val="24"/>
          <w:szCs w:val="24"/>
        </w:rPr>
        <w:t>Секретар сільської ради</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uk-UA"/>
        </w:rPr>
        <w:t>Р.В.Олійник</w:t>
      </w:r>
    </w:p>
    <w:p w:rsidR="00952DAC" w:rsidRPr="00B657B2" w:rsidRDefault="00952DAC" w:rsidP="00952DAC">
      <w:pPr>
        <w:spacing w:after="0"/>
        <w:ind w:left="5664" w:firstLine="708"/>
        <w:jc w:val="right"/>
        <w:rPr>
          <w:rFonts w:ascii="Times New Roman" w:hAnsi="Times New Roman" w:cs="Times New Roman"/>
          <w:sz w:val="20"/>
          <w:szCs w:val="20"/>
          <w:lang w:val="uk-UA"/>
        </w:rPr>
      </w:pPr>
      <w:r w:rsidRPr="00B657B2">
        <w:rPr>
          <w:rFonts w:ascii="Times New Roman" w:hAnsi="Times New Roman" w:cs="Times New Roman"/>
          <w:lang w:val="uk-UA"/>
        </w:rPr>
        <w:lastRenderedPageBreak/>
        <w:t>Додаток 1</w:t>
      </w:r>
    </w:p>
    <w:p w:rsidR="00952DAC" w:rsidRPr="00B657B2" w:rsidRDefault="000C746B" w:rsidP="00952DAC">
      <w:pPr>
        <w:spacing w:after="0"/>
        <w:jc w:val="right"/>
        <w:rPr>
          <w:rFonts w:ascii="Times New Roman" w:hAnsi="Times New Roman" w:cs="Times New Roman"/>
          <w:lang w:val="uk-UA"/>
        </w:rPr>
      </w:pPr>
      <w:r w:rsidRPr="00B657B2">
        <w:rPr>
          <w:rFonts w:ascii="Times New Roman" w:hAnsi="Times New Roman" w:cs="Times New Roman"/>
          <w:lang w:val="uk-UA"/>
        </w:rPr>
        <w:t xml:space="preserve">до рішення  </w:t>
      </w:r>
      <w:r>
        <w:rPr>
          <w:rFonts w:ascii="Times New Roman" w:hAnsi="Times New Roman" w:cs="Times New Roman"/>
          <w:lang w:val="uk-UA"/>
        </w:rPr>
        <w:t>11</w:t>
      </w:r>
      <w:r w:rsidR="00952DAC" w:rsidRPr="00B657B2">
        <w:rPr>
          <w:rFonts w:ascii="Times New Roman" w:hAnsi="Times New Roman" w:cs="Times New Roman"/>
          <w:lang w:val="uk-UA"/>
        </w:rPr>
        <w:t xml:space="preserve"> сесії  7 скликання  </w:t>
      </w:r>
    </w:p>
    <w:p w:rsidR="00952DAC" w:rsidRPr="00B657B2" w:rsidRDefault="000C746B" w:rsidP="00952DAC">
      <w:pPr>
        <w:spacing w:after="0"/>
        <w:jc w:val="right"/>
        <w:rPr>
          <w:rFonts w:ascii="Times New Roman" w:hAnsi="Times New Roman" w:cs="Times New Roman"/>
          <w:lang w:val="uk-UA"/>
        </w:rPr>
      </w:pPr>
      <w:r>
        <w:rPr>
          <w:rFonts w:ascii="Times New Roman" w:hAnsi="Times New Roman" w:cs="Times New Roman"/>
          <w:lang w:val="uk-UA"/>
        </w:rPr>
        <w:t>Рогізківс</w:t>
      </w:r>
      <w:r w:rsidR="00952DAC" w:rsidRPr="00B657B2">
        <w:rPr>
          <w:rFonts w:ascii="Times New Roman" w:hAnsi="Times New Roman" w:cs="Times New Roman"/>
          <w:lang w:val="uk-UA"/>
        </w:rPr>
        <w:t xml:space="preserve">ької сільської ради </w:t>
      </w:r>
    </w:p>
    <w:p w:rsidR="00952DAC" w:rsidRDefault="00952DAC" w:rsidP="00952DAC">
      <w:pPr>
        <w:spacing w:after="0"/>
        <w:jc w:val="right"/>
        <w:rPr>
          <w:rFonts w:ascii="Times New Roman" w:hAnsi="Times New Roman" w:cs="Times New Roman"/>
        </w:rPr>
      </w:pPr>
      <w:r>
        <w:rPr>
          <w:rFonts w:ascii="Times New Roman" w:hAnsi="Times New Roman" w:cs="Times New Roman"/>
        </w:rPr>
        <w:t>№</w:t>
      </w:r>
      <w:r w:rsidR="000C746B">
        <w:rPr>
          <w:rFonts w:ascii="Times New Roman" w:hAnsi="Times New Roman" w:cs="Times New Roman"/>
          <w:lang w:val="uk-UA"/>
        </w:rPr>
        <w:t>100</w:t>
      </w:r>
      <w:r w:rsidR="000C746B">
        <w:rPr>
          <w:rFonts w:ascii="Times New Roman" w:hAnsi="Times New Roman" w:cs="Times New Roman"/>
        </w:rPr>
        <w:t xml:space="preserve">  від </w:t>
      </w:r>
      <w:r w:rsidR="003D2A99">
        <w:rPr>
          <w:rFonts w:ascii="Times New Roman" w:hAnsi="Times New Roman" w:cs="Times New Roman"/>
          <w:lang w:val="uk-UA"/>
        </w:rPr>
        <w:t xml:space="preserve"> 11</w:t>
      </w:r>
      <w:r w:rsidR="000C746B">
        <w:rPr>
          <w:rFonts w:ascii="Times New Roman" w:hAnsi="Times New Roman" w:cs="Times New Roman"/>
          <w:lang w:val="uk-UA"/>
        </w:rPr>
        <w:t xml:space="preserve"> липня </w:t>
      </w:r>
      <w:r>
        <w:rPr>
          <w:rFonts w:ascii="Times New Roman" w:hAnsi="Times New Roman" w:cs="Times New Roman"/>
        </w:rPr>
        <w:t xml:space="preserve"> 2017 р </w:t>
      </w:r>
    </w:p>
    <w:p w:rsidR="00952DAC" w:rsidRPr="00DF045E" w:rsidRDefault="00952DAC" w:rsidP="00DF045E">
      <w:pPr>
        <w:spacing w:after="0"/>
        <w:rPr>
          <w:rFonts w:ascii="Times New Roman" w:hAnsi="Times New Roman" w:cs="Times New Roman"/>
          <w:lang w:val="uk-UA"/>
        </w:rPr>
      </w:pPr>
    </w:p>
    <w:p w:rsidR="00952DAC" w:rsidRDefault="00952DAC" w:rsidP="00952DAC">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952DAC" w:rsidRDefault="00952DAC" w:rsidP="00952DAC">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DF045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про акцизний податок</w:t>
      </w:r>
    </w:p>
    <w:p w:rsidR="00952DAC" w:rsidRPr="00DF045E" w:rsidRDefault="00952DAC" w:rsidP="00DF045E">
      <w:pPr>
        <w:spacing w:after="0"/>
        <w:ind w:left="6300" w:firstLine="72"/>
        <w:jc w:val="center"/>
        <w:rPr>
          <w:rFonts w:ascii="Times New Roman" w:hAnsi="Times New Roman" w:cs="Times New Roman"/>
          <w:sz w:val="20"/>
          <w:szCs w:val="20"/>
          <w:lang w:val="uk-UA"/>
        </w:rPr>
      </w:pPr>
    </w:p>
    <w:p w:rsidR="00952DAC" w:rsidRPr="00111FA5" w:rsidRDefault="00952DAC" w:rsidP="00952DAC">
      <w:pPr>
        <w:spacing w:after="0"/>
        <w:ind w:firstLine="709"/>
        <w:jc w:val="both"/>
        <w:rPr>
          <w:rFonts w:ascii="Times New Roman" w:hAnsi="Times New Roman" w:cs="Times New Roman"/>
          <w:sz w:val="24"/>
          <w:szCs w:val="24"/>
          <w:lang w:val="uk-UA"/>
        </w:rPr>
      </w:pPr>
      <w:r w:rsidRPr="00111FA5">
        <w:rPr>
          <w:rFonts w:ascii="Times New Roman" w:hAnsi="Times New Roman" w:cs="Times New Roman"/>
          <w:b/>
          <w:sz w:val="24"/>
          <w:szCs w:val="24"/>
          <w:u w:val="single"/>
          <w:lang w:val="uk-UA"/>
        </w:rPr>
        <w:t>І. Загальні положення.</w:t>
      </w:r>
    </w:p>
    <w:p w:rsidR="00952DAC" w:rsidRPr="00DF045E" w:rsidRDefault="00952DAC" w:rsidP="00952DAC">
      <w:pPr>
        <w:spacing w:after="0"/>
        <w:ind w:firstLine="709"/>
        <w:jc w:val="both"/>
        <w:rPr>
          <w:rFonts w:ascii="Times New Roman" w:hAnsi="Times New Roman" w:cs="Times New Roman"/>
          <w:sz w:val="24"/>
          <w:szCs w:val="24"/>
          <w:lang w:val="uk-UA"/>
        </w:rPr>
      </w:pPr>
      <w:r w:rsidRPr="00111FA5">
        <w:rPr>
          <w:rFonts w:ascii="Times New Roman" w:hAnsi="Times New Roman" w:cs="Times New Roman"/>
          <w:b/>
          <w:bCs/>
          <w:color w:val="000000"/>
          <w:sz w:val="24"/>
          <w:szCs w:val="24"/>
          <w:lang w:val="uk-UA"/>
        </w:rPr>
        <w:t xml:space="preserve">Акцизний податок </w:t>
      </w:r>
      <w:r w:rsidRPr="00111FA5">
        <w:rPr>
          <w:rFonts w:ascii="Times New Roman" w:hAnsi="Times New Roman" w:cs="Times New Roman"/>
          <w:sz w:val="24"/>
          <w:szCs w:val="24"/>
          <w:lang w:val="uk-UA"/>
        </w:rPr>
        <w:t xml:space="preserve">на території </w:t>
      </w:r>
      <w:r w:rsidR="004C0C53">
        <w:rPr>
          <w:rFonts w:ascii="Times New Roman" w:hAnsi="Times New Roman" w:cs="Times New Roman"/>
          <w:sz w:val="24"/>
          <w:szCs w:val="24"/>
          <w:lang w:val="uk-UA"/>
        </w:rPr>
        <w:t xml:space="preserve">Рогізківської </w:t>
      </w:r>
      <w:r w:rsidRPr="00111FA5">
        <w:rPr>
          <w:rFonts w:ascii="Times New Roman" w:hAnsi="Times New Roman" w:cs="Times New Roman"/>
          <w:sz w:val="24"/>
          <w:szCs w:val="24"/>
          <w:lang w:val="uk-UA"/>
        </w:rPr>
        <w:t>сільської ради  справляється  відповідно до Закону України «Про місцеве самоврядування в Україні», Податкового ко</w:t>
      </w:r>
      <w:r w:rsidR="00111FA5" w:rsidRPr="00111FA5">
        <w:rPr>
          <w:rFonts w:ascii="Times New Roman" w:hAnsi="Times New Roman" w:cs="Times New Roman"/>
          <w:sz w:val="24"/>
          <w:szCs w:val="24"/>
          <w:lang w:val="uk-UA"/>
        </w:rPr>
        <w:t>дексу України</w:t>
      </w:r>
      <w:r w:rsidR="00DF045E" w:rsidRPr="00111FA5">
        <w:rPr>
          <w:rFonts w:ascii="Times New Roman" w:hAnsi="Times New Roman" w:cs="Times New Roman"/>
          <w:sz w:val="24"/>
          <w:szCs w:val="24"/>
          <w:lang w:val="uk-UA"/>
        </w:rPr>
        <w:t xml:space="preserve"> та рішення </w:t>
      </w:r>
      <w:r w:rsidR="00DF045E">
        <w:rPr>
          <w:rFonts w:ascii="Times New Roman" w:hAnsi="Times New Roman" w:cs="Times New Roman"/>
          <w:sz w:val="24"/>
          <w:szCs w:val="24"/>
          <w:lang w:val="uk-UA"/>
        </w:rPr>
        <w:t>Рогізківс</w:t>
      </w:r>
      <w:r w:rsidRPr="00111FA5">
        <w:rPr>
          <w:rFonts w:ascii="Times New Roman" w:hAnsi="Times New Roman" w:cs="Times New Roman"/>
          <w:sz w:val="24"/>
          <w:szCs w:val="24"/>
          <w:lang w:val="uk-UA"/>
        </w:rPr>
        <w:t xml:space="preserve">ької сільської ради про встановлення місцевих податків і зборів на території </w:t>
      </w:r>
      <w:r w:rsidR="00DF045E">
        <w:rPr>
          <w:rFonts w:ascii="Times New Roman" w:hAnsi="Times New Roman" w:cs="Times New Roman"/>
          <w:sz w:val="24"/>
          <w:szCs w:val="24"/>
          <w:lang w:val="uk-UA"/>
        </w:rPr>
        <w:t>Рогізківс</w:t>
      </w:r>
      <w:r w:rsidR="00DF045E" w:rsidRPr="00111FA5">
        <w:rPr>
          <w:rFonts w:ascii="Times New Roman" w:hAnsi="Times New Roman" w:cs="Times New Roman"/>
          <w:sz w:val="24"/>
          <w:szCs w:val="24"/>
          <w:lang w:val="uk-UA"/>
        </w:rPr>
        <w:t xml:space="preserve">ької </w:t>
      </w:r>
      <w:r w:rsidRPr="00111FA5">
        <w:rPr>
          <w:rFonts w:ascii="Times New Roman" w:hAnsi="Times New Roman" w:cs="Times New Roman"/>
          <w:sz w:val="24"/>
          <w:szCs w:val="24"/>
          <w:lang w:val="uk-UA"/>
        </w:rPr>
        <w:t>сільської ради</w:t>
      </w:r>
      <w:r w:rsidR="00DF045E">
        <w:rPr>
          <w:rFonts w:ascii="Times New Roman" w:hAnsi="Times New Roman" w:cs="Times New Roman"/>
          <w:sz w:val="24"/>
          <w:szCs w:val="24"/>
          <w:lang w:val="uk-UA"/>
        </w:rPr>
        <w:t>.</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Платниками податку є :</w:t>
      </w:r>
    </w:p>
    <w:p w:rsidR="00952DAC" w:rsidRPr="00B90A5B" w:rsidRDefault="00952DAC" w:rsidP="00952DAC">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Особа  - суб’єкт господарювання роздрібної торгівлі, яка здійснює реалізацію підакцизних товарів</w:t>
      </w:r>
      <w:r w:rsidR="00B90A5B">
        <w:rPr>
          <w:rFonts w:ascii="Times New Roman" w:hAnsi="Times New Roman" w:cs="Times New Roman"/>
          <w:sz w:val="24"/>
          <w:szCs w:val="24"/>
          <w:lang w:val="uk-UA"/>
        </w:rPr>
        <w:t>.</w:t>
      </w:r>
    </w:p>
    <w:p w:rsidR="00952DAC" w:rsidRPr="00DF0077" w:rsidRDefault="00952DAC" w:rsidP="00952DAC">
      <w:pPr>
        <w:spacing w:after="0"/>
        <w:ind w:firstLine="709"/>
        <w:jc w:val="both"/>
        <w:rPr>
          <w:rFonts w:ascii="Times New Roman" w:hAnsi="Times New Roman" w:cs="Times New Roman"/>
          <w:b/>
          <w:sz w:val="24"/>
          <w:szCs w:val="24"/>
          <w:u w:val="single"/>
          <w:lang w:val="uk-UA"/>
        </w:rPr>
      </w:pPr>
      <w:r w:rsidRPr="00DF0077">
        <w:rPr>
          <w:rFonts w:ascii="Times New Roman" w:hAnsi="Times New Roman" w:cs="Times New Roman"/>
          <w:b/>
          <w:sz w:val="24"/>
          <w:szCs w:val="24"/>
          <w:u w:val="single"/>
          <w:lang w:val="uk-UA"/>
        </w:rPr>
        <w:t>ІІІ. Об’єкт оподаткування.</w:t>
      </w:r>
    </w:p>
    <w:p w:rsidR="00952DAC" w:rsidRPr="00B90A5B"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Об'єктами оподаткування є операції з реалізації суб’єктами господарювання    роздрібної торгівлі підакцизних товарів</w:t>
      </w:r>
      <w:r w:rsidR="00B90A5B">
        <w:rPr>
          <w:rFonts w:ascii="Times New Roman" w:hAnsi="Times New Roman" w:cs="Times New Roman"/>
          <w:sz w:val="24"/>
          <w:szCs w:val="24"/>
          <w:lang w:val="uk-UA"/>
        </w:rPr>
        <w:t>.</w:t>
      </w:r>
    </w:p>
    <w:p w:rsidR="00952DAC" w:rsidRPr="00DF0077" w:rsidRDefault="00952DAC" w:rsidP="00952DAC">
      <w:pPr>
        <w:spacing w:after="0"/>
        <w:ind w:left="709"/>
        <w:rPr>
          <w:rFonts w:ascii="Times New Roman" w:hAnsi="Times New Roman" w:cs="Times New Roman"/>
          <w:b/>
          <w:sz w:val="24"/>
          <w:szCs w:val="24"/>
          <w:u w:val="single"/>
          <w:lang w:val="uk-UA"/>
        </w:rPr>
      </w:pPr>
      <w:r>
        <w:rPr>
          <w:rFonts w:ascii="Times New Roman" w:hAnsi="Times New Roman" w:cs="Times New Roman"/>
          <w:b/>
          <w:sz w:val="24"/>
          <w:szCs w:val="24"/>
          <w:u w:val="single"/>
        </w:rPr>
        <w:t>IV</w:t>
      </w:r>
      <w:r w:rsidRPr="00DF0077">
        <w:rPr>
          <w:rFonts w:ascii="Times New Roman" w:hAnsi="Times New Roman" w:cs="Times New Roman"/>
          <w:b/>
          <w:sz w:val="24"/>
          <w:szCs w:val="24"/>
          <w:u w:val="single"/>
          <w:lang w:val="uk-UA"/>
        </w:rPr>
        <w:t>. База оподаткування</w:t>
      </w:r>
    </w:p>
    <w:p w:rsidR="00952DAC" w:rsidRPr="00B90A5B"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У разі обчислення податку із застосуванням адвалорних ставок базою оподаткування є вартість (з податком на додану вартість) підакцизних товарів, що реалізовані суб’єктами господарювання    роздрібної торгівлі</w:t>
      </w:r>
      <w:r w:rsidR="00B90A5B">
        <w:rPr>
          <w:rFonts w:ascii="Times New Roman" w:hAnsi="Times New Roman" w:cs="Times New Roman"/>
          <w:sz w:val="24"/>
          <w:szCs w:val="24"/>
          <w:lang w:val="uk-UA"/>
        </w:rPr>
        <w:t>.</w:t>
      </w:r>
    </w:p>
    <w:p w:rsidR="00952DAC" w:rsidRPr="00DF0077"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b/>
          <w:sz w:val="24"/>
          <w:szCs w:val="24"/>
          <w:lang w:val="uk-UA"/>
        </w:rPr>
        <w:t xml:space="preserve">           </w:t>
      </w:r>
      <w:r>
        <w:rPr>
          <w:rFonts w:ascii="Times New Roman" w:hAnsi="Times New Roman" w:cs="Times New Roman"/>
          <w:b/>
          <w:sz w:val="24"/>
          <w:szCs w:val="24"/>
          <w:u w:val="single"/>
        </w:rPr>
        <w:t>V</w:t>
      </w:r>
      <w:r w:rsidRPr="00DF0077">
        <w:rPr>
          <w:rFonts w:ascii="Times New Roman" w:hAnsi="Times New Roman" w:cs="Times New Roman"/>
          <w:b/>
          <w:sz w:val="24"/>
          <w:szCs w:val="24"/>
          <w:u w:val="single"/>
          <w:lang w:val="uk-UA"/>
        </w:rPr>
        <w:t>. Ставки податку</w:t>
      </w:r>
    </w:p>
    <w:p w:rsidR="00952DAC" w:rsidRPr="00B90A5B"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Для підакцизних товарів, реалізованих суб’єктами господарювання    роздрібної торгівлі, ставки податку встановлюються за рішенням сільської, селищної або міської ради у відсотках від вартості (з податком на додану в</w:t>
      </w:r>
      <w:r w:rsidR="00B90A5B" w:rsidRPr="00DF0077">
        <w:rPr>
          <w:rFonts w:ascii="Times New Roman" w:hAnsi="Times New Roman" w:cs="Times New Roman"/>
          <w:sz w:val="24"/>
          <w:szCs w:val="24"/>
          <w:lang w:val="uk-UA"/>
        </w:rPr>
        <w:t>артість), у розмірі 5 відсотків</w:t>
      </w:r>
      <w:r w:rsidR="00B90A5B">
        <w:rPr>
          <w:rFonts w:ascii="Times New Roman" w:hAnsi="Times New Roman" w:cs="Times New Roman"/>
          <w:sz w:val="24"/>
          <w:szCs w:val="24"/>
          <w:lang w:val="uk-UA"/>
        </w:rPr>
        <w:t>.</w:t>
      </w:r>
    </w:p>
    <w:p w:rsidR="00952DAC" w:rsidRPr="00DF0077" w:rsidRDefault="00952DAC" w:rsidP="00952DAC">
      <w:pPr>
        <w:spacing w:after="0"/>
        <w:ind w:left="709"/>
        <w:rPr>
          <w:rFonts w:ascii="Times New Roman" w:hAnsi="Times New Roman" w:cs="Times New Roman"/>
          <w:b/>
          <w:sz w:val="24"/>
          <w:szCs w:val="24"/>
          <w:u w:val="single"/>
          <w:lang w:val="uk-UA"/>
        </w:rPr>
      </w:pPr>
      <w:r>
        <w:rPr>
          <w:rFonts w:ascii="Times New Roman" w:hAnsi="Times New Roman" w:cs="Times New Roman"/>
          <w:b/>
          <w:sz w:val="24"/>
          <w:szCs w:val="24"/>
          <w:u w:val="single"/>
        </w:rPr>
        <w:t>V</w:t>
      </w:r>
      <w:r w:rsidRPr="00DF0077">
        <w:rPr>
          <w:rFonts w:ascii="Times New Roman" w:hAnsi="Times New Roman" w:cs="Times New Roman"/>
          <w:b/>
          <w:sz w:val="24"/>
          <w:szCs w:val="24"/>
          <w:u w:val="single"/>
          <w:lang w:val="uk-UA"/>
        </w:rPr>
        <w:t>І Дата виникнення податкових зобов'язань</w:t>
      </w:r>
    </w:p>
    <w:p w:rsidR="00952DAC" w:rsidRPr="00DF0077"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952DAC" w:rsidRDefault="00952DAC" w:rsidP="00952DAC">
      <w:pPr>
        <w:spacing w:after="0"/>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і строки сплати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Сплата податку при реалізації суб’єктом господарювання роздрібної торгівлі підакцизних товарів.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 за місячний податковий період.</w:t>
      </w:r>
    </w:p>
    <w:p w:rsidR="00952DAC" w:rsidRPr="00B90A5B" w:rsidRDefault="00952DAC" w:rsidP="00952DAC">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r w:rsidR="00B90A5B">
        <w:rPr>
          <w:rFonts w:ascii="Times New Roman" w:hAnsi="Times New Roman" w:cs="Times New Roman"/>
          <w:sz w:val="24"/>
          <w:szCs w:val="24"/>
          <w:lang w:val="uk-UA"/>
        </w:rPr>
        <w:t>.</w:t>
      </w:r>
    </w:p>
    <w:p w:rsidR="00952DAC" w:rsidRPr="00DF045E" w:rsidRDefault="00952DAC" w:rsidP="00DF045E">
      <w:pPr>
        <w:spacing w:after="0"/>
        <w:rPr>
          <w:rFonts w:ascii="Times New Roman" w:hAnsi="Times New Roman" w:cs="Times New Roman"/>
          <w:b/>
          <w:sz w:val="24"/>
          <w:szCs w:val="24"/>
          <w:lang w:val="uk-UA"/>
        </w:rPr>
      </w:pPr>
    </w:p>
    <w:tbl>
      <w:tblPr>
        <w:tblW w:w="0" w:type="auto"/>
        <w:tblInd w:w="817" w:type="dxa"/>
        <w:tblLook w:val="04A0"/>
      </w:tblPr>
      <w:tblGrid>
        <w:gridCol w:w="5411"/>
        <w:gridCol w:w="3343"/>
      </w:tblGrid>
      <w:tr w:rsidR="00952DAC" w:rsidTr="00952DAC">
        <w:trPr>
          <w:trHeight w:val="431"/>
        </w:trPr>
        <w:tc>
          <w:tcPr>
            <w:tcW w:w="5541" w:type="dxa"/>
            <w:hideMark/>
          </w:tcPr>
          <w:p w:rsidR="00952DAC" w:rsidRDefault="002D2BC3"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r w:rsidR="00952DAC">
              <w:rPr>
                <w:rFonts w:ascii="Times New Roman" w:hAnsi="Times New Roman" w:cs="Times New Roman"/>
                <w:b/>
                <w:sz w:val="24"/>
                <w:szCs w:val="24"/>
              </w:rPr>
              <w:t xml:space="preserve">                                                                            </w:t>
            </w:r>
          </w:p>
        </w:tc>
        <w:tc>
          <w:tcPr>
            <w:tcW w:w="3398" w:type="dxa"/>
            <w:hideMark/>
          </w:tcPr>
          <w:p w:rsidR="00952DAC" w:rsidRPr="002D2BC3" w:rsidRDefault="002D2BC3"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tc>
      </w:tr>
    </w:tbl>
    <w:p w:rsidR="00952DAC" w:rsidRPr="00DF045E" w:rsidRDefault="00952DAC" w:rsidP="00DF045E">
      <w:pPr>
        <w:spacing w:after="0"/>
        <w:rPr>
          <w:rFonts w:ascii="Times New Roman" w:hAnsi="Times New Roman" w:cs="Times New Roman"/>
          <w:b/>
          <w:sz w:val="24"/>
          <w:szCs w:val="24"/>
          <w:lang w:val="uk-UA"/>
        </w:rPr>
      </w:pPr>
    </w:p>
    <w:p w:rsidR="00952DAC" w:rsidRPr="00111FA5" w:rsidRDefault="00952DAC" w:rsidP="00952DAC">
      <w:pPr>
        <w:spacing w:after="0"/>
        <w:ind w:left="5664" w:firstLine="708"/>
        <w:jc w:val="right"/>
        <w:rPr>
          <w:rFonts w:ascii="Times New Roman" w:hAnsi="Times New Roman" w:cs="Times New Roman"/>
          <w:sz w:val="20"/>
          <w:szCs w:val="20"/>
          <w:lang w:val="uk-UA"/>
        </w:rPr>
      </w:pPr>
      <w:r w:rsidRPr="00111FA5">
        <w:rPr>
          <w:rFonts w:ascii="Times New Roman" w:hAnsi="Times New Roman" w:cs="Times New Roman"/>
          <w:lang w:val="uk-UA"/>
        </w:rPr>
        <w:t>Додаток 2</w:t>
      </w:r>
    </w:p>
    <w:p w:rsidR="00233FD8" w:rsidRPr="00111FA5" w:rsidRDefault="00233FD8" w:rsidP="00233FD8">
      <w:pPr>
        <w:spacing w:after="0"/>
        <w:jc w:val="right"/>
        <w:rPr>
          <w:rFonts w:ascii="Times New Roman" w:hAnsi="Times New Roman" w:cs="Times New Roman"/>
          <w:lang w:val="uk-UA"/>
        </w:rPr>
      </w:pPr>
      <w:r w:rsidRPr="00111FA5">
        <w:rPr>
          <w:rFonts w:ascii="Times New Roman" w:hAnsi="Times New Roman" w:cs="Times New Roman"/>
          <w:lang w:val="uk-UA"/>
        </w:rPr>
        <w:t xml:space="preserve">до рішення  </w:t>
      </w:r>
      <w:r>
        <w:rPr>
          <w:rFonts w:ascii="Times New Roman" w:hAnsi="Times New Roman" w:cs="Times New Roman"/>
          <w:lang w:val="uk-UA"/>
        </w:rPr>
        <w:t>11</w:t>
      </w:r>
      <w:r w:rsidRPr="00111FA5">
        <w:rPr>
          <w:rFonts w:ascii="Times New Roman" w:hAnsi="Times New Roman" w:cs="Times New Roman"/>
          <w:lang w:val="uk-UA"/>
        </w:rPr>
        <w:t xml:space="preserve"> сесії  7 скликання  </w:t>
      </w:r>
    </w:p>
    <w:p w:rsidR="00233FD8" w:rsidRPr="00111FA5" w:rsidRDefault="00233FD8" w:rsidP="00233FD8">
      <w:pPr>
        <w:spacing w:after="0"/>
        <w:jc w:val="right"/>
        <w:rPr>
          <w:rFonts w:ascii="Times New Roman" w:hAnsi="Times New Roman" w:cs="Times New Roman"/>
          <w:lang w:val="uk-UA"/>
        </w:rPr>
      </w:pPr>
      <w:r>
        <w:rPr>
          <w:rFonts w:ascii="Times New Roman" w:hAnsi="Times New Roman" w:cs="Times New Roman"/>
          <w:lang w:val="uk-UA"/>
        </w:rPr>
        <w:t>Рогізківс</w:t>
      </w:r>
      <w:r w:rsidRPr="00111FA5">
        <w:rPr>
          <w:rFonts w:ascii="Times New Roman" w:hAnsi="Times New Roman" w:cs="Times New Roman"/>
          <w:lang w:val="uk-UA"/>
        </w:rPr>
        <w:t xml:space="preserve">ької сільської ради </w:t>
      </w:r>
    </w:p>
    <w:p w:rsidR="00233FD8" w:rsidRPr="00111FA5" w:rsidRDefault="00233FD8" w:rsidP="00233FD8">
      <w:pPr>
        <w:spacing w:after="0"/>
        <w:jc w:val="right"/>
        <w:rPr>
          <w:rFonts w:ascii="Times New Roman" w:hAnsi="Times New Roman" w:cs="Times New Roman"/>
          <w:lang w:val="uk-UA"/>
        </w:rPr>
      </w:pPr>
      <w:r w:rsidRPr="00111FA5">
        <w:rPr>
          <w:rFonts w:ascii="Times New Roman" w:hAnsi="Times New Roman" w:cs="Times New Roman"/>
          <w:lang w:val="uk-UA"/>
        </w:rPr>
        <w:t>№</w:t>
      </w:r>
      <w:r>
        <w:rPr>
          <w:rFonts w:ascii="Times New Roman" w:hAnsi="Times New Roman" w:cs="Times New Roman"/>
          <w:lang w:val="uk-UA"/>
        </w:rPr>
        <w:t>100</w:t>
      </w:r>
      <w:r w:rsidRPr="00111FA5">
        <w:rPr>
          <w:rFonts w:ascii="Times New Roman" w:hAnsi="Times New Roman" w:cs="Times New Roman"/>
          <w:lang w:val="uk-UA"/>
        </w:rPr>
        <w:t xml:space="preserve">  від </w:t>
      </w:r>
      <w:r w:rsidR="00D71810">
        <w:rPr>
          <w:rFonts w:ascii="Times New Roman" w:hAnsi="Times New Roman" w:cs="Times New Roman"/>
          <w:lang w:val="uk-UA"/>
        </w:rPr>
        <w:t xml:space="preserve"> 11</w:t>
      </w:r>
      <w:r>
        <w:rPr>
          <w:rFonts w:ascii="Times New Roman" w:hAnsi="Times New Roman" w:cs="Times New Roman"/>
          <w:lang w:val="uk-UA"/>
        </w:rPr>
        <w:t xml:space="preserve"> липня </w:t>
      </w:r>
      <w:r w:rsidRPr="00111FA5">
        <w:rPr>
          <w:rFonts w:ascii="Times New Roman" w:hAnsi="Times New Roman" w:cs="Times New Roman"/>
          <w:lang w:val="uk-UA"/>
        </w:rPr>
        <w:t xml:space="preserve"> 2017 р </w:t>
      </w:r>
    </w:p>
    <w:p w:rsidR="00952DAC" w:rsidRPr="00111FA5" w:rsidRDefault="00952DAC" w:rsidP="00952DAC">
      <w:pPr>
        <w:spacing w:after="0"/>
        <w:jc w:val="center"/>
        <w:rPr>
          <w:rFonts w:ascii="Times New Roman" w:hAnsi="Times New Roman" w:cs="Times New Roman"/>
          <w:b/>
          <w:sz w:val="24"/>
          <w:szCs w:val="24"/>
          <w:lang w:val="uk-UA"/>
        </w:rPr>
      </w:pPr>
    </w:p>
    <w:p w:rsidR="00952DAC" w:rsidRPr="00111FA5" w:rsidRDefault="00952DAC" w:rsidP="00952DAC">
      <w:pPr>
        <w:spacing w:after="0"/>
        <w:jc w:val="center"/>
        <w:rPr>
          <w:rFonts w:ascii="Times New Roman" w:hAnsi="Times New Roman" w:cs="Times New Roman"/>
          <w:b/>
          <w:sz w:val="24"/>
          <w:szCs w:val="24"/>
          <w:lang w:val="uk-UA"/>
        </w:rPr>
      </w:pPr>
      <w:r w:rsidRPr="00111FA5">
        <w:rPr>
          <w:rFonts w:ascii="Times New Roman" w:hAnsi="Times New Roman" w:cs="Times New Roman"/>
          <w:b/>
          <w:sz w:val="24"/>
          <w:szCs w:val="24"/>
          <w:lang w:val="uk-UA"/>
        </w:rPr>
        <w:t>ПОЛОЖЕННЯ</w:t>
      </w:r>
    </w:p>
    <w:p w:rsidR="00952DAC" w:rsidRDefault="00952DAC" w:rsidP="00952DAC">
      <w:pPr>
        <w:spacing w:after="0"/>
        <w:ind w:firstLine="709"/>
        <w:jc w:val="center"/>
        <w:rPr>
          <w:rFonts w:ascii="Times New Roman" w:hAnsi="Times New Roman" w:cs="Times New Roman"/>
          <w:b/>
          <w:sz w:val="24"/>
          <w:szCs w:val="24"/>
          <w:u w:val="single"/>
        </w:rPr>
      </w:pPr>
      <w:r>
        <w:rPr>
          <w:rFonts w:ascii="Times New Roman" w:hAnsi="Times New Roman" w:cs="Times New Roman"/>
          <w:b/>
          <w:bCs/>
          <w:color w:val="000000"/>
          <w:sz w:val="24"/>
          <w:szCs w:val="24"/>
        </w:rPr>
        <w:t>про податок на нерухоме майно, відмінне від земельної ділянки</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r w:rsidR="00DF045E">
        <w:rPr>
          <w:rFonts w:ascii="Times New Roman" w:hAnsi="Times New Roman" w:cs="Times New Roman"/>
          <w:sz w:val="24"/>
          <w:szCs w:val="24"/>
          <w:lang w:val="uk-UA"/>
        </w:rPr>
        <w:t>Рогізківс</w:t>
      </w:r>
      <w:r w:rsidR="00DF045E">
        <w:rPr>
          <w:rFonts w:ascii="Times New Roman" w:hAnsi="Times New Roman" w:cs="Times New Roman"/>
          <w:sz w:val="24"/>
          <w:szCs w:val="24"/>
        </w:rPr>
        <w:t xml:space="preserve">ької </w:t>
      </w:r>
      <w:r>
        <w:rPr>
          <w:rFonts w:ascii="Times New Roman" w:hAnsi="Times New Roman" w:cs="Times New Roman"/>
          <w:sz w:val="24"/>
          <w:szCs w:val="24"/>
        </w:rPr>
        <w:t>сільської ради справляється  відповідно до Закону України «Про місцеве самоврядування в Україн</w:t>
      </w:r>
      <w:r w:rsidR="00B90A5B">
        <w:rPr>
          <w:rFonts w:ascii="Times New Roman" w:hAnsi="Times New Roman" w:cs="Times New Roman"/>
          <w:sz w:val="24"/>
          <w:szCs w:val="24"/>
        </w:rPr>
        <w:t>і», Податкового кодексу України</w:t>
      </w:r>
      <w:r>
        <w:rPr>
          <w:rFonts w:ascii="Times New Roman" w:hAnsi="Times New Roman" w:cs="Times New Roman"/>
          <w:sz w:val="24"/>
          <w:szCs w:val="24"/>
        </w:rPr>
        <w:t xml:space="preserve"> та рішення </w:t>
      </w:r>
      <w:r w:rsidR="00B90A5B">
        <w:rPr>
          <w:rFonts w:ascii="Times New Roman" w:hAnsi="Times New Roman" w:cs="Times New Roman"/>
          <w:sz w:val="24"/>
          <w:szCs w:val="24"/>
          <w:lang w:val="uk-UA"/>
        </w:rPr>
        <w:t>Рогізківс</w:t>
      </w:r>
      <w:r w:rsidR="00B90A5B">
        <w:rPr>
          <w:rFonts w:ascii="Times New Roman" w:hAnsi="Times New Roman" w:cs="Times New Roman"/>
          <w:sz w:val="24"/>
          <w:szCs w:val="24"/>
        </w:rPr>
        <w:t>ької</w:t>
      </w:r>
      <w:r>
        <w:rPr>
          <w:rFonts w:ascii="Times New Roman" w:hAnsi="Times New Roman" w:cs="Times New Roman"/>
          <w:sz w:val="24"/>
          <w:szCs w:val="24"/>
        </w:rPr>
        <w:t xml:space="preserve"> сільської ради про встановлення місцевих податків і зборів на території </w:t>
      </w:r>
      <w:r w:rsidR="00B90A5B">
        <w:rPr>
          <w:rFonts w:ascii="Times New Roman" w:hAnsi="Times New Roman" w:cs="Times New Roman"/>
          <w:sz w:val="24"/>
          <w:szCs w:val="24"/>
          <w:lang w:val="uk-UA"/>
        </w:rPr>
        <w:t>Рогізківс</w:t>
      </w:r>
      <w:r w:rsidR="00B90A5B">
        <w:rPr>
          <w:rFonts w:ascii="Times New Roman" w:hAnsi="Times New Roman" w:cs="Times New Roman"/>
          <w:sz w:val="24"/>
          <w:szCs w:val="24"/>
        </w:rPr>
        <w:t xml:space="preserve">ької </w:t>
      </w:r>
      <w:r>
        <w:rPr>
          <w:rFonts w:ascii="Times New Roman" w:hAnsi="Times New Roman" w:cs="Times New Roman"/>
          <w:sz w:val="24"/>
          <w:szCs w:val="24"/>
        </w:rPr>
        <w:t>сільської ради</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Платниками податку є фізичні та юридичні особи, в тому числі нерезиденти, які є власниками об'єктів житлової та/або нежитлової нерухомості.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52DAC" w:rsidRDefault="00952DAC" w:rsidP="00952DAC">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Не є об'єктом оподаткування: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в) будівлі дитячих будинків сімейного типу;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г) гуртожитки;</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є) будівлі промисловості, зокрема виробничі корпуси, цехи, складські приміщення промислових підприємств;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з) об’єкти житлової та нежитлової нерухомості, які перебувають у власності громадських організацій інвалідів та їх підприємств.</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952DAC" w:rsidRDefault="00952DAC" w:rsidP="00952DAC">
      <w:pPr>
        <w:spacing w:after="0"/>
        <w:ind w:firstLine="34"/>
        <w:jc w:val="both"/>
        <w:rPr>
          <w:rFonts w:ascii="Times New Roman" w:hAnsi="Times New Roman" w:cs="Times New Roman"/>
          <w:sz w:val="24"/>
          <w:szCs w:val="24"/>
        </w:rPr>
      </w:pPr>
      <w:r>
        <w:rPr>
          <w:b/>
          <w:bCs/>
          <w:sz w:val="28"/>
          <w:szCs w:val="28"/>
        </w:rPr>
        <w:t xml:space="preserve">         </w:t>
      </w:r>
      <w:r>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952DAC" w:rsidRDefault="00952DAC" w:rsidP="00952DAC">
      <w:pPr>
        <w:pStyle w:val="StyleZakonu"/>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w:t>
      </w:r>
    </w:p>
    <w:p w:rsidR="00952DAC" w:rsidRDefault="00952DAC" w:rsidP="00952DAC">
      <w:pPr>
        <w:spacing w:after="0"/>
        <w:jc w:val="both"/>
        <w:rPr>
          <w:rFonts w:ascii="Times New Roman" w:hAnsi="Times New Roman" w:cs="Times New Roman"/>
          <w:sz w:val="24"/>
          <w:szCs w:val="24"/>
        </w:rPr>
      </w:pPr>
      <w:r>
        <w:rPr>
          <w:bCs/>
          <w:sz w:val="24"/>
          <w:szCs w:val="24"/>
        </w:rPr>
        <w:t xml:space="preserve">           </w:t>
      </w:r>
      <w:r>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а) для квартири/квартир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б) для житлового будинку/будинків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Таке зменшення надається один раз за кожний базовий податковий (звітний) період (рік).</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Тартацька сільська рада може збільшувати граничну межу житлової нерухомості, на яку зменшується база оподаткування, встановлена цим підпунктом.</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Тартацька сільська рада встановлює пільги з податку, що сплачується на підвідомчій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підвідомчій території, з об’єктів житлової нерухомості для фізичних осіб визначаються виходячи з їх майнового стану та рівня доходів.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Пільги з податку, що сплачується на території сільської ради з об’єктів житлової нерухомості, для фізичних осіб не надаються на:</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952DAC" w:rsidRDefault="00EB792B" w:rsidP="00952DAC">
      <w:pPr>
        <w:spacing w:after="0"/>
        <w:jc w:val="both"/>
        <w:rPr>
          <w:rFonts w:ascii="Times New Roman" w:hAnsi="Times New Roman" w:cs="Times New Roman"/>
          <w:sz w:val="24"/>
          <w:szCs w:val="24"/>
        </w:rPr>
      </w:pPr>
      <w:r>
        <w:rPr>
          <w:rFonts w:ascii="Times New Roman" w:hAnsi="Times New Roman" w:cs="Times New Roman"/>
          <w:sz w:val="24"/>
          <w:szCs w:val="24"/>
          <w:lang w:val="uk-UA"/>
        </w:rPr>
        <w:lastRenderedPageBreak/>
        <w:t>Рогізківс</w:t>
      </w:r>
      <w:r>
        <w:rPr>
          <w:rFonts w:ascii="Times New Roman" w:hAnsi="Times New Roman" w:cs="Times New Roman"/>
          <w:sz w:val="24"/>
          <w:szCs w:val="24"/>
        </w:rPr>
        <w:t>ьк</w:t>
      </w:r>
      <w:r>
        <w:rPr>
          <w:rFonts w:ascii="Times New Roman" w:hAnsi="Times New Roman" w:cs="Times New Roman"/>
          <w:sz w:val="24"/>
          <w:szCs w:val="24"/>
          <w:lang w:val="uk-UA"/>
        </w:rPr>
        <w:t>а</w:t>
      </w:r>
      <w:r>
        <w:rPr>
          <w:rFonts w:ascii="Times New Roman" w:hAnsi="Times New Roman" w:cs="Times New Roman"/>
          <w:sz w:val="24"/>
          <w:szCs w:val="24"/>
        </w:rPr>
        <w:t xml:space="preserve"> с</w:t>
      </w:r>
      <w:r>
        <w:rPr>
          <w:rFonts w:ascii="Times New Roman" w:hAnsi="Times New Roman" w:cs="Times New Roman"/>
          <w:sz w:val="24"/>
          <w:szCs w:val="24"/>
          <w:lang w:val="uk-UA"/>
        </w:rPr>
        <w:t>ільська</w:t>
      </w:r>
      <w:r w:rsidR="00952DAC">
        <w:rPr>
          <w:rFonts w:ascii="Times New Roman" w:hAnsi="Times New Roman" w:cs="Times New Roman"/>
          <w:sz w:val="24"/>
          <w:szCs w:val="24"/>
        </w:rPr>
        <w:t xml:space="preserve">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952DAC" w:rsidRDefault="00952DAC" w:rsidP="00952DAC">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 Ставки податку.</w:t>
      </w:r>
    </w:p>
    <w:p w:rsidR="00952DAC" w:rsidRPr="004C0C53" w:rsidRDefault="00952DAC" w:rsidP="00952D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EB792B">
        <w:rPr>
          <w:rFonts w:ascii="Times New Roman" w:hAnsi="Times New Roman" w:cs="Times New Roman"/>
          <w:sz w:val="24"/>
          <w:szCs w:val="24"/>
          <w:lang w:val="uk-UA"/>
        </w:rPr>
        <w:t>Рогізківс</w:t>
      </w:r>
      <w:r w:rsidR="00EB792B">
        <w:rPr>
          <w:rFonts w:ascii="Times New Roman" w:hAnsi="Times New Roman" w:cs="Times New Roman"/>
          <w:sz w:val="24"/>
          <w:szCs w:val="24"/>
        </w:rPr>
        <w:t>ької</w:t>
      </w:r>
      <w:r>
        <w:rPr>
          <w:rFonts w:ascii="Times New Roman" w:hAnsi="Times New Roman" w:cs="Times New Roman"/>
          <w:sz w:val="24"/>
          <w:szCs w:val="24"/>
        </w:rPr>
        <w:t xml:space="preserve"> сільської ради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Pr>
            <w:rFonts w:ascii="Times New Roman" w:hAnsi="Times New Roman" w:cs="Times New Roman"/>
            <w:sz w:val="24"/>
            <w:szCs w:val="24"/>
          </w:rPr>
          <w:t>1 кв. метр</w:t>
        </w:r>
      </w:smartTag>
      <w:r>
        <w:rPr>
          <w:rFonts w:ascii="Times New Roman" w:hAnsi="Times New Roman" w:cs="Times New Roman"/>
          <w:sz w:val="24"/>
          <w:szCs w:val="24"/>
        </w:rPr>
        <w:t xml:space="preserve"> бази оподаткування</w:t>
      </w:r>
      <w:r w:rsidR="004C0C53">
        <w:rPr>
          <w:rFonts w:ascii="Times New Roman" w:hAnsi="Times New Roman" w:cs="Times New Roman"/>
          <w:sz w:val="24"/>
          <w:szCs w:val="24"/>
          <w:lang w:val="uk-UA"/>
        </w:rPr>
        <w:t>.</w:t>
      </w:r>
    </w:p>
    <w:p w:rsidR="00952DAC" w:rsidRPr="00DF0077" w:rsidRDefault="00952DAC" w:rsidP="00952DAC">
      <w:pPr>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u w:val="single"/>
        </w:rPr>
        <w:t>V</w:t>
      </w:r>
      <w:r w:rsidRPr="00DF0077">
        <w:rPr>
          <w:rFonts w:ascii="Times New Roman" w:hAnsi="Times New Roman" w:cs="Times New Roman"/>
          <w:b/>
          <w:sz w:val="24"/>
          <w:szCs w:val="24"/>
          <w:u w:val="single"/>
          <w:lang w:val="uk-UA"/>
        </w:rPr>
        <w:t>ІІ. Порядок обчислення.</w:t>
      </w:r>
    </w:p>
    <w:p w:rsidR="00952DAC" w:rsidRPr="00DF0077"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52DAC" w:rsidRDefault="00952DAC" w:rsidP="00952DAC">
      <w:pPr>
        <w:pStyle w:val="StyleZakonu"/>
        <w:spacing w:after="0" w:line="240" w:lineRule="auto"/>
        <w:ind w:firstLine="720"/>
        <w:rPr>
          <w:sz w:val="24"/>
          <w:szCs w:val="24"/>
          <w:lang w:eastAsia="uk-UA"/>
        </w:rPr>
      </w:pPr>
      <w:r>
        <w:t xml:space="preserve">           а</w:t>
      </w:r>
      <w:r>
        <w:rPr>
          <w:sz w:val="24"/>
          <w:szCs w:val="24"/>
          <w:lang w:eastAsia="uk-UA"/>
        </w:rPr>
        <w:t>)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52DAC" w:rsidRPr="00952DAC" w:rsidRDefault="00952DAC" w:rsidP="00952DAC">
      <w:pPr>
        <w:spacing w:after="0"/>
        <w:jc w:val="both"/>
        <w:rPr>
          <w:rFonts w:ascii="Times New Roman" w:hAnsi="Times New Roman" w:cs="Times New Roman"/>
          <w:sz w:val="24"/>
          <w:szCs w:val="24"/>
          <w:lang w:val="uk-UA" w:eastAsia="uk-UA"/>
        </w:rPr>
      </w:pPr>
      <w:r w:rsidRPr="00952DAC">
        <w:rPr>
          <w:rFonts w:ascii="Times New Roman" w:hAnsi="Times New Roman" w:cs="Times New Roman"/>
          <w:sz w:val="24"/>
          <w:szCs w:val="24"/>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Pr>
          <w:rFonts w:ascii="Times New Roman" w:hAnsi="Times New Roman" w:cs="Times New Roman"/>
          <w:sz w:val="24"/>
          <w:szCs w:val="24"/>
        </w:rPr>
        <w:t>V</w:t>
      </w:r>
      <w:r w:rsidRPr="00952DAC">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52DAC" w:rsidRPr="00952DAC" w:rsidRDefault="00952DAC" w:rsidP="00952DAC">
      <w:pPr>
        <w:spacing w:after="0"/>
        <w:jc w:val="both"/>
        <w:rPr>
          <w:rFonts w:ascii="Times New Roman" w:hAnsi="Times New Roman" w:cs="Times New Roman"/>
          <w:sz w:val="24"/>
          <w:szCs w:val="24"/>
          <w:lang w:val="uk-UA"/>
        </w:rPr>
      </w:pPr>
      <w:r w:rsidRPr="00952DAC">
        <w:rPr>
          <w:rFonts w:ascii="Times New Roman" w:hAnsi="Times New Roman" w:cs="Times New Roman"/>
          <w:sz w:val="24"/>
          <w:szCs w:val="24"/>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Pr>
          <w:rFonts w:ascii="Times New Roman" w:hAnsi="Times New Roman" w:cs="Times New Roman"/>
          <w:sz w:val="24"/>
          <w:szCs w:val="24"/>
        </w:rPr>
        <w:t>V</w:t>
      </w:r>
      <w:r w:rsidRPr="00952DAC">
        <w:rPr>
          <w:rFonts w:ascii="Times New Roman" w:hAnsi="Times New Roman" w:cs="Times New Roman"/>
          <w:sz w:val="24"/>
          <w:szCs w:val="24"/>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952DAC" w:rsidRPr="00952DAC" w:rsidRDefault="00952DAC" w:rsidP="00952DAC">
      <w:pPr>
        <w:spacing w:after="0"/>
        <w:jc w:val="both"/>
        <w:rPr>
          <w:rFonts w:ascii="Times New Roman" w:hAnsi="Times New Roman" w:cs="Times New Roman"/>
          <w:sz w:val="24"/>
          <w:szCs w:val="24"/>
          <w:lang w:val="uk-UA"/>
        </w:rPr>
      </w:pPr>
      <w:r w:rsidRPr="00952DAC">
        <w:rPr>
          <w:rFonts w:ascii="Times New Roman" w:hAnsi="Times New Roman" w:cs="Times New Roman"/>
          <w:sz w:val="24"/>
          <w:szCs w:val="24"/>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952DAC" w:rsidRPr="00952DAC" w:rsidRDefault="00952DAC" w:rsidP="00952DAC">
      <w:pPr>
        <w:spacing w:after="0"/>
        <w:jc w:val="both"/>
        <w:rPr>
          <w:rFonts w:ascii="Times New Roman" w:hAnsi="Times New Roman" w:cs="Times New Roman"/>
          <w:sz w:val="24"/>
          <w:szCs w:val="24"/>
          <w:lang w:val="uk-UA"/>
        </w:rPr>
      </w:pPr>
      <w:r w:rsidRPr="00952DAC">
        <w:rPr>
          <w:rFonts w:ascii="Times New Roman" w:hAnsi="Times New Roman" w:cs="Times New Roman"/>
          <w:sz w:val="24"/>
          <w:szCs w:val="24"/>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52DAC" w:rsidRPr="00952DAC" w:rsidRDefault="00952DAC" w:rsidP="00952DAC">
      <w:pPr>
        <w:spacing w:after="0"/>
        <w:jc w:val="both"/>
        <w:rPr>
          <w:rFonts w:ascii="Times New Roman" w:hAnsi="Times New Roman" w:cs="Times New Roman"/>
          <w:sz w:val="24"/>
          <w:szCs w:val="24"/>
          <w:lang w:val="uk-UA"/>
        </w:rPr>
      </w:pPr>
      <w:r w:rsidRPr="00952DAC">
        <w:rPr>
          <w:rFonts w:ascii="Times New Roman" w:hAnsi="Times New Roman" w:cs="Times New Roman"/>
          <w:sz w:val="24"/>
          <w:szCs w:val="24"/>
          <w:lang w:val="uk-UA"/>
        </w:rPr>
        <w:t xml:space="preserve">                Податкове/податкові повідомлення-рішення про сплату суми/сум податку, та відповідні платіжні реквізити, зокрема, </w:t>
      </w:r>
      <w:r w:rsidR="00EB792B">
        <w:rPr>
          <w:rFonts w:ascii="Times New Roman" w:hAnsi="Times New Roman" w:cs="Times New Roman"/>
          <w:sz w:val="24"/>
          <w:szCs w:val="24"/>
          <w:lang w:val="uk-UA"/>
        </w:rPr>
        <w:t>Рогізківс</w:t>
      </w:r>
      <w:r w:rsidR="00EB792B" w:rsidRPr="00EB792B">
        <w:rPr>
          <w:rFonts w:ascii="Times New Roman" w:hAnsi="Times New Roman" w:cs="Times New Roman"/>
          <w:sz w:val="24"/>
          <w:szCs w:val="24"/>
          <w:lang w:val="uk-UA"/>
        </w:rPr>
        <w:t>ької</w:t>
      </w:r>
      <w:r w:rsidR="00EB792B" w:rsidRPr="00952DAC">
        <w:rPr>
          <w:rFonts w:ascii="Times New Roman" w:hAnsi="Times New Roman" w:cs="Times New Roman"/>
          <w:sz w:val="24"/>
          <w:szCs w:val="24"/>
          <w:lang w:val="uk-UA"/>
        </w:rPr>
        <w:t xml:space="preserve"> </w:t>
      </w:r>
      <w:r w:rsidR="00EB792B">
        <w:rPr>
          <w:rFonts w:ascii="Times New Roman" w:hAnsi="Times New Roman" w:cs="Times New Roman"/>
          <w:sz w:val="24"/>
          <w:szCs w:val="24"/>
          <w:lang w:val="uk-UA"/>
        </w:rPr>
        <w:t>сільськ</w:t>
      </w:r>
      <w:r w:rsidRPr="00952DAC">
        <w:rPr>
          <w:rFonts w:ascii="Times New Roman" w:hAnsi="Times New Roman" w:cs="Times New Roman"/>
          <w:sz w:val="24"/>
          <w:szCs w:val="24"/>
          <w:lang w:val="uk-UA"/>
        </w:rPr>
        <w:t>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952DAC" w:rsidRDefault="00952DAC" w:rsidP="00952DAC">
      <w:pPr>
        <w:spacing w:after="0"/>
        <w:jc w:val="both"/>
        <w:rPr>
          <w:rFonts w:ascii="Times New Roman" w:hAnsi="Times New Roman" w:cs="Times New Roman"/>
          <w:sz w:val="24"/>
          <w:szCs w:val="24"/>
        </w:rPr>
      </w:pPr>
      <w:r w:rsidRPr="00952DAC">
        <w:rPr>
          <w:rFonts w:ascii="Times New Roman" w:hAnsi="Times New Roman" w:cs="Times New Roman"/>
          <w:sz w:val="24"/>
          <w:szCs w:val="24"/>
          <w:lang w:val="uk-UA"/>
        </w:rPr>
        <w:t xml:space="preserve">               </w:t>
      </w:r>
      <w:r>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w:t>
      </w:r>
      <w:r>
        <w:rPr>
          <w:rFonts w:ascii="Times New Roman" w:hAnsi="Times New Roman" w:cs="Times New Roman"/>
          <w:sz w:val="24"/>
          <w:szCs w:val="24"/>
        </w:rPr>
        <w:lastRenderedPageBreak/>
        <w:t>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об’єктів житлової та/або нежитлової нерухомості, в тому числі їх часток, що перебувають у власності платника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розміру загальної площі об’єктів житлової та/або нежитлової нерухомості, що перебувають у власності платника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права на користування пільгою із сплати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розміру ставки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нарахованої суми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Порядок обчислення сум податку в разі зміни власника об’єкта оподаткування податком</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Податковий період.</w:t>
      </w:r>
    </w:p>
    <w:p w:rsidR="00952DAC" w:rsidRPr="00EB792B" w:rsidRDefault="00952DAC" w:rsidP="00952DA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Базовий податковий (звітний) період дорівнює календарному року</w:t>
      </w:r>
      <w:r w:rsidR="00EB792B">
        <w:rPr>
          <w:rFonts w:ascii="Times New Roman" w:hAnsi="Times New Roman" w:cs="Times New Roman"/>
          <w:sz w:val="24"/>
          <w:szCs w:val="24"/>
          <w:lang w:val="uk-UA"/>
        </w:rPr>
        <w:t>.</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Строк та порядок сплати.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Фізичні особи можуть сплачувати податок через касу </w:t>
      </w:r>
      <w:r w:rsidR="00EB792B">
        <w:rPr>
          <w:rFonts w:ascii="Times New Roman" w:hAnsi="Times New Roman" w:cs="Times New Roman"/>
          <w:sz w:val="24"/>
          <w:szCs w:val="24"/>
          <w:lang w:val="uk-UA"/>
        </w:rPr>
        <w:t>Рогізківс</w:t>
      </w:r>
      <w:r w:rsidR="00EB792B">
        <w:rPr>
          <w:rFonts w:ascii="Times New Roman" w:hAnsi="Times New Roman" w:cs="Times New Roman"/>
          <w:sz w:val="24"/>
          <w:szCs w:val="24"/>
        </w:rPr>
        <w:t>ької</w:t>
      </w:r>
      <w:r>
        <w:rPr>
          <w:rFonts w:ascii="Times New Roman" w:hAnsi="Times New Roman" w:cs="Times New Roman"/>
          <w:sz w:val="24"/>
          <w:szCs w:val="24"/>
        </w:rPr>
        <w:t xml:space="preserve"> сільської ради за квитанцією про прийняття податків.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за звітний рік з податку сплачується: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952DAC" w:rsidRPr="00EB792B" w:rsidRDefault="00952DAC" w:rsidP="00952DAC">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00EB792B">
        <w:rPr>
          <w:rFonts w:ascii="Times New Roman" w:hAnsi="Times New Roman" w:cs="Times New Roman"/>
          <w:sz w:val="24"/>
          <w:szCs w:val="24"/>
          <w:lang w:val="uk-UA"/>
        </w:rPr>
        <w:t>.</w:t>
      </w:r>
    </w:p>
    <w:p w:rsidR="00952DAC" w:rsidRDefault="00952DAC" w:rsidP="00952DAC">
      <w:pPr>
        <w:pStyle w:val="a5"/>
        <w:spacing w:before="0" w:beforeAutospacing="0" w:after="0" w:afterAutospacing="0"/>
        <w:ind w:firstLine="709"/>
        <w:jc w:val="both"/>
        <w:rPr>
          <w:b/>
          <w:u w:val="single"/>
          <w:lang w:val="uk-UA"/>
        </w:rPr>
      </w:pPr>
      <w:r>
        <w:rPr>
          <w:b/>
          <w:u w:val="single"/>
          <w:lang w:val="uk-UA"/>
        </w:rPr>
        <w:t>Х. Відповідальність.</w:t>
      </w:r>
    </w:p>
    <w:p w:rsidR="00952DAC" w:rsidRDefault="00952DAC" w:rsidP="00952DAC">
      <w:pPr>
        <w:pStyle w:val="a5"/>
        <w:spacing w:before="0" w:beforeAutospacing="0" w:after="0" w:afterAutospacing="0"/>
        <w:ind w:firstLine="709"/>
        <w:jc w:val="both"/>
        <w:rPr>
          <w:lang w:val="uk-UA"/>
        </w:rPr>
      </w:pPr>
      <w:r>
        <w:rPr>
          <w:lang w:val="uk-UA"/>
        </w:rPr>
        <w:t xml:space="preserve">Платники  </w:t>
      </w:r>
      <w:r>
        <w:rPr>
          <w:bCs/>
          <w:lang w:val="uk-UA"/>
        </w:rPr>
        <w:t xml:space="preserve">податку на нерухоме майно, відмінне від земельної ділянки </w:t>
      </w:r>
      <w:r>
        <w:rPr>
          <w:lang w:val="uk-UA"/>
        </w:rPr>
        <w:t>несуть відповідальність за повноту і своєчасність його сплати у відповідності з діючим законодавством.</w:t>
      </w:r>
    </w:p>
    <w:p w:rsidR="00952DAC" w:rsidRDefault="00952DAC" w:rsidP="00952DAC">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952DAC" w:rsidRDefault="00952DAC" w:rsidP="00952DAC">
      <w:pPr>
        <w:pStyle w:val="a5"/>
        <w:spacing w:before="0" w:beforeAutospacing="0" w:after="0" w:afterAutospacing="0"/>
        <w:ind w:firstLine="709"/>
        <w:jc w:val="both"/>
        <w:rPr>
          <w:lang w:val="uk-UA"/>
        </w:rPr>
      </w:pPr>
    </w:p>
    <w:p w:rsidR="00D71810" w:rsidRDefault="00D71810" w:rsidP="00952DAC">
      <w:pPr>
        <w:pStyle w:val="a5"/>
        <w:spacing w:before="0" w:beforeAutospacing="0" w:after="0" w:afterAutospacing="0"/>
        <w:ind w:firstLine="709"/>
        <w:jc w:val="both"/>
        <w:rPr>
          <w:lang w:val="uk-UA"/>
        </w:rPr>
      </w:pPr>
    </w:p>
    <w:p w:rsidR="00D71810" w:rsidRDefault="00D71810" w:rsidP="00952DAC">
      <w:pPr>
        <w:pStyle w:val="a5"/>
        <w:spacing w:before="0" w:beforeAutospacing="0" w:after="0" w:afterAutospacing="0"/>
        <w:ind w:firstLine="709"/>
        <w:jc w:val="both"/>
        <w:rPr>
          <w:lang w:val="uk-UA"/>
        </w:rPr>
      </w:pPr>
    </w:p>
    <w:p w:rsidR="00952DAC" w:rsidRDefault="00952DAC" w:rsidP="00952DAC">
      <w:pPr>
        <w:pStyle w:val="a5"/>
        <w:spacing w:before="0" w:beforeAutospacing="0" w:after="0" w:afterAutospacing="0"/>
        <w:ind w:firstLine="709"/>
        <w:jc w:val="both"/>
        <w:rPr>
          <w:lang w:val="uk-UA"/>
        </w:rPr>
      </w:pPr>
    </w:p>
    <w:tbl>
      <w:tblPr>
        <w:tblW w:w="0" w:type="auto"/>
        <w:tblInd w:w="817" w:type="dxa"/>
        <w:tblLook w:val="04A0"/>
      </w:tblPr>
      <w:tblGrid>
        <w:gridCol w:w="5411"/>
        <w:gridCol w:w="3343"/>
      </w:tblGrid>
      <w:tr w:rsidR="00952DAC" w:rsidTr="00952DAC">
        <w:trPr>
          <w:trHeight w:val="431"/>
        </w:trPr>
        <w:tc>
          <w:tcPr>
            <w:tcW w:w="5541" w:type="dxa"/>
            <w:hideMark/>
          </w:tcPr>
          <w:p w:rsidR="00952DAC" w:rsidRDefault="00952DAC"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hideMark/>
          </w:tcPr>
          <w:p w:rsidR="00952DAC" w:rsidRPr="002D2BC3" w:rsidRDefault="002D2BC3"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tc>
      </w:tr>
    </w:tbl>
    <w:p w:rsidR="00952DAC" w:rsidRDefault="00952DAC" w:rsidP="00952DAC">
      <w:pPr>
        <w:spacing w:after="0"/>
        <w:ind w:left="5664" w:firstLine="708"/>
        <w:jc w:val="right"/>
        <w:rPr>
          <w:rFonts w:ascii="Times New Roman" w:hAnsi="Times New Roman" w:cs="Times New Roman"/>
          <w:sz w:val="24"/>
          <w:szCs w:val="24"/>
          <w:lang w:val="uk-UA" w:eastAsia="uk-UA"/>
        </w:rPr>
      </w:pPr>
    </w:p>
    <w:p w:rsidR="00952DAC" w:rsidRDefault="00952DAC" w:rsidP="00952DAC">
      <w:pPr>
        <w:spacing w:after="0"/>
        <w:ind w:left="5664" w:firstLine="708"/>
        <w:jc w:val="right"/>
        <w:rPr>
          <w:rFonts w:ascii="Times New Roman" w:hAnsi="Times New Roman" w:cs="Times New Roman"/>
          <w:sz w:val="24"/>
          <w:szCs w:val="24"/>
        </w:rPr>
      </w:pPr>
    </w:p>
    <w:p w:rsidR="00952DAC" w:rsidRDefault="00952DAC" w:rsidP="00952DAC">
      <w:pPr>
        <w:spacing w:after="0"/>
        <w:ind w:left="5664" w:firstLine="708"/>
        <w:jc w:val="right"/>
        <w:rPr>
          <w:rFonts w:ascii="Times New Roman" w:hAnsi="Times New Roman" w:cs="Times New Roman"/>
          <w:sz w:val="20"/>
          <w:szCs w:val="20"/>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p>
    <w:p w:rsidR="00D71810" w:rsidRDefault="00D71810" w:rsidP="00952DAC">
      <w:pPr>
        <w:spacing w:after="0"/>
        <w:ind w:left="5664" w:firstLine="708"/>
        <w:jc w:val="right"/>
        <w:rPr>
          <w:rFonts w:ascii="Times New Roman" w:hAnsi="Times New Roman" w:cs="Times New Roman"/>
          <w:lang w:val="uk-UA"/>
        </w:rPr>
      </w:pPr>
    </w:p>
    <w:p w:rsidR="00952DAC" w:rsidRPr="00EB792B" w:rsidRDefault="00952DAC" w:rsidP="00952DAC">
      <w:pPr>
        <w:spacing w:after="0"/>
        <w:ind w:left="5664" w:firstLine="708"/>
        <w:jc w:val="right"/>
        <w:rPr>
          <w:rFonts w:ascii="Times New Roman" w:hAnsi="Times New Roman" w:cs="Times New Roman"/>
          <w:lang w:val="uk-UA"/>
        </w:rPr>
      </w:pPr>
      <w:r w:rsidRPr="00EB792B">
        <w:rPr>
          <w:rFonts w:ascii="Times New Roman" w:hAnsi="Times New Roman" w:cs="Times New Roman"/>
          <w:lang w:val="uk-UA"/>
        </w:rPr>
        <w:lastRenderedPageBreak/>
        <w:t>Додаток 3</w:t>
      </w:r>
    </w:p>
    <w:p w:rsidR="00233FD8" w:rsidRPr="00EB792B" w:rsidRDefault="00233FD8" w:rsidP="00233FD8">
      <w:pPr>
        <w:spacing w:after="0"/>
        <w:jc w:val="right"/>
        <w:rPr>
          <w:rFonts w:ascii="Times New Roman" w:hAnsi="Times New Roman" w:cs="Times New Roman"/>
          <w:lang w:val="uk-UA"/>
        </w:rPr>
      </w:pPr>
      <w:r w:rsidRPr="00EB792B">
        <w:rPr>
          <w:rFonts w:ascii="Times New Roman" w:hAnsi="Times New Roman" w:cs="Times New Roman"/>
          <w:lang w:val="uk-UA"/>
        </w:rPr>
        <w:t xml:space="preserve">до рішення  </w:t>
      </w:r>
      <w:r>
        <w:rPr>
          <w:rFonts w:ascii="Times New Roman" w:hAnsi="Times New Roman" w:cs="Times New Roman"/>
          <w:lang w:val="uk-UA"/>
        </w:rPr>
        <w:t>11</w:t>
      </w:r>
      <w:r w:rsidRPr="00EB792B">
        <w:rPr>
          <w:rFonts w:ascii="Times New Roman" w:hAnsi="Times New Roman" w:cs="Times New Roman"/>
          <w:lang w:val="uk-UA"/>
        </w:rPr>
        <w:t xml:space="preserve"> сесії  7 скликання  </w:t>
      </w:r>
    </w:p>
    <w:p w:rsidR="00233FD8" w:rsidRPr="00EB792B" w:rsidRDefault="00233FD8" w:rsidP="00233FD8">
      <w:pPr>
        <w:spacing w:after="0"/>
        <w:jc w:val="right"/>
        <w:rPr>
          <w:rFonts w:ascii="Times New Roman" w:hAnsi="Times New Roman" w:cs="Times New Roman"/>
          <w:lang w:val="uk-UA"/>
        </w:rPr>
      </w:pPr>
      <w:r>
        <w:rPr>
          <w:rFonts w:ascii="Times New Roman" w:hAnsi="Times New Roman" w:cs="Times New Roman"/>
          <w:lang w:val="uk-UA"/>
        </w:rPr>
        <w:t>Рогізківс</w:t>
      </w:r>
      <w:r w:rsidRPr="00EB792B">
        <w:rPr>
          <w:rFonts w:ascii="Times New Roman" w:hAnsi="Times New Roman" w:cs="Times New Roman"/>
          <w:lang w:val="uk-UA"/>
        </w:rPr>
        <w:t xml:space="preserve">ької сільської ради </w:t>
      </w:r>
    </w:p>
    <w:p w:rsidR="00233FD8" w:rsidRPr="00EB792B" w:rsidRDefault="00233FD8" w:rsidP="00233FD8">
      <w:pPr>
        <w:spacing w:after="0"/>
        <w:jc w:val="right"/>
        <w:rPr>
          <w:rFonts w:ascii="Times New Roman" w:hAnsi="Times New Roman" w:cs="Times New Roman"/>
          <w:lang w:val="uk-UA"/>
        </w:rPr>
      </w:pPr>
      <w:r w:rsidRPr="00EB792B">
        <w:rPr>
          <w:rFonts w:ascii="Times New Roman" w:hAnsi="Times New Roman" w:cs="Times New Roman"/>
          <w:lang w:val="uk-UA"/>
        </w:rPr>
        <w:t>№</w:t>
      </w:r>
      <w:r>
        <w:rPr>
          <w:rFonts w:ascii="Times New Roman" w:hAnsi="Times New Roman" w:cs="Times New Roman"/>
          <w:lang w:val="uk-UA"/>
        </w:rPr>
        <w:t>100</w:t>
      </w:r>
      <w:r w:rsidRPr="00EB792B">
        <w:rPr>
          <w:rFonts w:ascii="Times New Roman" w:hAnsi="Times New Roman" w:cs="Times New Roman"/>
          <w:lang w:val="uk-UA"/>
        </w:rPr>
        <w:t xml:space="preserve">  від </w:t>
      </w:r>
      <w:r w:rsidR="002022CE">
        <w:rPr>
          <w:rFonts w:ascii="Times New Roman" w:hAnsi="Times New Roman" w:cs="Times New Roman"/>
          <w:lang w:val="uk-UA"/>
        </w:rPr>
        <w:t xml:space="preserve"> 11</w:t>
      </w:r>
      <w:r>
        <w:rPr>
          <w:rFonts w:ascii="Times New Roman" w:hAnsi="Times New Roman" w:cs="Times New Roman"/>
          <w:lang w:val="uk-UA"/>
        </w:rPr>
        <w:t xml:space="preserve"> липня </w:t>
      </w:r>
      <w:r w:rsidRPr="00EB792B">
        <w:rPr>
          <w:rFonts w:ascii="Times New Roman" w:hAnsi="Times New Roman" w:cs="Times New Roman"/>
          <w:lang w:val="uk-UA"/>
        </w:rPr>
        <w:t xml:space="preserve"> 2017 р </w:t>
      </w:r>
    </w:p>
    <w:p w:rsidR="00952DAC" w:rsidRPr="00EB792B" w:rsidRDefault="00952DAC" w:rsidP="00952DAC">
      <w:pPr>
        <w:spacing w:after="0"/>
        <w:jc w:val="right"/>
        <w:rPr>
          <w:rFonts w:ascii="Times New Roman" w:hAnsi="Times New Roman" w:cs="Times New Roman"/>
          <w:lang w:val="uk-UA"/>
        </w:rPr>
      </w:pPr>
    </w:p>
    <w:p w:rsidR="00952DAC" w:rsidRPr="00EB792B" w:rsidRDefault="00952DAC" w:rsidP="00952DAC">
      <w:pPr>
        <w:spacing w:after="0"/>
        <w:ind w:left="6300" w:firstLine="72"/>
        <w:jc w:val="right"/>
        <w:rPr>
          <w:rFonts w:ascii="Times New Roman" w:hAnsi="Times New Roman" w:cs="Times New Roman"/>
          <w:lang w:val="uk-UA"/>
        </w:rPr>
      </w:pPr>
    </w:p>
    <w:p w:rsidR="00952DAC" w:rsidRPr="00EB792B" w:rsidRDefault="00952DAC" w:rsidP="00952DAC">
      <w:pPr>
        <w:spacing w:after="0"/>
        <w:ind w:left="6300" w:firstLine="72"/>
        <w:jc w:val="right"/>
        <w:rPr>
          <w:rFonts w:ascii="Times New Roman" w:hAnsi="Times New Roman" w:cs="Times New Roman"/>
          <w:lang w:val="uk-UA"/>
        </w:rPr>
      </w:pPr>
    </w:p>
    <w:p w:rsidR="00952DAC" w:rsidRPr="00EB792B" w:rsidRDefault="00952DAC" w:rsidP="00952DAC">
      <w:pPr>
        <w:spacing w:after="0"/>
        <w:jc w:val="center"/>
        <w:rPr>
          <w:rFonts w:ascii="Times New Roman" w:hAnsi="Times New Roman" w:cs="Times New Roman"/>
          <w:b/>
          <w:sz w:val="24"/>
          <w:szCs w:val="24"/>
          <w:lang w:val="uk-UA"/>
        </w:rPr>
      </w:pPr>
      <w:r w:rsidRPr="00EB792B">
        <w:rPr>
          <w:rFonts w:ascii="Times New Roman" w:hAnsi="Times New Roman" w:cs="Times New Roman"/>
          <w:b/>
          <w:sz w:val="24"/>
          <w:szCs w:val="24"/>
          <w:lang w:val="uk-UA"/>
        </w:rPr>
        <w:t>ПОЛОЖЕННЯ</w:t>
      </w:r>
    </w:p>
    <w:p w:rsidR="00952DAC" w:rsidRPr="00EB792B" w:rsidRDefault="00952DAC" w:rsidP="00952DAC">
      <w:pPr>
        <w:spacing w:after="0"/>
        <w:ind w:firstLine="709"/>
        <w:rPr>
          <w:rFonts w:ascii="Times New Roman" w:hAnsi="Times New Roman" w:cs="Times New Roman"/>
          <w:b/>
          <w:sz w:val="24"/>
          <w:szCs w:val="24"/>
          <w:u w:val="single"/>
          <w:lang w:val="uk-UA"/>
        </w:rPr>
      </w:pPr>
      <w:r w:rsidRPr="00EB792B">
        <w:rPr>
          <w:rFonts w:ascii="Times New Roman" w:hAnsi="Times New Roman" w:cs="Times New Roman"/>
          <w:b/>
          <w:bCs/>
          <w:color w:val="000000"/>
          <w:sz w:val="24"/>
          <w:szCs w:val="24"/>
          <w:lang w:val="uk-UA"/>
        </w:rPr>
        <w:t xml:space="preserve">                                                про транспортний податок</w:t>
      </w:r>
    </w:p>
    <w:p w:rsidR="00952DAC" w:rsidRPr="00EB792B" w:rsidRDefault="00952DAC" w:rsidP="00952DAC">
      <w:pPr>
        <w:spacing w:after="0"/>
        <w:ind w:left="6300" w:firstLine="72"/>
        <w:jc w:val="right"/>
        <w:rPr>
          <w:rFonts w:ascii="Times New Roman" w:hAnsi="Times New Roman" w:cs="Times New Roman"/>
          <w:sz w:val="20"/>
          <w:szCs w:val="20"/>
          <w:lang w:val="uk-UA"/>
        </w:rPr>
      </w:pPr>
    </w:p>
    <w:p w:rsidR="00952DAC" w:rsidRPr="00EB792B" w:rsidRDefault="00952DAC" w:rsidP="00952DAC">
      <w:pPr>
        <w:spacing w:after="0"/>
        <w:ind w:firstLine="709"/>
        <w:jc w:val="both"/>
        <w:rPr>
          <w:rFonts w:ascii="Times New Roman" w:hAnsi="Times New Roman" w:cs="Times New Roman"/>
          <w:sz w:val="24"/>
          <w:szCs w:val="24"/>
          <w:lang w:val="uk-UA"/>
        </w:rPr>
      </w:pPr>
      <w:r w:rsidRPr="00EB792B">
        <w:rPr>
          <w:rFonts w:ascii="Times New Roman" w:hAnsi="Times New Roman" w:cs="Times New Roman"/>
          <w:b/>
          <w:sz w:val="24"/>
          <w:szCs w:val="24"/>
          <w:u w:val="single"/>
          <w:lang w:val="uk-UA"/>
        </w:rPr>
        <w:t>І. Загальні положення.</w:t>
      </w:r>
    </w:p>
    <w:p w:rsidR="00952DAC" w:rsidRPr="00EB792B" w:rsidRDefault="00952DAC" w:rsidP="00952DAC">
      <w:pPr>
        <w:spacing w:after="0"/>
        <w:ind w:firstLine="709"/>
        <w:jc w:val="both"/>
        <w:rPr>
          <w:rFonts w:ascii="Times New Roman" w:hAnsi="Times New Roman" w:cs="Times New Roman"/>
          <w:sz w:val="24"/>
          <w:szCs w:val="24"/>
          <w:lang w:val="uk-UA"/>
        </w:rPr>
      </w:pPr>
      <w:r w:rsidRPr="00EB792B">
        <w:rPr>
          <w:rFonts w:ascii="Times New Roman" w:hAnsi="Times New Roman" w:cs="Times New Roman"/>
          <w:b/>
          <w:bCs/>
          <w:color w:val="000000"/>
          <w:sz w:val="24"/>
          <w:szCs w:val="24"/>
          <w:lang w:val="uk-UA"/>
        </w:rPr>
        <w:t xml:space="preserve">Транспортний податок </w:t>
      </w:r>
      <w:r w:rsidRPr="00EB792B">
        <w:rPr>
          <w:rFonts w:ascii="Times New Roman" w:hAnsi="Times New Roman" w:cs="Times New Roman"/>
          <w:sz w:val="24"/>
          <w:szCs w:val="24"/>
          <w:lang w:val="uk-UA"/>
        </w:rPr>
        <w:t xml:space="preserve">на території </w:t>
      </w:r>
      <w:r w:rsidR="00EB792B">
        <w:rPr>
          <w:rFonts w:ascii="Times New Roman" w:hAnsi="Times New Roman" w:cs="Times New Roman"/>
          <w:sz w:val="24"/>
          <w:szCs w:val="24"/>
          <w:lang w:val="uk-UA"/>
        </w:rPr>
        <w:t>Рогізківс</w:t>
      </w:r>
      <w:r w:rsidR="00EB792B" w:rsidRPr="00EB792B">
        <w:rPr>
          <w:rFonts w:ascii="Times New Roman" w:hAnsi="Times New Roman" w:cs="Times New Roman"/>
          <w:sz w:val="24"/>
          <w:szCs w:val="24"/>
          <w:lang w:val="uk-UA"/>
        </w:rPr>
        <w:t xml:space="preserve">ької </w:t>
      </w:r>
      <w:r w:rsidRPr="00EB792B">
        <w:rPr>
          <w:rFonts w:ascii="Times New Roman" w:hAnsi="Times New Roman" w:cs="Times New Roman"/>
          <w:sz w:val="24"/>
          <w:szCs w:val="24"/>
          <w:lang w:val="uk-UA"/>
        </w:rPr>
        <w:t>сільської ради справляється  відповідно до Закону України «Про місцеве самоврядування в Україн</w:t>
      </w:r>
      <w:r w:rsidR="00EB792B" w:rsidRPr="00EB792B">
        <w:rPr>
          <w:rFonts w:ascii="Times New Roman" w:hAnsi="Times New Roman" w:cs="Times New Roman"/>
          <w:sz w:val="24"/>
          <w:szCs w:val="24"/>
          <w:lang w:val="uk-UA"/>
        </w:rPr>
        <w:t>і», Податкового кодексу України</w:t>
      </w:r>
      <w:r w:rsidRPr="00EB792B">
        <w:rPr>
          <w:rFonts w:ascii="Times New Roman" w:hAnsi="Times New Roman" w:cs="Times New Roman"/>
          <w:sz w:val="24"/>
          <w:szCs w:val="24"/>
          <w:lang w:val="uk-UA"/>
        </w:rPr>
        <w:t xml:space="preserve"> т</w:t>
      </w:r>
      <w:r w:rsidR="00EB792B">
        <w:rPr>
          <w:rFonts w:ascii="Times New Roman" w:hAnsi="Times New Roman" w:cs="Times New Roman"/>
          <w:sz w:val="24"/>
          <w:szCs w:val="24"/>
          <w:lang w:val="uk-UA"/>
        </w:rPr>
        <w:t>а рішення Рогізківської сільської</w:t>
      </w:r>
      <w:r w:rsidRPr="00EB792B">
        <w:rPr>
          <w:rFonts w:ascii="Times New Roman" w:hAnsi="Times New Roman" w:cs="Times New Roman"/>
          <w:sz w:val="24"/>
          <w:szCs w:val="24"/>
          <w:lang w:val="uk-UA"/>
        </w:rPr>
        <w:t xml:space="preserve"> ради про встановлення місцевих податків і зборів на території </w:t>
      </w:r>
      <w:r w:rsidR="00EB792B">
        <w:rPr>
          <w:rFonts w:ascii="Times New Roman" w:hAnsi="Times New Roman" w:cs="Times New Roman"/>
          <w:sz w:val="24"/>
          <w:szCs w:val="24"/>
          <w:lang w:val="uk-UA"/>
        </w:rPr>
        <w:t>Рогізківс</w:t>
      </w:r>
      <w:r w:rsidR="00EB792B" w:rsidRPr="00D14AA9">
        <w:rPr>
          <w:rFonts w:ascii="Times New Roman" w:hAnsi="Times New Roman" w:cs="Times New Roman"/>
          <w:sz w:val="24"/>
          <w:szCs w:val="24"/>
          <w:lang w:val="uk-UA"/>
        </w:rPr>
        <w:t>ької</w:t>
      </w:r>
      <w:r w:rsidR="00EB792B" w:rsidRPr="00EB792B">
        <w:rPr>
          <w:rFonts w:ascii="Times New Roman" w:hAnsi="Times New Roman" w:cs="Times New Roman"/>
          <w:sz w:val="24"/>
          <w:szCs w:val="24"/>
          <w:lang w:val="uk-UA"/>
        </w:rPr>
        <w:t xml:space="preserve"> </w:t>
      </w:r>
      <w:r w:rsidRPr="00EB792B">
        <w:rPr>
          <w:rFonts w:ascii="Times New Roman" w:hAnsi="Times New Roman" w:cs="Times New Roman"/>
          <w:sz w:val="24"/>
          <w:szCs w:val="24"/>
          <w:lang w:val="uk-UA"/>
        </w:rPr>
        <w:t>сільської ради :</w:t>
      </w:r>
    </w:p>
    <w:p w:rsidR="00952DAC" w:rsidRPr="00DF0077" w:rsidRDefault="00952DAC" w:rsidP="00952DAC">
      <w:pPr>
        <w:spacing w:after="0"/>
        <w:ind w:firstLine="709"/>
        <w:jc w:val="both"/>
        <w:rPr>
          <w:rFonts w:ascii="Times New Roman" w:hAnsi="Times New Roman" w:cs="Times New Roman"/>
          <w:sz w:val="24"/>
          <w:szCs w:val="24"/>
          <w:lang w:val="uk-UA"/>
        </w:rPr>
      </w:pPr>
      <w:r w:rsidRPr="00DF0077">
        <w:rPr>
          <w:rFonts w:ascii="Times New Roman" w:hAnsi="Times New Roman" w:cs="Times New Roman"/>
          <w:b/>
          <w:sz w:val="24"/>
          <w:szCs w:val="24"/>
          <w:u w:val="single"/>
          <w:lang w:val="uk-UA"/>
        </w:rPr>
        <w:t>ІІ. Платники податку.</w:t>
      </w:r>
    </w:p>
    <w:p w:rsidR="00952DAC" w:rsidRPr="00DF0077" w:rsidRDefault="00952DAC" w:rsidP="00952DAC">
      <w:pPr>
        <w:spacing w:after="0"/>
        <w:jc w:val="both"/>
        <w:rPr>
          <w:rFonts w:ascii="Times New Roman" w:hAnsi="Times New Roman" w:cs="Times New Roman"/>
          <w:sz w:val="24"/>
          <w:szCs w:val="24"/>
          <w:lang w:val="uk-UA"/>
        </w:rPr>
      </w:pPr>
      <w:r w:rsidRPr="00DF0077">
        <w:rPr>
          <w:rFonts w:ascii="Times New Roman" w:hAnsi="Times New Roman" w:cs="Times New Roman"/>
          <w:sz w:val="24"/>
          <w:szCs w:val="24"/>
          <w:lang w:val="uk-UA"/>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p>
    <w:p w:rsidR="00952DAC" w:rsidRPr="00DF0077" w:rsidRDefault="00952DAC" w:rsidP="00952DAC">
      <w:pPr>
        <w:spacing w:after="0"/>
        <w:jc w:val="both"/>
        <w:rPr>
          <w:rFonts w:ascii="Times New Roman" w:hAnsi="Times New Roman" w:cs="Times New Roman"/>
          <w:b/>
          <w:sz w:val="24"/>
          <w:szCs w:val="24"/>
          <w:u w:val="single"/>
          <w:lang w:val="uk-UA"/>
        </w:rPr>
      </w:pPr>
      <w:r w:rsidRPr="00DF0077">
        <w:rPr>
          <w:rFonts w:ascii="Times New Roman" w:hAnsi="Times New Roman" w:cs="Times New Roman"/>
          <w:b/>
          <w:sz w:val="24"/>
          <w:szCs w:val="24"/>
          <w:lang w:val="uk-UA"/>
        </w:rPr>
        <w:t xml:space="preserve">            </w:t>
      </w:r>
      <w:r w:rsidRPr="00DF0077">
        <w:rPr>
          <w:rFonts w:ascii="Times New Roman" w:hAnsi="Times New Roman" w:cs="Times New Roman"/>
          <w:b/>
          <w:sz w:val="24"/>
          <w:szCs w:val="24"/>
          <w:u w:val="single"/>
          <w:lang w:val="uk-UA"/>
        </w:rPr>
        <w:t>ІІІ. Об’єкт оподаткування.</w:t>
      </w:r>
    </w:p>
    <w:p w:rsidR="00952DAC" w:rsidRPr="00DF0077" w:rsidRDefault="00952DAC" w:rsidP="00952DAC">
      <w:pPr>
        <w:spacing w:after="0"/>
        <w:jc w:val="both"/>
        <w:rPr>
          <w:rFonts w:ascii="Arial" w:hAnsi="Arial" w:cs="Arial"/>
          <w:b/>
          <w:bCs/>
          <w:sz w:val="28"/>
          <w:szCs w:val="28"/>
          <w:lang w:val="uk-UA" w:eastAsia="en-US"/>
        </w:rPr>
      </w:pPr>
      <w:r w:rsidRPr="00DF0077">
        <w:rPr>
          <w:rFonts w:ascii="Times New Roman" w:hAnsi="Times New Roman" w:cs="Times New Roman"/>
          <w:sz w:val="24"/>
          <w:szCs w:val="24"/>
          <w:lang w:val="uk-UA"/>
        </w:rPr>
        <w:t xml:space="preserve">            Об'єктом оподаткування є легкові автомобілі, які використовувались до 5 років і мають об’єм циліндрів двигуна понад 3000 куб. см.</w:t>
      </w:r>
    </w:p>
    <w:p w:rsidR="00952DAC" w:rsidRPr="00DF0077" w:rsidRDefault="00952DAC" w:rsidP="00952DAC">
      <w:pPr>
        <w:spacing w:after="0"/>
        <w:jc w:val="both"/>
        <w:rPr>
          <w:rFonts w:ascii="Times New Roman" w:hAnsi="Times New Roman" w:cs="Times New Roman"/>
          <w:b/>
          <w:sz w:val="24"/>
          <w:szCs w:val="24"/>
          <w:u w:val="single"/>
          <w:lang w:val="uk-UA" w:eastAsia="uk-UA"/>
        </w:rPr>
      </w:pPr>
      <w:r w:rsidRPr="00DF0077">
        <w:rPr>
          <w:rFonts w:ascii="Times New Roman" w:hAnsi="Times New Roman" w:cs="Times New Roman"/>
          <w:b/>
          <w:sz w:val="24"/>
          <w:szCs w:val="24"/>
          <w:lang w:val="uk-UA"/>
        </w:rPr>
        <w:t xml:space="preserve">            </w:t>
      </w:r>
      <w:r>
        <w:rPr>
          <w:rFonts w:ascii="Times New Roman" w:hAnsi="Times New Roman" w:cs="Times New Roman"/>
          <w:b/>
          <w:sz w:val="24"/>
          <w:szCs w:val="24"/>
          <w:u w:val="single"/>
        </w:rPr>
        <w:t>IV</w:t>
      </w:r>
      <w:r w:rsidRPr="00DF0077">
        <w:rPr>
          <w:rFonts w:ascii="Times New Roman" w:hAnsi="Times New Roman" w:cs="Times New Roman"/>
          <w:b/>
          <w:sz w:val="24"/>
          <w:szCs w:val="24"/>
          <w:u w:val="single"/>
          <w:lang w:val="uk-UA"/>
        </w:rPr>
        <w:t>. База оподаткування</w:t>
      </w:r>
    </w:p>
    <w:p w:rsidR="00952DAC" w:rsidRPr="00DF0077" w:rsidRDefault="00952DAC" w:rsidP="00952DAC">
      <w:pPr>
        <w:spacing w:after="0"/>
        <w:jc w:val="both"/>
        <w:rPr>
          <w:rFonts w:ascii="Arial" w:hAnsi="Arial" w:cs="Arial"/>
          <w:b/>
          <w:bCs/>
          <w:sz w:val="28"/>
          <w:szCs w:val="28"/>
          <w:lang w:val="uk-UA" w:eastAsia="en-US"/>
        </w:rPr>
      </w:pPr>
      <w:r w:rsidRPr="00DF0077">
        <w:rPr>
          <w:rFonts w:ascii="Times New Roman" w:hAnsi="Times New Roman" w:cs="Times New Roman"/>
          <w:sz w:val="24"/>
          <w:szCs w:val="24"/>
          <w:lang w:val="uk-UA"/>
        </w:rPr>
        <w:t xml:space="preserve">            Базою оподаткування є легковий автомобіль, який використовувався до 5 років і має об’єм циліндрів двигуна понад 3000 куб. см.</w:t>
      </w:r>
    </w:p>
    <w:p w:rsidR="00952DAC" w:rsidRDefault="00952DAC" w:rsidP="00952DAC">
      <w:pPr>
        <w:spacing w:after="0"/>
        <w:jc w:val="both"/>
        <w:rPr>
          <w:rFonts w:ascii="Times New Roman" w:hAnsi="Times New Roman" w:cs="Times New Roman"/>
          <w:sz w:val="24"/>
          <w:szCs w:val="24"/>
          <w:lang w:eastAsia="uk-UA"/>
        </w:rPr>
      </w:pPr>
      <w:r w:rsidRPr="00DF0077">
        <w:rPr>
          <w:rFonts w:ascii="Times New Roman" w:hAnsi="Times New Roman" w:cs="Times New Roman"/>
          <w:b/>
          <w:sz w:val="24"/>
          <w:szCs w:val="24"/>
          <w:lang w:val="uk-UA"/>
        </w:rPr>
        <w:t xml:space="preserve">           </w:t>
      </w:r>
      <w:r>
        <w:rPr>
          <w:rFonts w:ascii="Times New Roman" w:hAnsi="Times New Roman" w:cs="Times New Roman"/>
          <w:b/>
          <w:sz w:val="24"/>
          <w:szCs w:val="24"/>
          <w:u w:val="single"/>
        </w:rPr>
        <w:t>V. Ставки податку</w:t>
      </w:r>
    </w:p>
    <w:p w:rsidR="00952DAC" w:rsidRDefault="00952DAC" w:rsidP="00952DAC">
      <w:pPr>
        <w:spacing w:after="0"/>
        <w:jc w:val="both"/>
        <w:rPr>
          <w:rFonts w:ascii="Arial" w:hAnsi="Arial" w:cs="Arial"/>
          <w:b/>
          <w:bCs/>
          <w:sz w:val="28"/>
          <w:szCs w:val="28"/>
          <w:lang w:eastAsia="en-US"/>
        </w:rPr>
      </w:pPr>
      <w:r>
        <w:rPr>
          <w:rFonts w:ascii="Times New Roman" w:hAnsi="Times New Roman" w:cs="Times New Roman"/>
          <w:sz w:val="24"/>
          <w:szCs w:val="24"/>
        </w:rPr>
        <w:t xml:space="preserve">           Ставка податку встановлюється з розрахунку на календарний рік у розмірі </w:t>
      </w:r>
      <w:r>
        <w:rPr>
          <w:rFonts w:ascii="Times New Roman" w:hAnsi="Times New Roman" w:cs="Times New Roman"/>
          <w:b/>
          <w:sz w:val="24"/>
          <w:szCs w:val="24"/>
        </w:rPr>
        <w:t xml:space="preserve">25 000 гривень </w:t>
      </w:r>
      <w:r>
        <w:rPr>
          <w:rFonts w:ascii="Times New Roman" w:hAnsi="Times New Roman" w:cs="Times New Roman"/>
          <w:sz w:val="24"/>
          <w:szCs w:val="24"/>
        </w:rPr>
        <w:t>за кожен легковий автомобіль, що є об’єктом оподаткування</w:t>
      </w:r>
      <w:r>
        <w:rPr>
          <w:b/>
          <w:bCs/>
          <w:sz w:val="28"/>
          <w:szCs w:val="28"/>
          <w:lang w:eastAsia="en-US"/>
        </w:rPr>
        <w:t xml:space="preserve"> </w:t>
      </w:r>
    </w:p>
    <w:p w:rsidR="00952DAC" w:rsidRDefault="00952DAC" w:rsidP="00952DAC">
      <w:pPr>
        <w:spacing w:after="0"/>
        <w:jc w:val="both"/>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VІ Податковий період</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період дорівнює календарному року.</w:t>
      </w:r>
    </w:p>
    <w:p w:rsidR="00952DAC" w:rsidRDefault="00952DAC" w:rsidP="00952DAC">
      <w:pPr>
        <w:spacing w:after="0"/>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обчислення та сплати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 внутрішніх справ, зобов'язані до 1 квітня 2017 року подати контролюючим органам за місцем реєстрації об'єкта оподаткування відомості, необхідні для розрахунку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З 1 квітня 2017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52DAC" w:rsidRDefault="00952DAC" w:rsidP="00952DAC">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Pr>
          <w:rFonts w:ascii="Times New Roman" w:hAnsi="Times New Roman" w:cs="Times New Roman"/>
          <w:sz w:val="24"/>
          <w:szCs w:val="24"/>
          <w:u w:val="single"/>
        </w:rPr>
        <w:t xml:space="preserve">. </w:t>
      </w:r>
    </w:p>
    <w:p w:rsidR="00952DAC" w:rsidRDefault="00952DAC" w:rsidP="00952DAC">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VІІ Порядок сплати податку</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ІХ Строки сплати податку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Транспортний податок сплачується: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52DAC" w:rsidRDefault="00952DAC" w:rsidP="00952DAC">
      <w:pPr>
        <w:spacing w:after="0"/>
        <w:ind w:left="709"/>
        <w:rPr>
          <w:rFonts w:ascii="Times New Roman" w:hAnsi="Times New Roman" w:cs="Times New Roman"/>
          <w:b/>
          <w:sz w:val="24"/>
          <w:szCs w:val="24"/>
          <w:u w:val="single"/>
        </w:rPr>
      </w:pPr>
    </w:p>
    <w:p w:rsidR="00952DAC" w:rsidRPr="00D14AA9" w:rsidRDefault="00952DAC" w:rsidP="00D14AA9">
      <w:pPr>
        <w:spacing w:after="0"/>
        <w:rPr>
          <w:rFonts w:ascii="Times New Roman" w:hAnsi="Times New Roman" w:cs="Times New Roman"/>
          <w:b/>
          <w:sz w:val="24"/>
          <w:szCs w:val="24"/>
          <w:lang w:val="uk-UA"/>
        </w:rPr>
      </w:pPr>
    </w:p>
    <w:p w:rsidR="00952DAC" w:rsidRDefault="00952DAC" w:rsidP="00952DAC">
      <w:pPr>
        <w:spacing w:after="0"/>
        <w:jc w:val="center"/>
        <w:rPr>
          <w:rFonts w:ascii="Times New Roman" w:hAnsi="Times New Roman" w:cs="Times New Roman"/>
          <w:b/>
          <w:sz w:val="24"/>
          <w:szCs w:val="24"/>
        </w:rPr>
      </w:pPr>
    </w:p>
    <w:tbl>
      <w:tblPr>
        <w:tblW w:w="0" w:type="auto"/>
        <w:tblInd w:w="817" w:type="dxa"/>
        <w:tblLook w:val="04A0"/>
      </w:tblPr>
      <w:tblGrid>
        <w:gridCol w:w="5411"/>
        <w:gridCol w:w="3343"/>
      </w:tblGrid>
      <w:tr w:rsidR="00952DAC" w:rsidTr="00952DAC">
        <w:trPr>
          <w:trHeight w:val="431"/>
        </w:trPr>
        <w:tc>
          <w:tcPr>
            <w:tcW w:w="5541" w:type="dxa"/>
            <w:hideMark/>
          </w:tcPr>
          <w:p w:rsidR="00952DAC" w:rsidRDefault="00952DAC"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tcPr>
          <w:p w:rsidR="00952DAC" w:rsidRPr="00D01A3B" w:rsidRDefault="00D01A3B" w:rsidP="00952DAC">
            <w:pPr>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p w:rsidR="00952DAC" w:rsidRDefault="00952DAC" w:rsidP="00952DAC">
            <w:pPr>
              <w:spacing w:before="15" w:after="0"/>
              <w:jc w:val="both"/>
              <w:rPr>
                <w:rFonts w:ascii="Times New Roman" w:hAnsi="Times New Roman" w:cs="Times New Roman"/>
                <w:b/>
                <w:sz w:val="24"/>
                <w:szCs w:val="24"/>
                <w:lang w:val="uk-UA"/>
              </w:rPr>
            </w:pPr>
          </w:p>
          <w:p w:rsidR="00D14AA9" w:rsidRPr="00D14AA9" w:rsidRDefault="00D14AA9" w:rsidP="00952DAC">
            <w:pPr>
              <w:spacing w:before="15" w:after="0"/>
              <w:jc w:val="both"/>
              <w:rPr>
                <w:rFonts w:ascii="Times New Roman" w:hAnsi="Times New Roman" w:cs="Times New Roman"/>
                <w:b/>
                <w:sz w:val="24"/>
                <w:szCs w:val="24"/>
                <w:lang w:val="uk-UA"/>
              </w:rPr>
            </w:pPr>
          </w:p>
          <w:p w:rsidR="00952DAC" w:rsidRDefault="00952DAC"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p>
        </w:tc>
      </w:tr>
    </w:tbl>
    <w:p w:rsidR="00952DAC" w:rsidRPr="00D14AA9" w:rsidRDefault="00952DAC" w:rsidP="00D14AA9">
      <w:pPr>
        <w:spacing w:after="0"/>
        <w:rPr>
          <w:rFonts w:ascii="Times New Roman" w:hAnsi="Times New Roman" w:cs="Times New Roman"/>
          <w:lang w:val="uk-UA"/>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rPr>
      </w:pPr>
      <w:r>
        <w:rPr>
          <w:rFonts w:ascii="Times New Roman" w:hAnsi="Times New Roman" w:cs="Times New Roman"/>
        </w:rPr>
        <w:lastRenderedPageBreak/>
        <w:t>Додаток 4</w:t>
      </w:r>
    </w:p>
    <w:p w:rsidR="00233FD8" w:rsidRDefault="00233FD8" w:rsidP="00233FD8">
      <w:pPr>
        <w:spacing w:after="0"/>
        <w:jc w:val="right"/>
        <w:rPr>
          <w:rFonts w:ascii="Times New Roman" w:hAnsi="Times New Roman" w:cs="Times New Roman"/>
        </w:rPr>
      </w:pPr>
      <w:r>
        <w:rPr>
          <w:rFonts w:ascii="Times New Roman" w:hAnsi="Times New Roman" w:cs="Times New Roman"/>
        </w:rPr>
        <w:t xml:space="preserve">до рішення  </w:t>
      </w:r>
      <w:r>
        <w:rPr>
          <w:rFonts w:ascii="Times New Roman" w:hAnsi="Times New Roman" w:cs="Times New Roman"/>
          <w:lang w:val="uk-UA"/>
        </w:rPr>
        <w:t>11</w:t>
      </w:r>
      <w:r>
        <w:rPr>
          <w:rFonts w:ascii="Times New Roman" w:hAnsi="Times New Roman" w:cs="Times New Roman"/>
        </w:rPr>
        <w:t xml:space="preserve"> сесії  7 скликання  </w:t>
      </w:r>
    </w:p>
    <w:p w:rsidR="00233FD8" w:rsidRDefault="00233FD8" w:rsidP="00233FD8">
      <w:pPr>
        <w:spacing w:after="0"/>
        <w:jc w:val="right"/>
        <w:rPr>
          <w:rFonts w:ascii="Times New Roman" w:hAnsi="Times New Roman" w:cs="Times New Roman"/>
        </w:rPr>
      </w:pPr>
      <w:r>
        <w:rPr>
          <w:rFonts w:ascii="Times New Roman" w:hAnsi="Times New Roman" w:cs="Times New Roman"/>
          <w:lang w:val="uk-UA"/>
        </w:rPr>
        <w:t>Рогізківс</w:t>
      </w:r>
      <w:r>
        <w:rPr>
          <w:rFonts w:ascii="Times New Roman" w:hAnsi="Times New Roman" w:cs="Times New Roman"/>
        </w:rPr>
        <w:t xml:space="preserve">ької сільської ради </w:t>
      </w:r>
    </w:p>
    <w:p w:rsidR="00233FD8" w:rsidRDefault="00233FD8" w:rsidP="00233FD8">
      <w:pPr>
        <w:spacing w:after="0"/>
        <w:jc w:val="right"/>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100</w:t>
      </w:r>
      <w:r>
        <w:rPr>
          <w:rFonts w:ascii="Times New Roman" w:hAnsi="Times New Roman" w:cs="Times New Roman"/>
        </w:rPr>
        <w:t xml:space="preserve">  від </w:t>
      </w:r>
      <w:r w:rsidR="002022CE">
        <w:rPr>
          <w:rFonts w:ascii="Times New Roman" w:hAnsi="Times New Roman" w:cs="Times New Roman"/>
          <w:lang w:val="uk-UA"/>
        </w:rPr>
        <w:t xml:space="preserve"> 11</w:t>
      </w:r>
      <w:r>
        <w:rPr>
          <w:rFonts w:ascii="Times New Roman" w:hAnsi="Times New Roman" w:cs="Times New Roman"/>
          <w:lang w:val="uk-UA"/>
        </w:rPr>
        <w:t xml:space="preserve"> липня </w:t>
      </w:r>
      <w:r>
        <w:rPr>
          <w:rFonts w:ascii="Times New Roman" w:hAnsi="Times New Roman" w:cs="Times New Roman"/>
        </w:rPr>
        <w:t xml:space="preserve"> 2017 р </w:t>
      </w:r>
    </w:p>
    <w:p w:rsidR="00952DAC" w:rsidRDefault="00952DAC" w:rsidP="00952DAC">
      <w:pPr>
        <w:spacing w:after="0"/>
        <w:jc w:val="center"/>
        <w:rPr>
          <w:rFonts w:ascii="Times New Roman" w:hAnsi="Times New Roman" w:cs="Times New Roman"/>
          <w:b/>
          <w:sz w:val="24"/>
          <w:szCs w:val="24"/>
        </w:rPr>
      </w:pPr>
    </w:p>
    <w:p w:rsidR="00952DAC" w:rsidRDefault="00952DAC" w:rsidP="00952DAC">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952DAC" w:rsidRDefault="00952DAC" w:rsidP="00952DAC">
      <w:pPr>
        <w:spacing w:after="0"/>
        <w:ind w:firstLine="709"/>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 xml:space="preserve">                                               про земельний податок </w:t>
      </w:r>
    </w:p>
    <w:p w:rsidR="00D14AA9" w:rsidRPr="00D14AA9" w:rsidRDefault="00D14AA9" w:rsidP="00952DAC">
      <w:pPr>
        <w:spacing w:after="0"/>
        <w:ind w:firstLine="709"/>
        <w:rPr>
          <w:rFonts w:ascii="Times New Roman" w:hAnsi="Times New Roman" w:cs="Times New Roman"/>
          <w:b/>
          <w:sz w:val="24"/>
          <w:szCs w:val="24"/>
          <w:u w:val="single"/>
          <w:lang w:val="uk-UA"/>
        </w:rPr>
      </w:pP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952DAC" w:rsidRPr="00D14AA9" w:rsidRDefault="00952DAC" w:rsidP="00952DAC">
      <w:pPr>
        <w:spacing w:after="0"/>
        <w:ind w:firstLine="709"/>
        <w:jc w:val="both"/>
        <w:rPr>
          <w:rFonts w:ascii="Times New Roman" w:hAnsi="Times New Roman" w:cs="Times New Roman"/>
          <w:sz w:val="24"/>
          <w:szCs w:val="24"/>
          <w:lang w:val="uk-UA"/>
        </w:rPr>
      </w:pPr>
      <w:r>
        <w:rPr>
          <w:rFonts w:ascii="Times New Roman" w:hAnsi="Times New Roman" w:cs="Times New Roman"/>
          <w:b/>
          <w:bCs/>
          <w:color w:val="000000"/>
          <w:sz w:val="24"/>
          <w:szCs w:val="24"/>
        </w:rPr>
        <w:t xml:space="preserve">Земельний податок </w:t>
      </w:r>
      <w:r>
        <w:rPr>
          <w:rFonts w:ascii="Times New Roman" w:hAnsi="Times New Roman" w:cs="Times New Roman"/>
          <w:sz w:val="24"/>
          <w:szCs w:val="24"/>
        </w:rPr>
        <w:t xml:space="preserve">на території </w:t>
      </w:r>
      <w:r w:rsidR="00D14AA9">
        <w:rPr>
          <w:rFonts w:ascii="Times New Roman" w:hAnsi="Times New Roman" w:cs="Times New Roman"/>
          <w:sz w:val="24"/>
          <w:szCs w:val="24"/>
          <w:lang w:val="uk-UA"/>
        </w:rPr>
        <w:t>Рогізківс</w:t>
      </w:r>
      <w:r w:rsidR="00D14AA9">
        <w:rPr>
          <w:rFonts w:ascii="Times New Roman" w:hAnsi="Times New Roman" w:cs="Times New Roman"/>
          <w:sz w:val="24"/>
          <w:szCs w:val="24"/>
        </w:rPr>
        <w:t>ької</w:t>
      </w:r>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r w:rsidR="00D14AA9">
        <w:rPr>
          <w:rFonts w:ascii="Times New Roman" w:hAnsi="Times New Roman" w:cs="Times New Roman"/>
          <w:sz w:val="24"/>
          <w:szCs w:val="24"/>
          <w:lang w:val="uk-UA"/>
        </w:rPr>
        <w:t>Рогізківс</w:t>
      </w:r>
      <w:r w:rsidR="00D14AA9">
        <w:rPr>
          <w:rFonts w:ascii="Times New Roman" w:hAnsi="Times New Roman" w:cs="Times New Roman"/>
          <w:sz w:val="24"/>
          <w:szCs w:val="24"/>
        </w:rPr>
        <w:t>ької</w:t>
      </w:r>
      <w:r>
        <w:rPr>
          <w:rFonts w:ascii="Times New Roman" w:hAnsi="Times New Roman" w:cs="Times New Roman"/>
          <w:sz w:val="24"/>
          <w:szCs w:val="24"/>
        </w:rPr>
        <w:t xml:space="preserve"> сільської ради про встановлення місцевих податків і зборів на території </w:t>
      </w:r>
      <w:r w:rsidR="00D14AA9">
        <w:rPr>
          <w:rFonts w:ascii="Times New Roman" w:hAnsi="Times New Roman" w:cs="Times New Roman"/>
          <w:sz w:val="24"/>
          <w:szCs w:val="24"/>
          <w:lang w:val="uk-UA"/>
        </w:rPr>
        <w:t>Рогізківс</w:t>
      </w:r>
      <w:r w:rsidR="00D14AA9">
        <w:rPr>
          <w:rFonts w:ascii="Times New Roman" w:hAnsi="Times New Roman" w:cs="Times New Roman"/>
          <w:sz w:val="24"/>
          <w:szCs w:val="24"/>
        </w:rPr>
        <w:t>ької</w:t>
      </w:r>
      <w:r>
        <w:rPr>
          <w:rFonts w:ascii="Times New Roman" w:hAnsi="Times New Roman" w:cs="Times New Roman"/>
          <w:sz w:val="24"/>
          <w:szCs w:val="24"/>
        </w:rPr>
        <w:t xml:space="preserve"> сільської ради</w:t>
      </w:r>
      <w:r w:rsidR="00D14AA9">
        <w:rPr>
          <w:rFonts w:ascii="Times New Roman" w:hAnsi="Times New Roman" w:cs="Times New Roman"/>
          <w:sz w:val="24"/>
          <w:szCs w:val="24"/>
          <w:lang w:val="uk-UA"/>
        </w:rPr>
        <w:t>.</w:t>
      </w:r>
    </w:p>
    <w:p w:rsidR="00952DAC" w:rsidRDefault="00952DAC" w:rsidP="00952DAC">
      <w:pPr>
        <w:spacing w:after="0"/>
        <w:ind w:firstLine="709"/>
        <w:jc w:val="both"/>
        <w:rPr>
          <w:rFonts w:ascii="Times New Roman" w:hAnsi="Times New Roman" w:cs="Times New Roman"/>
          <w:b/>
          <w:sz w:val="24"/>
          <w:szCs w:val="24"/>
          <w:u w:val="single"/>
          <w:lang w:val="uk-UA"/>
        </w:rPr>
      </w:pPr>
      <w:r>
        <w:rPr>
          <w:rFonts w:ascii="Times New Roman" w:hAnsi="Times New Roman" w:cs="Times New Roman"/>
          <w:b/>
          <w:sz w:val="24"/>
          <w:szCs w:val="24"/>
          <w:u w:val="single"/>
        </w:rPr>
        <w:t>ІІ. Платники податку.</w:t>
      </w:r>
    </w:p>
    <w:p w:rsidR="00D14AA9" w:rsidRPr="00D14AA9" w:rsidRDefault="00D14AA9" w:rsidP="00952DAC">
      <w:pPr>
        <w:spacing w:after="0"/>
        <w:ind w:firstLine="709"/>
        <w:jc w:val="both"/>
        <w:rPr>
          <w:rFonts w:ascii="Times New Roman" w:hAnsi="Times New Roman" w:cs="Times New Roman"/>
          <w:sz w:val="24"/>
          <w:szCs w:val="24"/>
          <w:lang w:val="uk-UA"/>
        </w:rPr>
      </w:pPr>
      <w:r w:rsidRPr="00D14AA9">
        <w:rPr>
          <w:rFonts w:ascii="Times New Roman" w:hAnsi="Times New Roman" w:cs="Times New Roman"/>
          <w:sz w:val="24"/>
          <w:szCs w:val="24"/>
          <w:lang w:val="uk-UA"/>
        </w:rPr>
        <w:t>Платниками податку є:</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w:t>
      </w:r>
      <w:r>
        <w:rPr>
          <w:rFonts w:ascii="Times New Roman" w:hAnsi="Times New Roman" w:cs="Times New Roman"/>
          <w:sz w:val="24"/>
          <w:szCs w:val="24"/>
        </w:rPr>
        <w:t xml:space="preserve">  власники земельних ділянок, земельних часток (паїв);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w:t>
      </w:r>
      <w:r>
        <w:rPr>
          <w:rFonts w:ascii="Times New Roman" w:hAnsi="Times New Roman" w:cs="Times New Roman"/>
          <w:sz w:val="24"/>
          <w:szCs w:val="24"/>
        </w:rPr>
        <w:t xml:space="preserve">  землекористувачі. </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w:t>
      </w:r>
    </w:p>
    <w:p w:rsidR="00952DAC" w:rsidRDefault="00952DAC" w:rsidP="00952DAC">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952DAC" w:rsidRDefault="00952DAC" w:rsidP="00952DAC">
      <w:pPr>
        <w:spacing w:after="0"/>
        <w:ind w:firstLine="34"/>
        <w:jc w:val="both"/>
        <w:rPr>
          <w:rFonts w:ascii="Times New Roman" w:hAnsi="Times New Roman" w:cs="Times New Roman"/>
          <w:sz w:val="24"/>
          <w:szCs w:val="24"/>
        </w:rPr>
      </w:pPr>
      <w:r>
        <w:rPr>
          <w:rFonts w:ascii="Times New Roman" w:hAnsi="Times New Roman" w:cs="Times New Roman"/>
          <w:sz w:val="24"/>
          <w:szCs w:val="24"/>
        </w:rPr>
        <w:t xml:space="preserve">           Об'єктом оподаткування є: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w:t>
      </w:r>
      <w:r>
        <w:rPr>
          <w:rFonts w:ascii="Times New Roman" w:hAnsi="Times New Roman" w:cs="Times New Roman"/>
          <w:sz w:val="24"/>
          <w:szCs w:val="24"/>
        </w:rPr>
        <w:t xml:space="preserve"> земельні ділянки, які перебувають у власності або користуванні;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w:t>
      </w:r>
      <w:r>
        <w:rPr>
          <w:rFonts w:ascii="Times New Roman" w:hAnsi="Times New Roman" w:cs="Times New Roman"/>
          <w:sz w:val="24"/>
          <w:szCs w:val="24"/>
        </w:rPr>
        <w:t xml:space="preserve"> земельні частки (паї), які перебувають у власності.</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Базою оподаткування є: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 xml:space="preserve">- </w:t>
      </w:r>
      <w:r>
        <w:rPr>
          <w:rFonts w:ascii="Times New Roman" w:hAnsi="Times New Roman" w:cs="Times New Roman"/>
          <w:sz w:val="24"/>
          <w:szCs w:val="24"/>
        </w:rPr>
        <w:t xml:space="preserve">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 xml:space="preserve">- </w:t>
      </w:r>
      <w:r>
        <w:rPr>
          <w:rFonts w:ascii="Times New Roman" w:hAnsi="Times New Roman" w:cs="Times New Roman"/>
          <w:sz w:val="24"/>
          <w:szCs w:val="24"/>
        </w:rPr>
        <w:t xml:space="preserve">площа земельних ділянок, нормативну грошову оцінку яких не проведено. </w:t>
      </w:r>
    </w:p>
    <w:p w:rsidR="00952DAC" w:rsidRDefault="00952DAC" w:rsidP="00952DAC">
      <w:pPr>
        <w:pStyle w:val="StyleZakonu"/>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 для фізичних осіб</w:t>
      </w:r>
    </w:p>
    <w:p w:rsidR="00952DAC" w:rsidRDefault="00952DAC" w:rsidP="00952DAC">
      <w:pPr>
        <w:shd w:val="clear" w:color="auto" w:fill="FFFFFF"/>
        <w:spacing w:after="0"/>
        <w:jc w:val="both"/>
        <w:rPr>
          <w:rFonts w:ascii="Times New Roman" w:hAnsi="Times New Roman" w:cs="Times New Roman"/>
          <w:sz w:val="24"/>
          <w:szCs w:val="24"/>
        </w:rPr>
      </w:pPr>
      <w:r>
        <w:rPr>
          <w:bCs/>
          <w:sz w:val="24"/>
          <w:szCs w:val="24"/>
        </w:rPr>
        <w:t xml:space="preserve">           </w:t>
      </w:r>
      <w:r w:rsidR="00D14AA9">
        <w:rPr>
          <w:color w:val="2A2928"/>
          <w:sz w:val="18"/>
          <w:szCs w:val="18"/>
          <w:lang w:val="uk-UA"/>
        </w:rPr>
        <w:t>В</w:t>
      </w:r>
      <w:r>
        <w:rPr>
          <w:rFonts w:ascii="Times New Roman" w:hAnsi="Times New Roman" w:cs="Times New Roman"/>
          <w:sz w:val="24"/>
          <w:szCs w:val="24"/>
        </w:rPr>
        <w:t>ід сплати податку звільняються:</w:t>
      </w:r>
    </w:p>
    <w:p w:rsidR="00952DAC" w:rsidRPr="00D14AA9" w:rsidRDefault="00952DAC" w:rsidP="00D14AA9">
      <w:pPr>
        <w:pStyle w:val="af0"/>
        <w:numPr>
          <w:ilvl w:val="0"/>
          <w:numId w:val="6"/>
        </w:numPr>
        <w:shd w:val="clear" w:color="auto" w:fill="FFFFFF"/>
        <w:jc w:val="both"/>
        <w:rPr>
          <w:rFonts w:ascii="Times New Roman" w:hAnsi="Times New Roman" w:cs="Times New Roman"/>
          <w:sz w:val="24"/>
          <w:szCs w:val="24"/>
        </w:rPr>
      </w:pPr>
      <w:r w:rsidRPr="00D14AA9">
        <w:rPr>
          <w:rFonts w:ascii="Times New Roman" w:hAnsi="Times New Roman" w:cs="Times New Roman"/>
          <w:sz w:val="24"/>
          <w:szCs w:val="24"/>
        </w:rPr>
        <w:t xml:space="preserve"> інваліди першої і другої групи;</w:t>
      </w:r>
    </w:p>
    <w:p w:rsidR="00952DAC" w:rsidRPr="00D14AA9" w:rsidRDefault="00952DAC" w:rsidP="00D14AA9">
      <w:pPr>
        <w:pStyle w:val="af0"/>
        <w:numPr>
          <w:ilvl w:val="0"/>
          <w:numId w:val="6"/>
        </w:numPr>
        <w:shd w:val="clear" w:color="auto" w:fill="FFFFFF"/>
        <w:jc w:val="both"/>
        <w:rPr>
          <w:rFonts w:ascii="Times New Roman" w:hAnsi="Times New Roman" w:cs="Times New Roman"/>
          <w:sz w:val="24"/>
          <w:szCs w:val="24"/>
        </w:rPr>
      </w:pPr>
      <w:r w:rsidRPr="00D14AA9">
        <w:rPr>
          <w:rFonts w:ascii="Times New Roman" w:hAnsi="Times New Roman" w:cs="Times New Roman"/>
          <w:sz w:val="24"/>
          <w:szCs w:val="24"/>
        </w:rPr>
        <w:t xml:space="preserve"> фізичні особи, які виховують трьох і більше дітей віком до 18 років;</w:t>
      </w:r>
    </w:p>
    <w:p w:rsidR="00952DAC" w:rsidRPr="00D14AA9" w:rsidRDefault="00952DAC" w:rsidP="00D14AA9">
      <w:pPr>
        <w:pStyle w:val="af0"/>
        <w:numPr>
          <w:ilvl w:val="0"/>
          <w:numId w:val="6"/>
        </w:numPr>
        <w:shd w:val="clear" w:color="auto" w:fill="FFFFFF"/>
        <w:jc w:val="both"/>
        <w:rPr>
          <w:rFonts w:ascii="Times New Roman" w:hAnsi="Times New Roman" w:cs="Times New Roman"/>
          <w:sz w:val="24"/>
          <w:szCs w:val="24"/>
        </w:rPr>
      </w:pPr>
      <w:r w:rsidRPr="00D14AA9">
        <w:rPr>
          <w:rFonts w:ascii="Times New Roman" w:hAnsi="Times New Roman" w:cs="Times New Roman"/>
          <w:sz w:val="24"/>
          <w:szCs w:val="24"/>
        </w:rPr>
        <w:t>пенсіонери (за віком);</w:t>
      </w:r>
    </w:p>
    <w:p w:rsidR="00952DAC" w:rsidRPr="002022CE" w:rsidRDefault="00952DAC" w:rsidP="00D14AA9">
      <w:pPr>
        <w:pStyle w:val="af0"/>
        <w:numPr>
          <w:ilvl w:val="0"/>
          <w:numId w:val="6"/>
        </w:numPr>
        <w:shd w:val="clear" w:color="auto" w:fill="FFFFFF"/>
        <w:jc w:val="both"/>
        <w:rPr>
          <w:rFonts w:ascii="Times New Roman" w:hAnsi="Times New Roman" w:cs="Times New Roman"/>
          <w:sz w:val="24"/>
          <w:szCs w:val="24"/>
        </w:rPr>
      </w:pPr>
      <w:r w:rsidRPr="002022CE">
        <w:rPr>
          <w:rFonts w:ascii="Times New Roman" w:hAnsi="Times New Roman" w:cs="Times New Roman"/>
          <w:sz w:val="24"/>
          <w:szCs w:val="24"/>
        </w:rPr>
        <w:t xml:space="preserve">ветерани війни та особи, на яких поширюється дія </w:t>
      </w:r>
      <w:hyperlink r:id="rId8" w:tgtFrame="_top" w:history="1">
        <w:r w:rsidRPr="002022CE">
          <w:rPr>
            <w:rStyle w:val="a4"/>
            <w:color w:val="auto"/>
            <w:sz w:val="24"/>
            <w:szCs w:val="24"/>
          </w:rPr>
          <w:t>Закону України "Про статус ветеранів війни, гарантії їх соціального захисту"</w:t>
        </w:r>
      </w:hyperlink>
      <w:r w:rsidRPr="002022CE">
        <w:rPr>
          <w:rFonts w:ascii="Times New Roman" w:hAnsi="Times New Roman" w:cs="Times New Roman"/>
          <w:sz w:val="24"/>
          <w:szCs w:val="24"/>
        </w:rPr>
        <w:t>;</w:t>
      </w:r>
    </w:p>
    <w:p w:rsidR="00952DAC" w:rsidRPr="002022CE" w:rsidRDefault="00952DAC" w:rsidP="00D14AA9">
      <w:pPr>
        <w:pStyle w:val="af0"/>
        <w:numPr>
          <w:ilvl w:val="0"/>
          <w:numId w:val="6"/>
        </w:numPr>
        <w:shd w:val="clear" w:color="auto" w:fill="FFFFFF"/>
        <w:jc w:val="both"/>
        <w:rPr>
          <w:rFonts w:ascii="Times New Roman" w:hAnsi="Times New Roman" w:cs="Times New Roman"/>
          <w:sz w:val="24"/>
          <w:szCs w:val="24"/>
        </w:rPr>
      </w:pPr>
      <w:r w:rsidRPr="002022CE">
        <w:rPr>
          <w:rFonts w:ascii="Times New Roman" w:hAnsi="Times New Roman" w:cs="Times New Roman"/>
          <w:sz w:val="24"/>
          <w:szCs w:val="24"/>
        </w:rPr>
        <w:t xml:space="preserve">фізичні особи, визнані законом </w:t>
      </w:r>
      <w:hyperlink r:id="rId9" w:tgtFrame="_top" w:history="1">
        <w:r w:rsidRPr="002022CE">
          <w:rPr>
            <w:rStyle w:val="a4"/>
            <w:color w:val="auto"/>
            <w:sz w:val="24"/>
            <w:szCs w:val="24"/>
          </w:rPr>
          <w:t>особами, які постраждали внаслідок Чорнобильської катастрофи</w:t>
        </w:r>
      </w:hyperlink>
      <w:r w:rsidRPr="002022CE">
        <w:rPr>
          <w:rFonts w:ascii="Times New Roman" w:hAnsi="Times New Roman" w:cs="Times New Roman"/>
          <w:sz w:val="24"/>
          <w:szCs w:val="24"/>
        </w:rPr>
        <w:t>.</w:t>
      </w:r>
    </w:p>
    <w:p w:rsidR="00952DAC" w:rsidRPr="002022CE" w:rsidRDefault="00952DAC" w:rsidP="00952DAC">
      <w:pPr>
        <w:shd w:val="clear" w:color="auto" w:fill="FFFFFF"/>
        <w:spacing w:after="0"/>
        <w:jc w:val="both"/>
        <w:rPr>
          <w:rFonts w:ascii="Times New Roman" w:hAnsi="Times New Roman" w:cs="Times New Roman"/>
          <w:sz w:val="24"/>
          <w:szCs w:val="24"/>
        </w:rPr>
      </w:pPr>
      <w:r w:rsidRPr="002022CE">
        <w:rPr>
          <w:rFonts w:ascii="Times New Roman" w:hAnsi="Times New Roman" w:cs="Times New Roman"/>
          <w:sz w:val="24"/>
          <w:szCs w:val="24"/>
        </w:rPr>
        <w:t xml:space="preserve">            Звільнення від сплати податку за </w:t>
      </w:r>
      <w:hyperlink r:id="rId10" w:anchor="243" w:history="1">
        <w:r w:rsidRPr="002022CE">
          <w:rPr>
            <w:rStyle w:val="a4"/>
            <w:color w:val="auto"/>
            <w:sz w:val="24"/>
            <w:szCs w:val="24"/>
          </w:rPr>
          <w:t>земельні ділянки</w:t>
        </w:r>
      </w:hyperlink>
      <w:r w:rsidRPr="002022CE">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952DAC" w:rsidRPr="002022CE" w:rsidRDefault="00952DAC" w:rsidP="00952DAC">
      <w:pPr>
        <w:shd w:val="clear" w:color="auto" w:fill="FFFFFF"/>
        <w:spacing w:after="0"/>
        <w:jc w:val="both"/>
        <w:rPr>
          <w:rFonts w:ascii="Times New Roman" w:hAnsi="Times New Roman" w:cs="Times New Roman"/>
          <w:sz w:val="24"/>
          <w:szCs w:val="24"/>
        </w:rPr>
      </w:pPr>
      <w:r w:rsidRPr="002022CE">
        <w:rPr>
          <w:rFonts w:ascii="Times New Roman" w:hAnsi="Times New Roman" w:cs="Times New Roman"/>
          <w:sz w:val="24"/>
          <w:szCs w:val="24"/>
        </w:rPr>
        <w:t xml:space="preserve">           </w:t>
      </w:r>
      <w:r w:rsidR="00D14AA9" w:rsidRPr="002022CE">
        <w:rPr>
          <w:rFonts w:ascii="Times New Roman" w:hAnsi="Times New Roman" w:cs="Times New Roman"/>
          <w:sz w:val="24"/>
          <w:szCs w:val="24"/>
          <w:lang w:val="uk-UA"/>
        </w:rPr>
        <w:t>-</w:t>
      </w:r>
      <w:r w:rsidRPr="002022CE">
        <w:rPr>
          <w:rFonts w:ascii="Times New Roman" w:hAnsi="Times New Roman" w:cs="Times New Roman"/>
          <w:sz w:val="24"/>
          <w:szCs w:val="24"/>
        </w:rPr>
        <w:t xml:space="preserve"> для ведення </w:t>
      </w:r>
      <w:hyperlink r:id="rId11" w:tgtFrame="_top" w:history="1">
        <w:r w:rsidRPr="002022CE">
          <w:rPr>
            <w:rStyle w:val="a4"/>
            <w:color w:val="auto"/>
            <w:sz w:val="24"/>
            <w:szCs w:val="24"/>
          </w:rPr>
          <w:t>особистого селянського господарства</w:t>
        </w:r>
      </w:hyperlink>
      <w:r w:rsidRPr="002022CE">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2022CE">
          <w:rPr>
            <w:rFonts w:ascii="Times New Roman" w:hAnsi="Times New Roman" w:cs="Times New Roman"/>
            <w:sz w:val="24"/>
            <w:szCs w:val="24"/>
          </w:rPr>
          <w:t>2 гектари</w:t>
        </w:r>
      </w:smartTag>
      <w:r w:rsidRPr="002022CE">
        <w:rPr>
          <w:rFonts w:ascii="Times New Roman" w:hAnsi="Times New Roman" w:cs="Times New Roman"/>
          <w:sz w:val="24"/>
          <w:szCs w:val="24"/>
        </w:rPr>
        <w:t>;</w:t>
      </w:r>
    </w:p>
    <w:p w:rsidR="00952DAC" w:rsidRDefault="00952DAC" w:rsidP="00952DAC">
      <w:pPr>
        <w:shd w:val="clear" w:color="auto" w:fill="FFFFFF"/>
        <w:spacing w:after="0"/>
        <w:jc w:val="both"/>
        <w:rPr>
          <w:rFonts w:ascii="Times New Roman" w:hAnsi="Times New Roman" w:cs="Times New Roman"/>
          <w:sz w:val="24"/>
          <w:szCs w:val="24"/>
        </w:rPr>
      </w:pPr>
      <w:r w:rsidRPr="002022CE">
        <w:rPr>
          <w:rFonts w:ascii="Times New Roman" w:hAnsi="Times New Roman" w:cs="Times New Roman"/>
          <w:sz w:val="24"/>
          <w:szCs w:val="24"/>
        </w:rPr>
        <w:t xml:space="preserve">            </w:t>
      </w:r>
      <w:r w:rsidR="00D14AA9" w:rsidRPr="002022CE">
        <w:rPr>
          <w:rFonts w:ascii="Times New Roman" w:hAnsi="Times New Roman" w:cs="Times New Roman"/>
          <w:sz w:val="24"/>
          <w:szCs w:val="24"/>
          <w:lang w:val="uk-UA"/>
        </w:rPr>
        <w:t xml:space="preserve">-  </w:t>
      </w:r>
      <w:r w:rsidRPr="002022CE">
        <w:rPr>
          <w:rFonts w:ascii="Times New Roman" w:hAnsi="Times New Roman" w:cs="Times New Roman"/>
          <w:sz w:val="24"/>
          <w:szCs w:val="24"/>
        </w:rPr>
        <w:t xml:space="preserve">для будівництва та обслуговування </w:t>
      </w:r>
      <w:hyperlink r:id="rId12" w:anchor="329" w:history="1">
        <w:r w:rsidRPr="002022CE">
          <w:rPr>
            <w:rStyle w:val="a4"/>
            <w:color w:val="auto"/>
            <w:sz w:val="24"/>
            <w:szCs w:val="24"/>
          </w:rPr>
          <w:t>житлового будинку</w:t>
        </w:r>
      </w:hyperlink>
      <w:r w:rsidRPr="002022CE">
        <w:rPr>
          <w:rFonts w:ascii="Times New Roman" w:hAnsi="Times New Roman" w:cs="Times New Roman"/>
          <w:sz w:val="24"/>
          <w:szCs w:val="24"/>
        </w:rPr>
        <w:t xml:space="preserve">, господарських будівель і споруд (присадибна ділянка): у селах - не більш як 0,25 гектара, в </w:t>
      </w:r>
      <w:r>
        <w:rPr>
          <w:rFonts w:ascii="Times New Roman" w:hAnsi="Times New Roman" w:cs="Times New Roman"/>
          <w:sz w:val="24"/>
          <w:szCs w:val="24"/>
        </w:rPr>
        <w:t>селищах - не більш як 0,15 гектара, в містах - не більш як 0,10 гектара;</w:t>
      </w:r>
    </w:p>
    <w:p w:rsidR="00952DAC" w:rsidRDefault="00952DAC" w:rsidP="00952DA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 xml:space="preserve">- </w:t>
      </w:r>
      <w:r>
        <w:rPr>
          <w:rFonts w:ascii="Times New Roman" w:hAnsi="Times New Roman" w:cs="Times New Roman"/>
          <w:sz w:val="24"/>
          <w:szCs w:val="24"/>
        </w:rPr>
        <w:t>для індивідуального дачного будівництва - не більш як 0,10 гектара;</w:t>
      </w:r>
    </w:p>
    <w:p w:rsidR="00952DAC" w:rsidRDefault="00952DAC" w:rsidP="00952DA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4AA9">
        <w:rPr>
          <w:rFonts w:ascii="Times New Roman" w:hAnsi="Times New Roman" w:cs="Times New Roman"/>
          <w:sz w:val="24"/>
          <w:szCs w:val="24"/>
          <w:lang w:val="uk-UA"/>
        </w:rPr>
        <w:t xml:space="preserve">- </w:t>
      </w:r>
      <w:r>
        <w:rPr>
          <w:rFonts w:ascii="Times New Roman" w:hAnsi="Times New Roman" w:cs="Times New Roman"/>
          <w:sz w:val="24"/>
          <w:szCs w:val="24"/>
        </w:rPr>
        <w:t>для будівництва індивідуальних гаражів - не більш як 0,01 гектара;</w:t>
      </w:r>
    </w:p>
    <w:p w:rsidR="00952DAC" w:rsidRDefault="00952DAC" w:rsidP="00952DA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4AA9">
        <w:rPr>
          <w:rFonts w:ascii="Times New Roman" w:hAnsi="Times New Roman" w:cs="Times New Roman"/>
          <w:sz w:val="24"/>
          <w:szCs w:val="24"/>
          <w:lang w:val="uk-UA"/>
        </w:rPr>
        <w:t xml:space="preserve">- </w:t>
      </w:r>
      <w:r>
        <w:rPr>
          <w:rFonts w:ascii="Times New Roman" w:hAnsi="Times New Roman" w:cs="Times New Roman"/>
          <w:sz w:val="24"/>
          <w:szCs w:val="24"/>
        </w:rPr>
        <w:t>для ведення садівництва - не більш як 0,12 гектара.</w:t>
      </w:r>
    </w:p>
    <w:p w:rsidR="00952DAC" w:rsidRPr="002022CE" w:rsidRDefault="00B93EDA" w:rsidP="00952DAC">
      <w:pPr>
        <w:shd w:val="clear" w:color="auto" w:fill="FFFFFF"/>
        <w:spacing w:after="0"/>
        <w:jc w:val="both"/>
        <w:rPr>
          <w:rFonts w:ascii="Times New Roman" w:hAnsi="Times New Roman" w:cs="Times New Roman"/>
          <w:sz w:val="24"/>
          <w:szCs w:val="24"/>
        </w:rPr>
      </w:pPr>
      <w:hyperlink r:id="rId13" w:tgtFrame="_top" w:history="1">
        <w:r w:rsidR="00952DAC" w:rsidRPr="002022CE">
          <w:rPr>
            <w:rStyle w:val="a4"/>
            <w:color w:val="auto"/>
            <w:sz w:val="24"/>
            <w:szCs w:val="24"/>
          </w:rPr>
          <w:t xml:space="preserve">           Від сплати податку звільняються на період дії</w:t>
        </w:r>
      </w:hyperlink>
      <w:r w:rsidR="00952DAC" w:rsidRPr="002022CE">
        <w:rPr>
          <w:rFonts w:ascii="Times New Roman" w:hAnsi="Times New Roman" w:cs="Times New Roman"/>
          <w:sz w:val="24"/>
          <w:szCs w:val="24"/>
        </w:rPr>
        <w:t xml:space="preserve"> </w:t>
      </w:r>
      <w:hyperlink r:id="rId14" w:tgtFrame="_top" w:history="1">
        <w:r w:rsidR="00952DAC" w:rsidRPr="002022CE">
          <w:rPr>
            <w:rStyle w:val="a4"/>
            <w:color w:val="auto"/>
            <w:sz w:val="24"/>
            <w:szCs w:val="24"/>
          </w:rPr>
          <w:t>єдиного податку четвертої групи</w:t>
        </w:r>
      </w:hyperlink>
      <w:r w:rsidR="00952DAC" w:rsidRPr="002022CE">
        <w:rPr>
          <w:rFonts w:ascii="Times New Roman" w:hAnsi="Times New Roman" w:cs="Times New Roman"/>
          <w:sz w:val="24"/>
          <w:szCs w:val="24"/>
        </w:rPr>
        <w:t xml:space="preserve"> </w:t>
      </w:r>
      <w:hyperlink r:id="rId15" w:tgtFrame="_top" w:history="1">
        <w:r w:rsidR="00952DAC" w:rsidRPr="002022CE">
          <w:rPr>
            <w:rStyle w:val="a4"/>
            <w:color w:val="auto"/>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952DAC" w:rsidRPr="002022CE">
        <w:rPr>
          <w:rFonts w:ascii="Times New Roman" w:hAnsi="Times New Roman" w:cs="Times New Roman"/>
          <w:sz w:val="24"/>
          <w:szCs w:val="24"/>
        </w:rPr>
        <w:t xml:space="preserve"> </w:t>
      </w:r>
      <w:hyperlink r:id="rId16" w:tgtFrame="_top" w:history="1">
        <w:r w:rsidR="00952DAC" w:rsidRPr="002022CE">
          <w:rPr>
            <w:rStyle w:val="a4"/>
            <w:color w:val="auto"/>
            <w:sz w:val="24"/>
            <w:szCs w:val="24"/>
          </w:rPr>
          <w:t>єдиного податку четвертої групи</w:t>
        </w:r>
      </w:hyperlink>
      <w:r w:rsidR="00952DAC" w:rsidRPr="002022CE">
        <w:rPr>
          <w:rFonts w:ascii="Times New Roman" w:hAnsi="Times New Roman" w:cs="Times New Roman"/>
          <w:sz w:val="24"/>
          <w:szCs w:val="24"/>
        </w:rPr>
        <w:t xml:space="preserve">. </w:t>
      </w:r>
    </w:p>
    <w:p w:rsidR="00952DAC" w:rsidRDefault="00952DAC" w:rsidP="00952DAC">
      <w:pPr>
        <w:pStyle w:val="StyleZakonu"/>
        <w:spacing w:after="0" w:line="240" w:lineRule="auto"/>
        <w:ind w:firstLine="720"/>
        <w:rPr>
          <w:b/>
          <w:bCs/>
          <w:sz w:val="24"/>
          <w:szCs w:val="24"/>
          <w:u w:val="single"/>
        </w:rPr>
      </w:pPr>
      <w:r>
        <w:rPr>
          <w:b/>
          <w:bCs/>
          <w:sz w:val="24"/>
          <w:szCs w:val="24"/>
          <w:u w:val="single"/>
          <w:lang w:val="en-US"/>
        </w:rPr>
        <w:t>V</w:t>
      </w:r>
      <w:r>
        <w:rPr>
          <w:b/>
          <w:bCs/>
          <w:sz w:val="24"/>
          <w:szCs w:val="24"/>
          <w:u w:val="single"/>
        </w:rPr>
        <w:t>І. Пільги із сплати податку для юридичних осіб</w:t>
      </w:r>
    </w:p>
    <w:p w:rsidR="00952DAC" w:rsidRPr="002022CE" w:rsidRDefault="00952DAC" w:rsidP="00952DA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hyperlink r:id="rId17" w:tgtFrame="_top" w:history="1">
        <w:r w:rsidRPr="002022CE">
          <w:rPr>
            <w:rStyle w:val="a4"/>
            <w:color w:val="auto"/>
            <w:sz w:val="24"/>
            <w:szCs w:val="24"/>
          </w:rPr>
          <w:t>Від сплати податку звільняються:</w:t>
        </w:r>
      </w:hyperlink>
    </w:p>
    <w:p w:rsidR="00952DAC" w:rsidRPr="002022CE" w:rsidRDefault="00B93EDA" w:rsidP="00952DAC">
      <w:pPr>
        <w:shd w:val="clear" w:color="auto" w:fill="FFFFFF"/>
        <w:spacing w:after="0"/>
        <w:rPr>
          <w:rFonts w:ascii="Times New Roman" w:hAnsi="Times New Roman" w:cs="Times New Roman"/>
          <w:sz w:val="24"/>
          <w:szCs w:val="24"/>
        </w:rPr>
      </w:pPr>
      <w:hyperlink r:id="rId18" w:tgtFrame="_top" w:history="1">
        <w:r w:rsidR="00952DAC" w:rsidRPr="002022CE">
          <w:rPr>
            <w:rStyle w:val="a4"/>
            <w:color w:val="auto"/>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952DAC" w:rsidRPr="002022CE" w:rsidRDefault="00B93EDA" w:rsidP="00952DAC">
      <w:pPr>
        <w:shd w:val="clear" w:color="auto" w:fill="FFFFFF"/>
        <w:spacing w:after="0"/>
        <w:rPr>
          <w:rFonts w:ascii="Times New Roman" w:hAnsi="Times New Roman" w:cs="Times New Roman"/>
          <w:sz w:val="24"/>
          <w:szCs w:val="24"/>
        </w:rPr>
      </w:pPr>
      <w:hyperlink r:id="rId19" w:tgtFrame="_top" w:history="1">
        <w:r w:rsidR="00952DAC" w:rsidRPr="002022CE">
          <w:rPr>
            <w:rStyle w:val="a4"/>
            <w:color w:val="auto"/>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952DAC" w:rsidRPr="002022CE" w:rsidRDefault="00952DAC" w:rsidP="00952DAC">
      <w:pPr>
        <w:shd w:val="clear" w:color="auto" w:fill="FFFFFF"/>
        <w:spacing w:after="0"/>
        <w:rPr>
          <w:rFonts w:ascii="Times New Roman" w:hAnsi="Times New Roman" w:cs="Times New Roman"/>
          <w:sz w:val="24"/>
          <w:szCs w:val="24"/>
        </w:rPr>
      </w:pPr>
      <w:r w:rsidRPr="002022CE">
        <w:rPr>
          <w:rFonts w:ascii="Times New Roman" w:hAnsi="Times New Roman" w:cs="Times New Roman"/>
          <w:sz w:val="24"/>
          <w:szCs w:val="24"/>
        </w:rPr>
        <w:t xml:space="preserve">              </w:t>
      </w:r>
      <w:hyperlink r:id="rId20" w:tgtFrame="_top" w:history="1">
        <w:r w:rsidRPr="002022CE">
          <w:rPr>
            <w:rStyle w:val="a4"/>
            <w:color w:val="auto"/>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2022CE">
        <w:rPr>
          <w:rFonts w:ascii="Times New Roman" w:hAnsi="Times New Roman" w:cs="Times New Roman"/>
          <w:sz w:val="24"/>
          <w:szCs w:val="24"/>
        </w:rPr>
        <w:t xml:space="preserve"> </w:t>
      </w:r>
      <w:hyperlink r:id="rId21" w:tgtFrame="_top" w:history="1">
        <w:r w:rsidRPr="002022CE">
          <w:rPr>
            <w:rStyle w:val="a4"/>
            <w:color w:val="auto"/>
            <w:sz w:val="24"/>
            <w:szCs w:val="24"/>
          </w:rPr>
          <w:t>Закону України "Про основи соціальної захищеності інвалідів в Україні"</w:t>
        </w:r>
      </w:hyperlink>
      <w:hyperlink r:id="rId22" w:tgtFrame="_top" w:history="1">
        <w:r w:rsidRPr="002022CE">
          <w:rPr>
            <w:rStyle w:val="a4"/>
            <w:color w:val="auto"/>
            <w:sz w:val="24"/>
            <w:szCs w:val="24"/>
          </w:rPr>
          <w:t>.</w:t>
        </w:r>
      </w:hyperlink>
    </w:p>
    <w:p w:rsidR="00952DAC" w:rsidRPr="002022CE" w:rsidRDefault="00952DAC" w:rsidP="00952DAC">
      <w:pPr>
        <w:shd w:val="clear" w:color="auto" w:fill="FFFFFF"/>
        <w:spacing w:after="0"/>
        <w:rPr>
          <w:rFonts w:ascii="Times New Roman" w:hAnsi="Times New Roman" w:cs="Times New Roman"/>
          <w:sz w:val="24"/>
          <w:szCs w:val="24"/>
        </w:rPr>
      </w:pPr>
      <w:r w:rsidRPr="002022CE">
        <w:rPr>
          <w:rFonts w:ascii="Times New Roman" w:hAnsi="Times New Roman" w:cs="Times New Roman"/>
          <w:sz w:val="24"/>
          <w:szCs w:val="24"/>
        </w:rPr>
        <w:t xml:space="preserve">             </w:t>
      </w:r>
      <w:hyperlink r:id="rId23" w:tgtFrame="_top" w:history="1">
        <w:r w:rsidRPr="002022CE">
          <w:rPr>
            <w:rStyle w:val="a4"/>
            <w:color w:val="auto"/>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952DAC" w:rsidRPr="002022CE" w:rsidRDefault="00B93EDA" w:rsidP="00952DAC">
      <w:pPr>
        <w:shd w:val="clear" w:color="auto" w:fill="FFFFFF"/>
        <w:spacing w:after="0"/>
        <w:rPr>
          <w:rFonts w:ascii="Times New Roman" w:hAnsi="Times New Roman" w:cs="Times New Roman"/>
          <w:sz w:val="24"/>
          <w:szCs w:val="24"/>
        </w:rPr>
      </w:pPr>
      <w:hyperlink r:id="rId24" w:tgtFrame="_top" w:history="1">
        <w:r w:rsidR="00952DAC" w:rsidRPr="002022CE">
          <w:rPr>
            <w:rStyle w:val="a4"/>
            <w:color w:val="auto"/>
            <w:sz w:val="24"/>
            <w:szCs w:val="24"/>
          </w:rPr>
          <w:t xml:space="preserve">             бази олімпійської та паралімпійської підготовки, перелік яких затверджується Кабінетом Міністрів України.</w:t>
        </w:r>
      </w:hyperlink>
    </w:p>
    <w:p w:rsidR="00952DAC" w:rsidRPr="002022CE" w:rsidRDefault="00952DAC" w:rsidP="00952DAC">
      <w:pPr>
        <w:spacing w:after="0"/>
        <w:ind w:firstLine="709"/>
        <w:jc w:val="both"/>
        <w:rPr>
          <w:rFonts w:ascii="Times New Roman" w:hAnsi="Times New Roman" w:cs="Times New Roman"/>
          <w:b/>
          <w:sz w:val="24"/>
          <w:szCs w:val="24"/>
          <w:u w:val="single"/>
        </w:rPr>
      </w:pPr>
      <w:r w:rsidRPr="002022CE">
        <w:rPr>
          <w:rFonts w:ascii="Times New Roman" w:hAnsi="Times New Roman" w:cs="Times New Roman"/>
          <w:b/>
          <w:sz w:val="24"/>
          <w:szCs w:val="24"/>
          <w:u w:val="single"/>
        </w:rPr>
        <w:t>VІІ. Ставки податку.</w:t>
      </w:r>
    </w:p>
    <w:p w:rsidR="00952DAC" w:rsidRDefault="00FF60D5" w:rsidP="00952DAC">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Рогізківс</w:t>
      </w:r>
      <w:r>
        <w:rPr>
          <w:rFonts w:ascii="Times New Roman" w:hAnsi="Times New Roman" w:cs="Times New Roman"/>
          <w:sz w:val="24"/>
          <w:szCs w:val="24"/>
        </w:rPr>
        <w:t>ьк</w:t>
      </w:r>
      <w:r>
        <w:rPr>
          <w:rFonts w:ascii="Times New Roman" w:hAnsi="Times New Roman" w:cs="Times New Roman"/>
          <w:sz w:val="24"/>
          <w:szCs w:val="24"/>
          <w:lang w:val="uk-UA"/>
        </w:rPr>
        <w:t>а</w:t>
      </w:r>
      <w:r>
        <w:rPr>
          <w:rFonts w:ascii="Times New Roman" w:hAnsi="Times New Roman" w:cs="Times New Roman"/>
          <w:sz w:val="24"/>
          <w:szCs w:val="24"/>
        </w:rPr>
        <w:t xml:space="preserve"> </w:t>
      </w:r>
      <w:r w:rsidR="00952DAC">
        <w:rPr>
          <w:rFonts w:ascii="Times New Roman" w:hAnsi="Times New Roman" w:cs="Times New Roman"/>
          <w:sz w:val="24"/>
          <w:szCs w:val="24"/>
        </w:rPr>
        <w:t>сільська рада  встановлює ставки плати за землю та пільги щодо земельного податку, що сплачується на відповідній території.</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60D5">
        <w:rPr>
          <w:rFonts w:ascii="Times New Roman" w:hAnsi="Times New Roman" w:cs="Times New Roman"/>
          <w:sz w:val="24"/>
          <w:szCs w:val="24"/>
          <w:lang w:val="uk-UA"/>
        </w:rPr>
        <w:t>Рогізківс</w:t>
      </w:r>
      <w:r w:rsidR="00FF60D5">
        <w:rPr>
          <w:rFonts w:ascii="Times New Roman" w:hAnsi="Times New Roman" w:cs="Times New Roman"/>
          <w:sz w:val="24"/>
          <w:szCs w:val="24"/>
        </w:rPr>
        <w:t>ьк</w:t>
      </w:r>
      <w:r w:rsidR="00FF60D5">
        <w:rPr>
          <w:rFonts w:ascii="Times New Roman" w:hAnsi="Times New Roman" w:cs="Times New Roman"/>
          <w:sz w:val="24"/>
          <w:szCs w:val="24"/>
          <w:lang w:val="uk-UA"/>
        </w:rPr>
        <w:t>а</w:t>
      </w:r>
      <w:r>
        <w:rPr>
          <w:rFonts w:ascii="Times New Roman" w:hAnsi="Times New Roman" w:cs="Times New Roman"/>
          <w:sz w:val="24"/>
          <w:szCs w:val="24"/>
        </w:rPr>
        <w:t xml:space="preserve"> сільська рада  до 25 грудня року, що передує звітному,</w:t>
      </w:r>
      <w:r w:rsidR="00FF60D5">
        <w:rPr>
          <w:rFonts w:ascii="Times New Roman" w:hAnsi="Times New Roman" w:cs="Times New Roman"/>
          <w:sz w:val="24"/>
          <w:szCs w:val="24"/>
          <w:lang w:val="uk-UA"/>
        </w:rPr>
        <w:t xml:space="preserve"> </w:t>
      </w:r>
      <w:r>
        <w:rPr>
          <w:rFonts w:ascii="Times New Roman" w:hAnsi="Times New Roman" w:cs="Times New Roman"/>
          <w:sz w:val="24"/>
          <w:szCs w:val="24"/>
        </w:rPr>
        <w:t>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Порядок обчислення.</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Підставою для нарахування земельного податку є дані державного земельного кадастру. </w:t>
      </w:r>
    </w:p>
    <w:p w:rsidR="00952DAC" w:rsidRDefault="00952DAC" w:rsidP="00952DAC">
      <w:pPr>
        <w:spacing w:after="0"/>
        <w:ind w:firstLine="709"/>
        <w:jc w:val="both"/>
        <w:rPr>
          <w:rFonts w:ascii="Arial" w:hAnsi="Arial" w:cs="Arial"/>
          <w:sz w:val="28"/>
          <w:szCs w:val="28"/>
        </w:rPr>
      </w:pPr>
      <w:r>
        <w:rPr>
          <w:rFonts w:ascii="Times New Roman" w:hAnsi="Times New Roman" w:cs="Times New Roman"/>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w:t>
      </w:r>
      <w:r>
        <w:rPr>
          <w:rFonts w:ascii="Times New Roman" w:hAnsi="Times New Roman" w:cs="Times New Roman"/>
          <w:sz w:val="24"/>
          <w:szCs w:val="24"/>
        </w:rPr>
        <w:lastRenderedPageBreak/>
        <w:t>подають інформацію, необхідну для обчислення і справляння плати за землю, у порядку, встановленому Кабінетом Міністрів України.</w:t>
      </w:r>
      <w:r>
        <w:rPr>
          <w:sz w:val="28"/>
          <w:szCs w:val="28"/>
        </w:rPr>
        <w:t xml:space="preserve"> </w:t>
      </w: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Податковий період.</w:t>
      </w:r>
    </w:p>
    <w:p w:rsidR="00952DAC" w:rsidRDefault="00952DAC" w:rsidP="00952DA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Базовим податковим (звітним) періодом для плати за землю є календарний рік.</w:t>
      </w:r>
    </w:p>
    <w:p w:rsidR="00952DAC" w:rsidRPr="002022CE" w:rsidRDefault="00952DAC" w:rsidP="00952DA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w:t>
      </w:r>
      <w:r w:rsidRPr="002022CE">
        <w:rPr>
          <w:rFonts w:ascii="Times New Roman" w:hAnsi="Times New Roman" w:cs="Times New Roman"/>
          <w:sz w:val="24"/>
          <w:szCs w:val="24"/>
        </w:rPr>
        <w:t xml:space="preserve">набуттям </w:t>
      </w:r>
      <w:hyperlink r:id="rId25" w:tgtFrame="_top" w:history="1">
        <w:r w:rsidRPr="002022CE">
          <w:rPr>
            <w:rStyle w:val="a4"/>
            <w:color w:val="auto"/>
            <w:sz w:val="24"/>
            <w:szCs w:val="24"/>
          </w:rPr>
          <w:t>права власності</w:t>
        </w:r>
      </w:hyperlink>
      <w:r w:rsidRPr="002022CE">
        <w:rPr>
          <w:rFonts w:ascii="Times New Roman" w:hAnsi="Times New Roman" w:cs="Times New Roman"/>
          <w:sz w:val="24"/>
          <w:szCs w:val="24"/>
        </w:rPr>
        <w:t xml:space="preserve"> та/або </w:t>
      </w:r>
      <w:hyperlink r:id="rId26" w:tgtFrame="_top" w:history="1">
        <w:r w:rsidRPr="002022CE">
          <w:rPr>
            <w:rStyle w:val="a4"/>
            <w:color w:val="auto"/>
            <w:sz w:val="24"/>
            <w:szCs w:val="24"/>
          </w:rPr>
          <w:t>користування</w:t>
        </w:r>
      </w:hyperlink>
      <w:r w:rsidRPr="002022CE">
        <w:rPr>
          <w:rFonts w:ascii="Times New Roman" w:hAnsi="Times New Roman" w:cs="Times New Roman"/>
          <w:sz w:val="24"/>
          <w:szCs w:val="24"/>
        </w:rPr>
        <w:t xml:space="preserve"> на нові </w:t>
      </w:r>
      <w:hyperlink r:id="rId27" w:anchor="243" w:history="1">
        <w:r w:rsidRPr="002022CE">
          <w:rPr>
            <w:rStyle w:val="a4"/>
            <w:color w:val="auto"/>
            <w:sz w:val="24"/>
            <w:szCs w:val="24"/>
          </w:rPr>
          <w:t>земельні ділянки</w:t>
        </w:r>
      </w:hyperlink>
      <w:r w:rsidRPr="002022CE">
        <w:rPr>
          <w:rFonts w:ascii="Times New Roman" w:hAnsi="Times New Roman" w:cs="Times New Roman"/>
          <w:sz w:val="24"/>
          <w:szCs w:val="24"/>
        </w:rPr>
        <w:t xml:space="preserve"> може бути меншим 12 місяців).</w:t>
      </w:r>
    </w:p>
    <w:p w:rsidR="00952DAC" w:rsidRPr="002022CE" w:rsidRDefault="00952DAC" w:rsidP="00952DAC">
      <w:pPr>
        <w:spacing w:after="0"/>
        <w:ind w:firstLine="709"/>
        <w:jc w:val="both"/>
        <w:rPr>
          <w:rFonts w:ascii="Times New Roman" w:hAnsi="Times New Roman" w:cs="Times New Roman"/>
          <w:sz w:val="24"/>
          <w:szCs w:val="24"/>
        </w:rPr>
      </w:pPr>
      <w:r w:rsidRPr="002022CE">
        <w:rPr>
          <w:rFonts w:ascii="Times New Roman" w:hAnsi="Times New Roman" w:cs="Times New Roman"/>
          <w:b/>
          <w:sz w:val="24"/>
          <w:szCs w:val="24"/>
          <w:u w:val="single"/>
        </w:rPr>
        <w:t xml:space="preserve"> Х. Строк та порядок сплати.</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952DAC" w:rsidRDefault="00952DAC" w:rsidP="00952DAC">
      <w:pPr>
        <w:pStyle w:val="a5"/>
        <w:spacing w:before="0" w:beforeAutospacing="0" w:after="0" w:afterAutospacing="0"/>
        <w:ind w:firstLine="709"/>
        <w:jc w:val="both"/>
        <w:rPr>
          <w:b/>
          <w:u w:val="single"/>
          <w:lang w:val="uk-UA"/>
        </w:rPr>
      </w:pPr>
      <w:r>
        <w:rPr>
          <w:b/>
          <w:u w:val="single"/>
          <w:lang w:val="uk-UA"/>
        </w:rPr>
        <w:t>ХІ. Відповідальність.</w:t>
      </w:r>
    </w:p>
    <w:p w:rsidR="00952DAC" w:rsidRDefault="00952DAC" w:rsidP="00952DAC">
      <w:pPr>
        <w:pStyle w:val="a5"/>
        <w:spacing w:before="0" w:beforeAutospacing="0" w:after="0" w:afterAutospacing="0"/>
        <w:ind w:firstLine="709"/>
        <w:jc w:val="both"/>
        <w:rPr>
          <w:lang w:val="uk-UA"/>
        </w:rPr>
      </w:pPr>
      <w:r>
        <w:rPr>
          <w:lang w:val="uk-UA"/>
        </w:rPr>
        <w:t xml:space="preserve">Платники  земельного </w:t>
      </w:r>
      <w:r>
        <w:rPr>
          <w:bCs/>
          <w:lang w:val="uk-UA"/>
        </w:rPr>
        <w:t xml:space="preserve">податку </w:t>
      </w:r>
      <w:r>
        <w:rPr>
          <w:lang w:val="uk-UA"/>
        </w:rPr>
        <w:t>несуть відповідальність за повноту і своєчасність його сплати у відповідності з діючим законодавством.</w:t>
      </w:r>
    </w:p>
    <w:p w:rsidR="00952DAC" w:rsidRDefault="00952DAC" w:rsidP="00952DAC">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952DAC" w:rsidRDefault="00952DAC" w:rsidP="00952DAC">
      <w:pPr>
        <w:pStyle w:val="a5"/>
        <w:spacing w:before="0" w:beforeAutospacing="0" w:after="0" w:afterAutospacing="0"/>
        <w:ind w:firstLine="709"/>
        <w:jc w:val="both"/>
        <w:rPr>
          <w:lang w:val="uk-UA"/>
        </w:rPr>
      </w:pPr>
    </w:p>
    <w:p w:rsidR="00FF60D5" w:rsidRDefault="00FF60D5" w:rsidP="00952DAC">
      <w:pPr>
        <w:pStyle w:val="a5"/>
        <w:spacing w:before="0" w:beforeAutospacing="0" w:after="0" w:afterAutospacing="0"/>
        <w:ind w:firstLine="709"/>
        <w:jc w:val="both"/>
        <w:rPr>
          <w:lang w:val="uk-UA"/>
        </w:rPr>
      </w:pPr>
    </w:p>
    <w:p w:rsidR="002022CE" w:rsidRDefault="002022CE" w:rsidP="00952DAC">
      <w:pPr>
        <w:pStyle w:val="a5"/>
        <w:spacing w:before="0" w:beforeAutospacing="0" w:after="0" w:afterAutospacing="0"/>
        <w:ind w:firstLine="709"/>
        <w:jc w:val="both"/>
        <w:rPr>
          <w:lang w:val="uk-UA"/>
        </w:rPr>
      </w:pPr>
    </w:p>
    <w:p w:rsidR="002022CE" w:rsidRDefault="002022CE" w:rsidP="00952DAC">
      <w:pPr>
        <w:pStyle w:val="a5"/>
        <w:spacing w:before="0" w:beforeAutospacing="0" w:after="0" w:afterAutospacing="0"/>
        <w:ind w:firstLine="709"/>
        <w:jc w:val="both"/>
        <w:rPr>
          <w:lang w:val="uk-UA"/>
        </w:rPr>
      </w:pPr>
    </w:p>
    <w:p w:rsidR="00952DAC" w:rsidRDefault="00952DAC" w:rsidP="00952DAC">
      <w:pPr>
        <w:pStyle w:val="a5"/>
        <w:spacing w:before="0" w:beforeAutospacing="0" w:after="0" w:afterAutospacing="0"/>
        <w:jc w:val="both"/>
        <w:rPr>
          <w:lang w:val="uk-UA"/>
        </w:rPr>
      </w:pPr>
    </w:p>
    <w:tbl>
      <w:tblPr>
        <w:tblW w:w="0" w:type="auto"/>
        <w:tblInd w:w="817" w:type="dxa"/>
        <w:tblLook w:val="04A0"/>
      </w:tblPr>
      <w:tblGrid>
        <w:gridCol w:w="5411"/>
        <w:gridCol w:w="3343"/>
      </w:tblGrid>
      <w:tr w:rsidR="00952DAC" w:rsidTr="00952DAC">
        <w:trPr>
          <w:trHeight w:val="431"/>
        </w:trPr>
        <w:tc>
          <w:tcPr>
            <w:tcW w:w="5541" w:type="dxa"/>
            <w:hideMark/>
          </w:tcPr>
          <w:p w:rsidR="00952DAC" w:rsidRDefault="00952DAC"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r w:rsidR="002022CE">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p>
        </w:tc>
        <w:tc>
          <w:tcPr>
            <w:tcW w:w="3398" w:type="dxa"/>
            <w:hideMark/>
          </w:tcPr>
          <w:p w:rsidR="00952DAC" w:rsidRPr="00D01A3B" w:rsidRDefault="00D01A3B"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Р.В.Олійник</w:t>
            </w:r>
          </w:p>
        </w:tc>
      </w:tr>
    </w:tbl>
    <w:p w:rsidR="00952DAC" w:rsidRDefault="00952DAC" w:rsidP="00952DAC">
      <w:pPr>
        <w:spacing w:after="0"/>
        <w:rPr>
          <w:rFonts w:ascii="Times New Roman" w:hAnsi="Times New Roman" w:cs="Times New Roman"/>
          <w:sz w:val="20"/>
          <w:szCs w:val="20"/>
          <w:lang w:val="uk-UA" w:eastAsia="uk-UA"/>
        </w:rPr>
      </w:pPr>
    </w:p>
    <w:p w:rsidR="00952DAC" w:rsidRDefault="00952DAC" w:rsidP="00952DAC">
      <w:pPr>
        <w:spacing w:after="0"/>
        <w:ind w:left="5664" w:firstLine="708"/>
        <w:jc w:val="right"/>
        <w:rPr>
          <w:rFonts w:ascii="Times New Roman" w:hAnsi="Times New Roman" w:cs="Times New Roman"/>
        </w:rPr>
      </w:pPr>
    </w:p>
    <w:p w:rsidR="00952DAC" w:rsidRDefault="00952DAC"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952DAC">
      <w:pPr>
        <w:spacing w:after="0"/>
        <w:ind w:left="5664" w:firstLine="708"/>
        <w:jc w:val="right"/>
        <w:rPr>
          <w:rFonts w:ascii="Times New Roman" w:hAnsi="Times New Roman" w:cs="Times New Roman"/>
          <w:lang w:val="uk-UA"/>
        </w:rPr>
      </w:pPr>
    </w:p>
    <w:p w:rsidR="00152148" w:rsidRDefault="00152148" w:rsidP="002022CE">
      <w:pPr>
        <w:spacing w:after="0"/>
        <w:rPr>
          <w:rFonts w:ascii="Times New Roman" w:hAnsi="Times New Roman" w:cs="Times New Roman"/>
          <w:lang w:val="uk-UA"/>
        </w:rPr>
      </w:pPr>
    </w:p>
    <w:p w:rsidR="00152148" w:rsidRPr="00152148" w:rsidRDefault="00152148" w:rsidP="00952DAC">
      <w:pPr>
        <w:spacing w:after="0"/>
        <w:ind w:left="5664" w:firstLine="708"/>
        <w:jc w:val="right"/>
        <w:rPr>
          <w:rFonts w:ascii="Times New Roman" w:hAnsi="Times New Roman" w:cs="Times New Roman"/>
          <w:lang w:val="uk-UA"/>
        </w:rPr>
      </w:pPr>
    </w:p>
    <w:p w:rsidR="00952DAC" w:rsidRPr="00152148" w:rsidRDefault="00952DAC" w:rsidP="00952DAC">
      <w:pPr>
        <w:spacing w:after="0"/>
        <w:ind w:left="5664" w:firstLine="708"/>
        <w:jc w:val="right"/>
        <w:rPr>
          <w:rFonts w:ascii="Times New Roman" w:hAnsi="Times New Roman" w:cs="Times New Roman"/>
          <w:lang w:val="uk-UA"/>
        </w:rPr>
      </w:pPr>
      <w:r w:rsidRPr="00152148">
        <w:rPr>
          <w:rFonts w:ascii="Times New Roman" w:hAnsi="Times New Roman" w:cs="Times New Roman"/>
          <w:lang w:val="uk-UA"/>
        </w:rPr>
        <w:lastRenderedPageBreak/>
        <w:t>Додаток 5</w:t>
      </w:r>
    </w:p>
    <w:p w:rsidR="00233FD8" w:rsidRPr="00152148" w:rsidRDefault="00233FD8" w:rsidP="00233FD8">
      <w:pPr>
        <w:spacing w:after="0"/>
        <w:jc w:val="right"/>
        <w:rPr>
          <w:rFonts w:ascii="Times New Roman" w:hAnsi="Times New Roman" w:cs="Times New Roman"/>
          <w:lang w:val="uk-UA"/>
        </w:rPr>
      </w:pPr>
      <w:r w:rsidRPr="00152148">
        <w:rPr>
          <w:rFonts w:ascii="Times New Roman" w:hAnsi="Times New Roman" w:cs="Times New Roman"/>
          <w:lang w:val="uk-UA"/>
        </w:rPr>
        <w:t xml:space="preserve">до рішення  </w:t>
      </w:r>
      <w:r>
        <w:rPr>
          <w:rFonts w:ascii="Times New Roman" w:hAnsi="Times New Roman" w:cs="Times New Roman"/>
          <w:lang w:val="uk-UA"/>
        </w:rPr>
        <w:t>11</w:t>
      </w:r>
      <w:r w:rsidRPr="00152148">
        <w:rPr>
          <w:rFonts w:ascii="Times New Roman" w:hAnsi="Times New Roman" w:cs="Times New Roman"/>
          <w:lang w:val="uk-UA"/>
        </w:rPr>
        <w:t xml:space="preserve"> сесії  7 скликання  </w:t>
      </w:r>
    </w:p>
    <w:p w:rsidR="00233FD8" w:rsidRPr="00152148" w:rsidRDefault="00233FD8" w:rsidP="00233FD8">
      <w:pPr>
        <w:spacing w:after="0"/>
        <w:jc w:val="right"/>
        <w:rPr>
          <w:rFonts w:ascii="Times New Roman" w:hAnsi="Times New Roman" w:cs="Times New Roman"/>
          <w:lang w:val="uk-UA"/>
        </w:rPr>
      </w:pPr>
      <w:r>
        <w:rPr>
          <w:rFonts w:ascii="Times New Roman" w:hAnsi="Times New Roman" w:cs="Times New Roman"/>
          <w:lang w:val="uk-UA"/>
        </w:rPr>
        <w:t>Рогізківс</w:t>
      </w:r>
      <w:r w:rsidRPr="00152148">
        <w:rPr>
          <w:rFonts w:ascii="Times New Roman" w:hAnsi="Times New Roman" w:cs="Times New Roman"/>
          <w:lang w:val="uk-UA"/>
        </w:rPr>
        <w:t xml:space="preserve">ької сільської ради </w:t>
      </w:r>
    </w:p>
    <w:p w:rsidR="00233FD8" w:rsidRPr="00152148" w:rsidRDefault="00233FD8" w:rsidP="00233FD8">
      <w:pPr>
        <w:spacing w:after="0"/>
        <w:jc w:val="right"/>
        <w:rPr>
          <w:rFonts w:ascii="Times New Roman" w:hAnsi="Times New Roman" w:cs="Times New Roman"/>
          <w:lang w:val="uk-UA"/>
        </w:rPr>
      </w:pPr>
      <w:r w:rsidRPr="00152148">
        <w:rPr>
          <w:rFonts w:ascii="Times New Roman" w:hAnsi="Times New Roman" w:cs="Times New Roman"/>
          <w:lang w:val="uk-UA"/>
        </w:rPr>
        <w:t>№</w:t>
      </w:r>
      <w:r>
        <w:rPr>
          <w:rFonts w:ascii="Times New Roman" w:hAnsi="Times New Roman" w:cs="Times New Roman"/>
          <w:lang w:val="uk-UA"/>
        </w:rPr>
        <w:t>100</w:t>
      </w:r>
      <w:r w:rsidRPr="00152148">
        <w:rPr>
          <w:rFonts w:ascii="Times New Roman" w:hAnsi="Times New Roman" w:cs="Times New Roman"/>
          <w:lang w:val="uk-UA"/>
        </w:rPr>
        <w:t xml:space="preserve">  від </w:t>
      </w:r>
      <w:r w:rsidR="002022CE">
        <w:rPr>
          <w:rFonts w:ascii="Times New Roman" w:hAnsi="Times New Roman" w:cs="Times New Roman"/>
          <w:lang w:val="uk-UA"/>
        </w:rPr>
        <w:t xml:space="preserve"> 11</w:t>
      </w:r>
      <w:r>
        <w:rPr>
          <w:rFonts w:ascii="Times New Roman" w:hAnsi="Times New Roman" w:cs="Times New Roman"/>
          <w:lang w:val="uk-UA"/>
        </w:rPr>
        <w:t xml:space="preserve"> липня </w:t>
      </w:r>
      <w:r w:rsidRPr="00152148">
        <w:rPr>
          <w:rFonts w:ascii="Times New Roman" w:hAnsi="Times New Roman" w:cs="Times New Roman"/>
          <w:lang w:val="uk-UA"/>
        </w:rPr>
        <w:t xml:space="preserve"> 2017 р </w:t>
      </w:r>
    </w:p>
    <w:p w:rsidR="00952DAC" w:rsidRPr="00152148" w:rsidRDefault="00952DAC" w:rsidP="00952DAC">
      <w:pPr>
        <w:spacing w:after="0"/>
        <w:jc w:val="right"/>
        <w:rPr>
          <w:rFonts w:ascii="Times New Roman" w:hAnsi="Times New Roman" w:cs="Times New Roman"/>
          <w:lang w:val="uk-UA"/>
        </w:rPr>
      </w:pPr>
    </w:p>
    <w:p w:rsidR="00952DAC" w:rsidRPr="00152148" w:rsidRDefault="00952DAC" w:rsidP="00952DAC">
      <w:pPr>
        <w:spacing w:after="0"/>
        <w:ind w:left="3540"/>
        <w:rPr>
          <w:rFonts w:ascii="Times New Roman" w:hAnsi="Times New Roman" w:cs="Times New Roman"/>
          <w:b/>
          <w:sz w:val="24"/>
          <w:szCs w:val="24"/>
          <w:lang w:val="uk-UA"/>
        </w:rPr>
      </w:pPr>
      <w:r w:rsidRPr="00152148">
        <w:rPr>
          <w:rFonts w:ascii="Times New Roman" w:hAnsi="Times New Roman" w:cs="Times New Roman"/>
          <w:b/>
          <w:sz w:val="24"/>
          <w:szCs w:val="24"/>
          <w:lang w:val="uk-UA"/>
        </w:rPr>
        <w:t xml:space="preserve">     ПОЛОЖЕННЯ</w:t>
      </w:r>
    </w:p>
    <w:p w:rsidR="00952DAC" w:rsidRDefault="00952DAC" w:rsidP="00952DAC">
      <w:pPr>
        <w:spacing w:after="0"/>
        <w:rPr>
          <w:rFonts w:ascii="Times New Roman" w:hAnsi="Times New Roman" w:cs="Times New Roman"/>
          <w:b/>
          <w:color w:val="000000"/>
          <w:sz w:val="24"/>
          <w:szCs w:val="24"/>
          <w:lang w:val="uk-UA"/>
        </w:rPr>
      </w:pPr>
      <w:r w:rsidRPr="00152148">
        <w:rPr>
          <w:rFonts w:ascii="Times New Roman" w:hAnsi="Times New Roman" w:cs="Times New Roman"/>
          <w:b/>
          <w:i/>
          <w:color w:val="000000"/>
          <w:sz w:val="24"/>
          <w:szCs w:val="24"/>
          <w:lang w:val="uk-UA"/>
        </w:rPr>
        <w:t xml:space="preserve">                                                          </w:t>
      </w:r>
      <w:r w:rsidRPr="00152148">
        <w:rPr>
          <w:rFonts w:ascii="Times New Roman" w:hAnsi="Times New Roman" w:cs="Times New Roman"/>
          <w:b/>
          <w:color w:val="000000"/>
          <w:sz w:val="24"/>
          <w:szCs w:val="24"/>
          <w:lang w:val="uk-UA"/>
        </w:rPr>
        <w:t xml:space="preserve">про єдиний податок </w:t>
      </w:r>
    </w:p>
    <w:p w:rsidR="00152148" w:rsidRPr="00152148" w:rsidRDefault="00152148" w:rsidP="00952DAC">
      <w:pPr>
        <w:spacing w:after="0"/>
        <w:rPr>
          <w:rFonts w:ascii="Times New Roman" w:hAnsi="Times New Roman" w:cs="Times New Roman"/>
          <w:color w:val="000000"/>
          <w:sz w:val="24"/>
          <w:szCs w:val="24"/>
          <w:lang w:val="uk-UA"/>
        </w:rPr>
      </w:pPr>
    </w:p>
    <w:p w:rsidR="00952DAC" w:rsidRPr="00152148" w:rsidRDefault="00952DAC" w:rsidP="00952DAC">
      <w:pPr>
        <w:spacing w:after="0"/>
        <w:ind w:firstLine="709"/>
        <w:jc w:val="both"/>
        <w:rPr>
          <w:rFonts w:ascii="Times New Roman" w:hAnsi="Times New Roman" w:cs="Times New Roman"/>
          <w:color w:val="000000"/>
          <w:sz w:val="24"/>
          <w:szCs w:val="24"/>
          <w:lang w:val="uk-UA"/>
        </w:rPr>
      </w:pPr>
      <w:r w:rsidRPr="00152148">
        <w:rPr>
          <w:rFonts w:ascii="Times New Roman" w:hAnsi="Times New Roman" w:cs="Times New Roman"/>
          <w:b/>
          <w:color w:val="000000"/>
          <w:sz w:val="24"/>
          <w:szCs w:val="24"/>
          <w:u w:val="single"/>
          <w:lang w:val="uk-UA"/>
        </w:rPr>
        <w:t>І. Загальні положення.</w:t>
      </w:r>
    </w:p>
    <w:p w:rsidR="00952DAC" w:rsidRPr="00152148" w:rsidRDefault="00952DAC" w:rsidP="00952DAC">
      <w:pPr>
        <w:spacing w:after="0"/>
        <w:ind w:firstLine="709"/>
        <w:jc w:val="both"/>
        <w:rPr>
          <w:rFonts w:ascii="Times New Roman" w:hAnsi="Times New Roman" w:cs="Times New Roman"/>
          <w:color w:val="000000"/>
          <w:sz w:val="24"/>
          <w:szCs w:val="24"/>
          <w:lang w:val="uk-UA"/>
        </w:rPr>
      </w:pPr>
      <w:r w:rsidRPr="00152148">
        <w:rPr>
          <w:rFonts w:ascii="Times New Roman" w:hAnsi="Times New Roman" w:cs="Times New Roman"/>
          <w:color w:val="000000"/>
          <w:sz w:val="24"/>
          <w:szCs w:val="24"/>
          <w:lang w:val="uk-UA"/>
        </w:rPr>
        <w:t xml:space="preserve">Єдиний податок на території </w:t>
      </w:r>
      <w:r w:rsidR="00152148">
        <w:rPr>
          <w:rFonts w:ascii="Times New Roman" w:hAnsi="Times New Roman" w:cs="Times New Roman"/>
          <w:sz w:val="24"/>
          <w:szCs w:val="24"/>
          <w:lang w:val="uk-UA"/>
        </w:rPr>
        <w:t>Рогізківс</w:t>
      </w:r>
      <w:r w:rsidR="00152148" w:rsidRPr="00152148">
        <w:rPr>
          <w:rFonts w:ascii="Times New Roman" w:hAnsi="Times New Roman" w:cs="Times New Roman"/>
          <w:sz w:val="24"/>
          <w:szCs w:val="24"/>
          <w:lang w:val="uk-UA"/>
        </w:rPr>
        <w:t>ької</w:t>
      </w:r>
      <w:r w:rsidR="00152148" w:rsidRPr="00152148">
        <w:rPr>
          <w:rFonts w:ascii="Times New Roman" w:hAnsi="Times New Roman" w:cs="Times New Roman"/>
          <w:color w:val="000000"/>
          <w:sz w:val="24"/>
          <w:szCs w:val="24"/>
          <w:lang w:val="uk-UA"/>
        </w:rPr>
        <w:t xml:space="preserve"> </w:t>
      </w:r>
      <w:r w:rsidRPr="00152148">
        <w:rPr>
          <w:rFonts w:ascii="Times New Roman" w:hAnsi="Times New Roman" w:cs="Times New Roman"/>
          <w:color w:val="000000"/>
          <w:sz w:val="24"/>
          <w:szCs w:val="24"/>
          <w:lang w:val="uk-UA"/>
        </w:rPr>
        <w:t xml:space="preserve">сільської ради справляється  відповідно до Закону України «Про місцеве самоврядування в Україні», Податкового кодексу України, Закону України від 4 листопада 2011 року </w:t>
      </w:r>
      <w:r>
        <w:rPr>
          <w:rFonts w:ascii="Times New Roman" w:hAnsi="Times New Roman" w:cs="Times New Roman"/>
          <w:color w:val="000000"/>
          <w:sz w:val="24"/>
          <w:szCs w:val="24"/>
        </w:rPr>
        <w:t>N</w:t>
      </w:r>
      <w:r w:rsidRPr="00152148">
        <w:rPr>
          <w:rFonts w:ascii="Times New Roman" w:hAnsi="Times New Roman" w:cs="Times New Roman"/>
          <w:color w:val="000000"/>
          <w:sz w:val="24"/>
          <w:szCs w:val="24"/>
          <w:lang w:val="uk-UA"/>
        </w:rPr>
        <w:t xml:space="preserve"> 4014-</w:t>
      </w:r>
      <w:r>
        <w:rPr>
          <w:rFonts w:ascii="Times New Roman" w:hAnsi="Times New Roman" w:cs="Times New Roman"/>
          <w:color w:val="000000"/>
          <w:sz w:val="24"/>
          <w:szCs w:val="24"/>
        </w:rPr>
        <w:t>VI</w:t>
      </w:r>
      <w:r w:rsidRPr="00152148">
        <w:rPr>
          <w:rFonts w:ascii="Times New Roman" w:hAnsi="Times New Roman" w:cs="Times New Roman"/>
          <w:color w:val="000000"/>
          <w:sz w:val="24"/>
          <w:szCs w:val="24"/>
          <w:lang w:val="uk-UA"/>
        </w:rPr>
        <w:t xml:space="preserve">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sidR="00152148">
        <w:rPr>
          <w:rFonts w:ascii="Times New Roman" w:hAnsi="Times New Roman" w:cs="Times New Roman"/>
          <w:sz w:val="24"/>
          <w:szCs w:val="24"/>
          <w:lang w:val="uk-UA"/>
        </w:rPr>
        <w:t>Рогізківс</w:t>
      </w:r>
      <w:r w:rsidR="00152148" w:rsidRPr="00152148">
        <w:rPr>
          <w:rFonts w:ascii="Times New Roman" w:hAnsi="Times New Roman" w:cs="Times New Roman"/>
          <w:sz w:val="24"/>
          <w:szCs w:val="24"/>
          <w:lang w:val="uk-UA"/>
        </w:rPr>
        <w:t>ької</w:t>
      </w:r>
      <w:r w:rsidR="00152148" w:rsidRPr="00152148">
        <w:rPr>
          <w:rFonts w:ascii="Times New Roman" w:hAnsi="Times New Roman" w:cs="Times New Roman"/>
          <w:color w:val="000000"/>
          <w:sz w:val="24"/>
          <w:szCs w:val="24"/>
          <w:lang w:val="uk-UA"/>
        </w:rPr>
        <w:t xml:space="preserve"> </w:t>
      </w:r>
      <w:r w:rsidRPr="00152148">
        <w:rPr>
          <w:rFonts w:ascii="Times New Roman" w:hAnsi="Times New Roman" w:cs="Times New Roman"/>
          <w:color w:val="000000"/>
          <w:sz w:val="24"/>
          <w:szCs w:val="24"/>
          <w:lang w:val="uk-UA"/>
        </w:rPr>
        <w:t xml:space="preserve">сільської ради про встановлення місцевих податків і зборів на території  </w:t>
      </w:r>
      <w:r w:rsidR="00152148">
        <w:rPr>
          <w:rFonts w:ascii="Times New Roman" w:hAnsi="Times New Roman" w:cs="Times New Roman"/>
          <w:sz w:val="24"/>
          <w:szCs w:val="24"/>
          <w:lang w:val="uk-UA"/>
        </w:rPr>
        <w:t>Рогізківс</w:t>
      </w:r>
      <w:r w:rsidR="00152148" w:rsidRPr="00152148">
        <w:rPr>
          <w:rFonts w:ascii="Times New Roman" w:hAnsi="Times New Roman" w:cs="Times New Roman"/>
          <w:sz w:val="24"/>
          <w:szCs w:val="24"/>
          <w:lang w:val="uk-UA"/>
        </w:rPr>
        <w:t>ької</w:t>
      </w:r>
      <w:r w:rsidRPr="00152148">
        <w:rPr>
          <w:rFonts w:ascii="Times New Roman" w:hAnsi="Times New Roman" w:cs="Times New Roman"/>
          <w:color w:val="000000"/>
          <w:sz w:val="24"/>
          <w:szCs w:val="24"/>
          <w:lang w:val="uk-UA"/>
        </w:rPr>
        <w:t xml:space="preserve"> сільської ради</w:t>
      </w:r>
      <w:r w:rsidR="00152148">
        <w:rPr>
          <w:rFonts w:ascii="Times New Roman" w:hAnsi="Times New Roman" w:cs="Times New Roman"/>
          <w:color w:val="000000"/>
          <w:sz w:val="24"/>
          <w:szCs w:val="24"/>
          <w:lang w:val="uk-UA"/>
        </w:rPr>
        <w:t>.</w:t>
      </w:r>
    </w:p>
    <w:p w:rsidR="00952DAC" w:rsidRDefault="00952DAC" w:rsidP="00952DAC">
      <w:pPr>
        <w:spacing w:after="0"/>
        <w:ind w:firstLine="709"/>
        <w:jc w:val="both"/>
        <w:rPr>
          <w:rFonts w:ascii="Times New Roman" w:hAnsi="Times New Roman" w:cs="Times New Roman"/>
          <w:color w:val="0000FF"/>
          <w:sz w:val="24"/>
          <w:szCs w:val="24"/>
        </w:rPr>
      </w:pPr>
      <w:r>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Pr>
          <w:rFonts w:ascii="Times New Roman" w:hAnsi="Times New Roman" w:cs="Times New Roman"/>
          <w:color w:val="0000FF"/>
          <w:sz w:val="24"/>
          <w:szCs w:val="24"/>
        </w:rPr>
        <w:t>.</w:t>
      </w:r>
    </w:p>
    <w:p w:rsidR="00952DAC" w:rsidRDefault="00952DAC" w:rsidP="00952DAC">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 Платники збору.</w:t>
      </w:r>
    </w:p>
    <w:p w:rsidR="00952DAC" w:rsidRDefault="00952DAC" w:rsidP="00952DAC">
      <w:pPr>
        <w:spacing w:after="0"/>
        <w:rPr>
          <w:rFonts w:ascii="Times New Roman" w:hAnsi="Times New Roman" w:cs="Times New Roman"/>
          <w:b/>
          <w:i/>
          <w:color w:val="000000"/>
          <w:sz w:val="24"/>
          <w:szCs w:val="24"/>
          <w:u w:val="single"/>
          <w:lang w:val="uk-UA"/>
        </w:rPr>
      </w:pPr>
      <w:r>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B2B9E" w:rsidRPr="003B2B9E" w:rsidRDefault="003B2B9E" w:rsidP="00952DAC">
      <w:pPr>
        <w:spacing w:after="0"/>
        <w:rPr>
          <w:rFonts w:ascii="Times New Roman" w:hAnsi="Times New Roman" w:cs="Times New Roman"/>
          <w:b/>
          <w:i/>
          <w:color w:val="000000"/>
          <w:sz w:val="24"/>
          <w:szCs w:val="24"/>
          <w:u w:val="single"/>
          <w:lang w:val="uk-UA"/>
        </w:rPr>
      </w:pPr>
    </w:p>
    <w:p w:rsidR="00952DAC" w:rsidRPr="003B2B9E" w:rsidRDefault="00952DAC" w:rsidP="00952DAC">
      <w:pPr>
        <w:spacing w:after="0"/>
        <w:rPr>
          <w:rFonts w:ascii="Times New Roman" w:hAnsi="Times New Roman" w:cs="Times New Roman"/>
          <w:color w:val="000000"/>
          <w:sz w:val="24"/>
          <w:szCs w:val="24"/>
          <w:lang w:val="uk-UA"/>
        </w:rPr>
      </w:pPr>
      <w:r w:rsidRPr="003B2B9E">
        <w:rPr>
          <w:rFonts w:ascii="Times New Roman" w:hAnsi="Times New Roman" w:cs="Times New Roman"/>
          <w:color w:val="000000"/>
          <w:sz w:val="24"/>
          <w:szCs w:val="24"/>
          <w:lang w:val="uk-UA"/>
        </w:rPr>
        <w:t xml:space="preserve">1) </w:t>
      </w:r>
      <w:r w:rsidRPr="003B2B9E">
        <w:rPr>
          <w:rFonts w:ascii="Times New Roman" w:hAnsi="Times New Roman" w:cs="Times New Roman"/>
          <w:b/>
          <w:i/>
          <w:color w:val="000000"/>
          <w:sz w:val="24"/>
          <w:szCs w:val="24"/>
          <w:u w:val="single"/>
          <w:lang w:val="uk-UA"/>
        </w:rPr>
        <w:t>перша група</w:t>
      </w:r>
      <w:r w:rsidRPr="003B2B9E">
        <w:rPr>
          <w:rFonts w:ascii="Times New Roman" w:hAnsi="Times New Roman" w:cs="Times New Roman"/>
          <w:color w:val="000000"/>
          <w:sz w:val="24"/>
          <w:szCs w:val="24"/>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952DAC" w:rsidRPr="003B2B9E" w:rsidRDefault="00952DAC" w:rsidP="00952DAC">
      <w:pPr>
        <w:spacing w:after="0"/>
        <w:rPr>
          <w:rFonts w:ascii="Times New Roman" w:hAnsi="Times New Roman" w:cs="Times New Roman"/>
          <w:color w:val="000000"/>
          <w:sz w:val="24"/>
          <w:szCs w:val="24"/>
          <w:lang w:val="uk-UA"/>
        </w:rPr>
      </w:pPr>
    </w:p>
    <w:p w:rsidR="00952DAC" w:rsidRPr="00B657B2" w:rsidRDefault="00952DAC" w:rsidP="00952DAC">
      <w:pPr>
        <w:spacing w:after="0"/>
        <w:rPr>
          <w:rFonts w:ascii="Times New Roman" w:hAnsi="Times New Roman" w:cs="Times New Roman"/>
          <w:color w:val="000000"/>
          <w:sz w:val="24"/>
          <w:szCs w:val="24"/>
          <w:lang w:val="uk-UA"/>
        </w:rPr>
      </w:pPr>
      <w:r w:rsidRPr="00B657B2">
        <w:rPr>
          <w:rFonts w:ascii="Times New Roman" w:hAnsi="Times New Roman" w:cs="Times New Roman"/>
          <w:color w:val="000000"/>
          <w:sz w:val="24"/>
          <w:szCs w:val="24"/>
          <w:lang w:val="uk-UA"/>
        </w:rPr>
        <w:t>2</w:t>
      </w:r>
      <w:r w:rsidRPr="00B657B2">
        <w:rPr>
          <w:rFonts w:ascii="Times New Roman" w:hAnsi="Times New Roman" w:cs="Times New Roman"/>
          <w:b/>
          <w:i/>
          <w:color w:val="000000"/>
          <w:sz w:val="24"/>
          <w:szCs w:val="24"/>
          <w:u w:val="single"/>
          <w:lang w:val="uk-UA"/>
        </w:rPr>
        <w:t>) друга група</w:t>
      </w:r>
      <w:r w:rsidRPr="00B657B2">
        <w:rPr>
          <w:rFonts w:ascii="Times New Roman" w:hAnsi="Times New Roman" w:cs="Times New Roman"/>
          <w:color w:val="000000"/>
          <w:sz w:val="24"/>
          <w:szCs w:val="24"/>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52DAC" w:rsidRDefault="00952DAC" w:rsidP="00952DA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952DAC" w:rsidRDefault="00952DAC" w:rsidP="00952DA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1500000 гривень.</w:t>
      </w:r>
    </w:p>
    <w:p w:rsidR="00952DAC" w:rsidRDefault="00952DAC" w:rsidP="00952DA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952DAC" w:rsidRDefault="00952DAC" w:rsidP="00952DAC">
      <w:pPr>
        <w:spacing w:after="0"/>
        <w:rPr>
          <w:rFonts w:ascii="Times New Roman" w:hAnsi="Times New Roman" w:cs="Times New Roman"/>
          <w:color w:val="000000"/>
          <w:sz w:val="24"/>
          <w:szCs w:val="24"/>
        </w:rPr>
      </w:pPr>
    </w:p>
    <w:p w:rsidR="00952DAC" w:rsidRDefault="00952DAC" w:rsidP="00952DAC">
      <w:pPr>
        <w:spacing w:after="0"/>
        <w:rPr>
          <w:rFonts w:ascii="Times New Roman" w:hAnsi="Times New Roman" w:cs="Times New Roman"/>
          <w:color w:val="000000"/>
          <w:sz w:val="24"/>
          <w:szCs w:val="24"/>
        </w:rPr>
      </w:pPr>
      <w:r>
        <w:rPr>
          <w:rFonts w:ascii="Times New Roman" w:hAnsi="Times New Roman" w:cs="Times New Roman"/>
          <w:b/>
          <w:i/>
          <w:color w:val="000000"/>
          <w:sz w:val="24"/>
          <w:szCs w:val="24"/>
          <w:u w:val="single"/>
        </w:rPr>
        <w:t>3) третя група</w:t>
      </w:r>
      <w:r>
        <w:rPr>
          <w:rFonts w:ascii="Times New Roman" w:hAnsi="Times New Roman" w:cs="Times New Roman"/>
          <w:color w:val="000000"/>
          <w:sz w:val="24"/>
          <w:szCs w:val="24"/>
        </w:rPr>
        <w:t xml:space="preserve"> - фізичні особи - підприємці, які 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200000000 гривень;</w:t>
      </w:r>
    </w:p>
    <w:p w:rsidR="00952DAC" w:rsidRDefault="00952DAC" w:rsidP="00952DAC">
      <w:pPr>
        <w:spacing w:after="0"/>
        <w:rPr>
          <w:rFonts w:ascii="Times New Roman" w:hAnsi="Times New Roman" w:cs="Times New Roman"/>
          <w:color w:val="000000"/>
          <w:sz w:val="24"/>
          <w:szCs w:val="24"/>
        </w:rPr>
      </w:pPr>
      <w:r>
        <w:rPr>
          <w:rFonts w:ascii="Times New Roman" w:hAnsi="Times New Roman" w:cs="Times New Roman"/>
          <w:b/>
          <w:i/>
          <w:color w:val="000000"/>
          <w:sz w:val="24"/>
          <w:szCs w:val="24"/>
        </w:rPr>
        <w:lastRenderedPageBreak/>
        <w:t>4) четверта група</w:t>
      </w:r>
      <w:r>
        <w:rPr>
          <w:rFonts w:ascii="Times New Roman" w:hAnsi="Times New Roman" w:cs="Times New Roman"/>
          <w:color w:val="000000"/>
          <w:sz w:val="24"/>
          <w:szCs w:val="24"/>
        </w:rPr>
        <w:t xml:space="preserve"> – 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952DAC" w:rsidRDefault="00952DAC" w:rsidP="00952DAC">
      <w:pPr>
        <w:spacing w:after="0"/>
        <w:rPr>
          <w:rFonts w:ascii="Times New Roman" w:hAnsi="Times New Roman" w:cs="Times New Roman"/>
          <w:color w:val="000000"/>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952DAC" w:rsidRDefault="00952DAC" w:rsidP="00952DAC">
      <w:pPr>
        <w:spacing w:after="0"/>
        <w:rPr>
          <w:rFonts w:ascii="Times New Roman" w:hAnsi="Times New Roman" w:cs="Times New Roman"/>
          <w:color w:val="000000"/>
          <w:sz w:val="24"/>
          <w:szCs w:val="24"/>
        </w:rPr>
      </w:pPr>
    </w:p>
    <w:p w:rsidR="00952DAC" w:rsidRDefault="00952DAC" w:rsidP="00952DAC">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ІІІ. Об’єкт оподаткування.</w:t>
      </w:r>
    </w:p>
    <w:p w:rsidR="00952DAC" w:rsidRDefault="00952DAC" w:rsidP="00952DA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Об’єктом оподаткування є дохід суб’єктів підприємницької діяльності.</w:t>
      </w:r>
    </w:p>
    <w:p w:rsidR="00952DAC" w:rsidRDefault="00952DAC" w:rsidP="00952DAC">
      <w:pPr>
        <w:spacing w:after="0"/>
        <w:ind w:firstLine="709"/>
        <w:jc w:val="both"/>
        <w:rPr>
          <w:rFonts w:ascii="Times New Roman" w:hAnsi="Times New Roman" w:cs="Times New Roman"/>
          <w:color w:val="000000"/>
          <w:sz w:val="24"/>
          <w:szCs w:val="24"/>
        </w:rPr>
      </w:pP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Доходом платника єдиного податку є:</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52DAC" w:rsidRDefault="00952DAC" w:rsidP="00952DAC">
      <w:pPr>
        <w:spacing w:after="0"/>
        <w:rPr>
          <w:rFonts w:ascii="Times New Roman" w:hAnsi="Times New Roman" w:cs="Times New Roman"/>
          <w:sz w:val="24"/>
          <w:szCs w:val="24"/>
          <w:lang w:val="uk-UA"/>
        </w:rPr>
      </w:pPr>
      <w:r>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w:t>
      </w:r>
      <w:r w:rsidR="003B2B9E">
        <w:rPr>
          <w:rFonts w:ascii="Times New Roman" w:hAnsi="Times New Roman" w:cs="Times New Roman"/>
          <w:sz w:val="24"/>
          <w:szCs w:val="24"/>
        </w:rPr>
        <w:t>льній або нематеріальній формі.</w:t>
      </w:r>
    </w:p>
    <w:p w:rsidR="003B2B9E" w:rsidRPr="003B2B9E" w:rsidRDefault="003B2B9E" w:rsidP="00952DAC">
      <w:pPr>
        <w:spacing w:after="0"/>
        <w:rPr>
          <w:rFonts w:ascii="Times New Roman" w:hAnsi="Times New Roman" w:cs="Times New Roman"/>
          <w:sz w:val="24"/>
          <w:szCs w:val="24"/>
          <w:lang w:val="uk-UA"/>
        </w:rPr>
      </w:pP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V. Ставки податку та порядок обчислення.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u w:val="single"/>
        </w:rPr>
        <w:t>Ставки єдиного податку встановлюються у відсотках</w:t>
      </w:r>
      <w:r>
        <w:rPr>
          <w:rFonts w:ascii="Times New Roman" w:hAnsi="Times New Roman" w:cs="Times New Roman"/>
          <w:sz w:val="24"/>
          <w:szCs w:val="24"/>
        </w:rPr>
        <w:t xml:space="preserve"> </w:t>
      </w:r>
      <w:r>
        <w:rPr>
          <w:rFonts w:ascii="Times New Roman" w:hAnsi="Times New Roman" w:cs="Times New Roman"/>
          <w:i/>
          <w:sz w:val="24"/>
          <w:szCs w:val="24"/>
          <w:u w:val="single"/>
        </w:rPr>
        <w:t>(фіксовані ставки)</w:t>
      </w:r>
      <w:r>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до 10 відсотків розміру мінімальної заробітної плати;</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 xml:space="preserve"> для другої групи платників єдиного податку</w:t>
      </w:r>
      <w:r>
        <w:rPr>
          <w:rFonts w:ascii="Times New Roman" w:hAnsi="Times New Roman" w:cs="Times New Roman"/>
          <w:sz w:val="24"/>
          <w:szCs w:val="24"/>
        </w:rPr>
        <w:t xml:space="preserve"> - у межах від 0 до 20 відсотків розміру мінімальної заробітної плати.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Pr>
          <w:rFonts w:ascii="Times New Roman" w:hAnsi="Times New Roman" w:cs="Times New Roman"/>
          <w:sz w:val="24"/>
          <w:szCs w:val="24"/>
        </w:rPr>
        <w:t xml:space="preserve"> встановлюється у розмірі:</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 3 відсотки доходу - у разі сплати податку на додану вартість згідно з цим Кодексом;</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Pr>
          <w:rFonts w:ascii="Times New Roman" w:hAnsi="Times New Roman" w:cs="Times New Roman"/>
          <w:sz w:val="24"/>
          <w:szCs w:val="24"/>
        </w:rPr>
        <w:t xml:space="preserve"> 5 розділу 5 цього положення.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b/>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52DAC" w:rsidRDefault="00952DAC" w:rsidP="00952DAC">
      <w:pPr>
        <w:spacing w:after="0"/>
        <w:rPr>
          <w:rFonts w:ascii="Times New Roman" w:hAnsi="Times New Roman" w:cs="Times New Roman"/>
          <w:b/>
          <w:sz w:val="24"/>
          <w:szCs w:val="24"/>
        </w:rPr>
      </w:pPr>
    </w:p>
    <w:p w:rsidR="00952DAC" w:rsidRPr="003B2B9E" w:rsidRDefault="00952DAC" w:rsidP="00952DAC">
      <w:pPr>
        <w:spacing w:after="0"/>
        <w:rPr>
          <w:rFonts w:ascii="Times New Roman" w:hAnsi="Times New Roman" w:cs="Times New Roman"/>
          <w:b/>
          <w:sz w:val="24"/>
          <w:szCs w:val="24"/>
        </w:rPr>
      </w:pPr>
      <w:r w:rsidRPr="003B2B9E">
        <w:rPr>
          <w:rFonts w:ascii="Times New Roman" w:hAnsi="Times New Roman" w:cs="Times New Roman"/>
          <w:b/>
          <w:sz w:val="24"/>
          <w:szCs w:val="24"/>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952DAC" w:rsidRDefault="00952DAC" w:rsidP="00952DAC">
      <w:pPr>
        <w:spacing w:after="0"/>
        <w:rPr>
          <w:rFonts w:ascii="Times New Roman" w:hAnsi="Times New Roman" w:cs="Times New Roman"/>
          <w:b/>
          <w:i/>
          <w:sz w:val="24"/>
          <w:szCs w:val="24"/>
          <w:u w:val="single"/>
        </w:rPr>
      </w:pPr>
    </w:p>
    <w:p w:rsidR="00952DAC" w:rsidRPr="003B2B9E" w:rsidRDefault="00952DAC" w:rsidP="00952DAC">
      <w:pPr>
        <w:spacing w:after="0"/>
        <w:rPr>
          <w:rFonts w:ascii="Times New Roman" w:hAnsi="Times New Roman" w:cs="Times New Roman"/>
          <w:b/>
          <w:sz w:val="24"/>
          <w:szCs w:val="24"/>
        </w:rPr>
      </w:pPr>
      <w:r w:rsidRPr="003B2B9E">
        <w:rPr>
          <w:rFonts w:ascii="Times New Roman" w:hAnsi="Times New Roman" w:cs="Times New Roman"/>
          <w:b/>
          <w:sz w:val="24"/>
          <w:szCs w:val="24"/>
        </w:rPr>
        <w:t>8. Ставки, встановлені пунктами 3 - 5 розділу 5 , застосовуються з урахуванням таких особливостей:</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lastRenderedPageBreak/>
        <w:t>Такі платники до суми перевищення зобов'язані застосувати ставку єдиного податку у розмірі 15 відсотків.</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8.4) ставка єдиного податку, визначена для третьої і четвертої груп у розмірі 3 відсотки, може бути обрана:</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952DAC" w:rsidRDefault="00952DAC" w:rsidP="00952DAC">
      <w:pPr>
        <w:spacing w:after="0"/>
        <w:ind w:firstLine="709"/>
        <w:jc w:val="both"/>
        <w:rPr>
          <w:rFonts w:ascii="Times New Roman" w:hAnsi="Times New Roman" w:cs="Times New Roman"/>
          <w:b/>
          <w:color w:val="0000FF"/>
          <w:sz w:val="24"/>
          <w:szCs w:val="24"/>
          <w:u w:val="single"/>
        </w:rPr>
      </w:pPr>
    </w:p>
    <w:p w:rsidR="00952DAC" w:rsidRDefault="00952DAC" w:rsidP="00952DAC">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lastRenderedPageBreak/>
        <w:t>VІ. Податковий період.</w:t>
      </w:r>
    </w:p>
    <w:p w:rsidR="00952DAC" w:rsidRDefault="00952DAC" w:rsidP="00952DAC">
      <w:pPr>
        <w:spacing w:after="0"/>
        <w:ind w:firstLine="708"/>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952DAC" w:rsidRDefault="00952DAC" w:rsidP="00952DAC">
      <w:pPr>
        <w:spacing w:after="0"/>
        <w:ind w:firstLine="708"/>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952DAC" w:rsidRDefault="00952DAC" w:rsidP="00952DAC">
      <w:pPr>
        <w:spacing w:after="0"/>
        <w:rPr>
          <w:rFonts w:ascii="Times New Roman" w:hAnsi="Times New Roman" w:cs="Times New Roman"/>
          <w:sz w:val="24"/>
          <w:szCs w:val="24"/>
        </w:rPr>
      </w:pPr>
    </w:p>
    <w:p w:rsidR="00952DAC" w:rsidRDefault="00952DAC" w:rsidP="00952DAC">
      <w:pPr>
        <w:spacing w:after="0"/>
        <w:ind w:firstLine="709"/>
        <w:jc w:val="both"/>
        <w:rPr>
          <w:rFonts w:ascii="Times New Roman" w:hAnsi="Times New Roman" w:cs="Times New Roman"/>
          <w:b/>
          <w:color w:val="0000FF"/>
          <w:sz w:val="24"/>
          <w:szCs w:val="24"/>
          <w:u w:val="single"/>
        </w:rPr>
      </w:pPr>
      <w:r>
        <w:rPr>
          <w:rFonts w:ascii="Times New Roman" w:hAnsi="Times New Roman" w:cs="Times New Roman"/>
          <w:b/>
          <w:sz w:val="24"/>
          <w:szCs w:val="24"/>
          <w:u w:val="single"/>
        </w:rPr>
        <w:t>VІІ. Порядок нарахування та строки сплати єдиного податку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 Сплата єдиного податку здійснюється за місцем податкової адреси.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52DAC" w:rsidRDefault="00952DAC" w:rsidP="00952DAC">
      <w:pPr>
        <w:spacing w:after="0"/>
        <w:rPr>
          <w:rFonts w:ascii="Times New Roman" w:hAnsi="Times New Roman" w:cs="Times New Roman"/>
          <w:sz w:val="24"/>
          <w:szCs w:val="24"/>
        </w:rPr>
      </w:pPr>
    </w:p>
    <w:p w:rsidR="00952DAC" w:rsidRDefault="00952DAC" w:rsidP="00952DAC">
      <w:pPr>
        <w:spacing w:after="0"/>
        <w:jc w:val="both"/>
        <w:rPr>
          <w:rFonts w:ascii="Times New Roman" w:hAnsi="Times New Roman" w:cs="Times New Roman"/>
          <w:sz w:val="24"/>
          <w:szCs w:val="24"/>
        </w:rPr>
      </w:pPr>
      <w:r>
        <w:rPr>
          <w:rFonts w:ascii="Times New Roman" w:hAnsi="Times New Roman" w:cs="Times New Roman"/>
          <w:sz w:val="24"/>
          <w:szCs w:val="24"/>
        </w:rPr>
        <w:t xml:space="preserve">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w:t>
      </w:r>
      <w:r>
        <w:rPr>
          <w:rFonts w:ascii="Times New Roman" w:hAnsi="Times New Roman" w:cs="Times New Roman"/>
          <w:sz w:val="24"/>
          <w:szCs w:val="24"/>
        </w:rPr>
        <w:lastRenderedPageBreak/>
        <w:t>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952DAC" w:rsidRDefault="00952DAC" w:rsidP="00952DAC">
      <w:pPr>
        <w:spacing w:after="0"/>
        <w:jc w:val="both"/>
        <w:rPr>
          <w:rFonts w:ascii="Times New Roman" w:hAnsi="Times New Roman" w:cs="Times New Roman"/>
          <w:color w:val="0000FF"/>
          <w:sz w:val="24"/>
          <w:szCs w:val="24"/>
        </w:rPr>
      </w:pPr>
    </w:p>
    <w:p w:rsidR="00952DAC" w:rsidRDefault="00952DAC" w:rsidP="00952DAC">
      <w:pPr>
        <w:spacing w:after="0"/>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V</w:t>
      </w:r>
      <w:r>
        <w:rPr>
          <w:rFonts w:ascii="Times New Roman" w:hAnsi="Times New Roman" w:cs="Times New Roman"/>
          <w:b/>
          <w:sz w:val="24"/>
          <w:szCs w:val="24"/>
          <w:u w:val="single"/>
        </w:rPr>
        <w:t>І</w:t>
      </w:r>
      <w:r>
        <w:rPr>
          <w:rFonts w:ascii="Times New Roman" w:hAnsi="Times New Roman" w:cs="Times New Roman"/>
          <w:b/>
          <w:sz w:val="24"/>
          <w:szCs w:val="24"/>
          <w:u w:val="single"/>
          <w:lang w:val="en-US"/>
        </w:rPr>
        <w:t>II</w:t>
      </w:r>
      <w:r>
        <w:rPr>
          <w:rFonts w:ascii="Times New Roman" w:hAnsi="Times New Roman" w:cs="Times New Roman"/>
          <w:b/>
          <w:sz w:val="24"/>
          <w:szCs w:val="24"/>
          <w:u w:val="single"/>
        </w:rPr>
        <w:t>. Строк та порядок подання звітності про обчислення і сплату податку.</w:t>
      </w:r>
    </w:p>
    <w:p w:rsidR="00952DAC" w:rsidRDefault="00952DAC" w:rsidP="00952DAC">
      <w:pPr>
        <w:spacing w:after="0"/>
        <w:ind w:firstLine="709"/>
        <w:jc w:val="both"/>
        <w:rPr>
          <w:rFonts w:ascii="Times New Roman" w:hAnsi="Times New Roman" w:cs="Times New Roman"/>
          <w:b/>
          <w:color w:val="0000FF"/>
          <w:sz w:val="24"/>
          <w:szCs w:val="24"/>
          <w:u w:val="single"/>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w:t>
      </w:r>
      <w:r>
        <w:rPr>
          <w:rFonts w:ascii="Times New Roman" w:hAnsi="Times New Roman" w:cs="Times New Roman"/>
          <w:sz w:val="24"/>
          <w:szCs w:val="24"/>
        </w:rPr>
        <w:lastRenderedPageBreak/>
        <w:t>сплату податку за ставками, встановленими для платників єдиного податку другої або третьої групи.</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5.2. 1) щомісячні авансові внески, визначені пунктом 295.1 статті 295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5.2. 2) обсяг доходу, оподаткований за кожною з обраних ними ставок єдиного податку;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5.3. 1) обсяг доходу, оподаткований за кожною з обраних ними ставок єдиного податку;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9. Форми податкових декларацій платника єдиного податку, визначених пунктами 2 і 3 цього розділу, затверджуються в порядку, встановленому статтею 46 Податкового Кодексу.</w:t>
      </w:r>
    </w:p>
    <w:p w:rsidR="00952DAC" w:rsidRDefault="00952DAC" w:rsidP="00952DAC">
      <w:pPr>
        <w:spacing w:after="0"/>
        <w:rPr>
          <w:rFonts w:ascii="Times New Roman" w:hAnsi="Times New Roman" w:cs="Times New Roman"/>
          <w:sz w:val="24"/>
          <w:szCs w:val="24"/>
        </w:rPr>
      </w:pP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952DAC" w:rsidRPr="003B2B9E" w:rsidRDefault="00952DAC" w:rsidP="003B2B9E">
      <w:pPr>
        <w:spacing w:after="0"/>
        <w:jc w:val="both"/>
        <w:rPr>
          <w:rFonts w:ascii="Times New Roman" w:hAnsi="Times New Roman" w:cs="Times New Roman"/>
          <w:b/>
          <w:sz w:val="24"/>
          <w:szCs w:val="24"/>
          <w:u w:val="single"/>
          <w:lang w:val="uk-UA"/>
        </w:rPr>
      </w:pPr>
    </w:p>
    <w:p w:rsidR="00952DAC" w:rsidRPr="00DF0077" w:rsidRDefault="00952DAC" w:rsidP="00952DAC">
      <w:pPr>
        <w:spacing w:after="0"/>
        <w:ind w:firstLine="709"/>
        <w:jc w:val="both"/>
        <w:rPr>
          <w:rFonts w:ascii="Times New Roman" w:hAnsi="Times New Roman" w:cs="Times New Roman"/>
          <w:b/>
          <w:sz w:val="24"/>
          <w:szCs w:val="24"/>
          <w:u w:val="single"/>
          <w:lang w:val="uk-UA"/>
        </w:rPr>
      </w:pPr>
      <w:r w:rsidRPr="00DF0077">
        <w:rPr>
          <w:rFonts w:ascii="Times New Roman" w:hAnsi="Times New Roman" w:cs="Times New Roman"/>
          <w:b/>
          <w:sz w:val="24"/>
          <w:szCs w:val="24"/>
          <w:u w:val="single"/>
          <w:lang w:val="uk-UA"/>
        </w:rPr>
        <w:t xml:space="preserve">ІХ.Особливості податкового навантаження.  </w:t>
      </w:r>
    </w:p>
    <w:p w:rsidR="00952DAC" w:rsidRPr="00DF0077" w:rsidRDefault="00952DAC" w:rsidP="00952DAC">
      <w:pPr>
        <w:spacing w:after="0"/>
        <w:rPr>
          <w:rFonts w:ascii="Times New Roman" w:hAnsi="Times New Roman" w:cs="Times New Roman"/>
          <w:sz w:val="24"/>
          <w:szCs w:val="24"/>
          <w:lang w:val="uk-UA"/>
        </w:rPr>
      </w:pPr>
      <w:r w:rsidRPr="00DF0077">
        <w:rPr>
          <w:rFonts w:ascii="Times New Roman" w:hAnsi="Times New Roman" w:cs="Times New Roman"/>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952DAC" w:rsidRPr="00DF0077" w:rsidRDefault="00952DAC" w:rsidP="00952DAC">
      <w:pPr>
        <w:spacing w:after="0"/>
        <w:rPr>
          <w:rFonts w:ascii="Times New Roman" w:hAnsi="Times New Roman" w:cs="Times New Roman"/>
          <w:sz w:val="24"/>
          <w:szCs w:val="24"/>
          <w:lang w:val="uk-UA"/>
        </w:rPr>
      </w:pPr>
    </w:p>
    <w:p w:rsidR="00952DAC" w:rsidRPr="00DF0077" w:rsidRDefault="00952DAC" w:rsidP="00952DAC">
      <w:pPr>
        <w:spacing w:after="0"/>
        <w:rPr>
          <w:rFonts w:ascii="Times New Roman" w:hAnsi="Times New Roman" w:cs="Times New Roman"/>
          <w:sz w:val="24"/>
          <w:szCs w:val="24"/>
          <w:lang w:val="uk-UA"/>
        </w:rPr>
      </w:pPr>
      <w:r w:rsidRPr="00DF0077">
        <w:rPr>
          <w:rFonts w:ascii="Times New Roman" w:hAnsi="Times New Roman" w:cs="Times New Roman"/>
          <w:sz w:val="24"/>
          <w:szCs w:val="24"/>
          <w:lang w:val="uk-UA"/>
        </w:rPr>
        <w:t>1.1) податку на прибуток підприємств;</w:t>
      </w:r>
    </w:p>
    <w:p w:rsidR="00952DAC" w:rsidRPr="00DF0077" w:rsidRDefault="00952DAC" w:rsidP="00952DAC">
      <w:pPr>
        <w:spacing w:after="0"/>
        <w:rPr>
          <w:rFonts w:ascii="Times New Roman" w:hAnsi="Times New Roman" w:cs="Times New Roman"/>
          <w:sz w:val="24"/>
          <w:szCs w:val="24"/>
          <w:lang w:val="uk-UA"/>
        </w:rPr>
      </w:pPr>
    </w:p>
    <w:p w:rsidR="00952DAC" w:rsidRPr="00DF0077" w:rsidRDefault="00952DAC" w:rsidP="00952DAC">
      <w:pPr>
        <w:spacing w:after="0"/>
        <w:rPr>
          <w:rFonts w:ascii="Times New Roman" w:hAnsi="Times New Roman" w:cs="Times New Roman"/>
          <w:sz w:val="24"/>
          <w:szCs w:val="24"/>
          <w:lang w:val="uk-UA"/>
        </w:rPr>
      </w:pPr>
      <w:r w:rsidRPr="00DF0077">
        <w:rPr>
          <w:rFonts w:ascii="Times New Roman" w:hAnsi="Times New Roman" w:cs="Times New Roman"/>
          <w:sz w:val="24"/>
          <w:szCs w:val="24"/>
          <w:lang w:val="uk-UA"/>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952DAC" w:rsidRPr="00DF0077" w:rsidRDefault="00952DAC" w:rsidP="00952DAC">
      <w:pPr>
        <w:spacing w:after="0"/>
        <w:rPr>
          <w:rFonts w:ascii="Times New Roman" w:hAnsi="Times New Roman" w:cs="Times New Roman"/>
          <w:sz w:val="24"/>
          <w:szCs w:val="24"/>
          <w:lang w:val="uk-UA"/>
        </w:rPr>
      </w:pPr>
      <w:r w:rsidRPr="00DF0077">
        <w:rPr>
          <w:rFonts w:ascii="Times New Roman" w:hAnsi="Times New Roman" w:cs="Times New Roman"/>
          <w:sz w:val="24"/>
          <w:szCs w:val="24"/>
          <w:lang w:val="uk-UA"/>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земельного</w:t>
      </w:r>
      <w:proofErr w:type="gramEnd"/>
      <w:r>
        <w:rPr>
          <w:rFonts w:ascii="Times New Roman" w:hAnsi="Times New Roman" w:cs="Times New Roman"/>
          <w:sz w:val="24"/>
          <w:szCs w:val="24"/>
        </w:rPr>
        <w:t xml:space="preserve"> податку, крім земельного податку за земельні ділянки, що не використовуються ними для провадження господарської діяльності;</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1.5) збору за провадження деяких видів підприємницької діяльності;</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1.6) збору на розвиток виноградарства, садівництва і хмелярства.</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lastRenderedPageBreak/>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952DAC" w:rsidRDefault="00952DAC" w:rsidP="00952DAC">
      <w:pPr>
        <w:spacing w:after="0"/>
        <w:rPr>
          <w:rFonts w:ascii="Times New Roman" w:hAnsi="Times New Roman" w:cs="Times New Roman"/>
          <w:sz w:val="24"/>
          <w:szCs w:val="24"/>
        </w:rPr>
      </w:pPr>
      <w:r>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952DAC" w:rsidRDefault="00952DAC" w:rsidP="00952DAC">
      <w:pPr>
        <w:spacing w:after="0"/>
        <w:rPr>
          <w:rFonts w:ascii="Times New Roman" w:hAnsi="Times New Roman" w:cs="Times New Roman"/>
          <w:sz w:val="24"/>
          <w:szCs w:val="24"/>
          <w:lang w:val="uk-UA"/>
        </w:rPr>
      </w:pPr>
      <w:r>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B2B9E" w:rsidRPr="003B2B9E" w:rsidRDefault="003B2B9E" w:rsidP="00952DAC">
      <w:pPr>
        <w:spacing w:after="0"/>
        <w:rPr>
          <w:rFonts w:ascii="Times New Roman" w:hAnsi="Times New Roman" w:cs="Times New Roman"/>
          <w:sz w:val="24"/>
          <w:szCs w:val="24"/>
          <w:lang w:val="uk-UA"/>
        </w:rPr>
      </w:pPr>
    </w:p>
    <w:p w:rsidR="00952DAC" w:rsidRDefault="00952DAC" w:rsidP="00952DAC">
      <w:pPr>
        <w:pStyle w:val="a5"/>
        <w:spacing w:before="0" w:beforeAutospacing="0" w:after="0" w:afterAutospacing="0"/>
        <w:ind w:firstLine="709"/>
        <w:jc w:val="both"/>
        <w:rPr>
          <w:b/>
          <w:color w:val="auto"/>
          <w:u w:val="single"/>
          <w:lang w:val="uk-UA"/>
        </w:rPr>
      </w:pPr>
      <w:r>
        <w:rPr>
          <w:b/>
          <w:color w:val="auto"/>
          <w:u w:val="single"/>
          <w:lang w:val="uk-UA"/>
        </w:rPr>
        <w:t>Х. Відповідальність.</w:t>
      </w:r>
    </w:p>
    <w:p w:rsidR="00952DAC" w:rsidRDefault="00952DAC" w:rsidP="00952DAC">
      <w:pPr>
        <w:spacing w:after="0"/>
        <w:ind w:firstLine="708"/>
        <w:rPr>
          <w:rFonts w:ascii="Times New Roman" w:hAnsi="Times New Roman" w:cs="Times New Roman"/>
          <w:sz w:val="24"/>
          <w:szCs w:val="24"/>
          <w:lang w:val="uk-UA"/>
        </w:rPr>
      </w:pPr>
      <w:r>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952DAC" w:rsidRDefault="00952DAC" w:rsidP="00952DAC">
      <w:pPr>
        <w:pStyle w:val="a5"/>
        <w:spacing w:before="0" w:beforeAutospacing="0" w:after="0" w:afterAutospacing="0"/>
        <w:ind w:firstLine="709"/>
        <w:jc w:val="both"/>
        <w:rPr>
          <w:color w:val="auto"/>
          <w:lang w:val="uk-UA"/>
        </w:rPr>
      </w:pPr>
      <w:r>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952DAC" w:rsidRDefault="00952DAC" w:rsidP="00952DAC">
      <w:pPr>
        <w:pStyle w:val="a5"/>
        <w:spacing w:before="0" w:beforeAutospacing="0" w:after="0" w:afterAutospacing="0"/>
        <w:ind w:firstLine="709"/>
        <w:jc w:val="both"/>
        <w:rPr>
          <w:color w:val="auto"/>
          <w:lang w:val="uk-UA"/>
        </w:rPr>
      </w:pPr>
    </w:p>
    <w:p w:rsidR="0084359F" w:rsidRDefault="0084359F" w:rsidP="00952DAC">
      <w:pPr>
        <w:pStyle w:val="a5"/>
        <w:spacing w:before="0" w:beforeAutospacing="0" w:after="0" w:afterAutospacing="0"/>
        <w:ind w:firstLine="709"/>
        <w:jc w:val="both"/>
        <w:rPr>
          <w:color w:val="auto"/>
          <w:lang w:val="uk-UA"/>
        </w:rPr>
      </w:pPr>
    </w:p>
    <w:p w:rsidR="0084359F" w:rsidRDefault="0084359F" w:rsidP="00952DAC">
      <w:pPr>
        <w:pStyle w:val="a5"/>
        <w:spacing w:before="0" w:beforeAutospacing="0" w:after="0" w:afterAutospacing="0"/>
        <w:ind w:firstLine="709"/>
        <w:jc w:val="both"/>
        <w:rPr>
          <w:color w:val="auto"/>
          <w:lang w:val="uk-UA"/>
        </w:rPr>
      </w:pPr>
    </w:p>
    <w:p w:rsidR="00952DAC" w:rsidRDefault="00952DAC" w:rsidP="00952DAC">
      <w:pPr>
        <w:pStyle w:val="a5"/>
        <w:spacing w:before="0" w:beforeAutospacing="0" w:after="0" w:afterAutospacing="0"/>
        <w:jc w:val="both"/>
        <w:rPr>
          <w:color w:val="auto"/>
          <w:lang w:val="uk-UA"/>
        </w:rPr>
      </w:pPr>
    </w:p>
    <w:tbl>
      <w:tblPr>
        <w:tblW w:w="0" w:type="auto"/>
        <w:tblInd w:w="817" w:type="dxa"/>
        <w:tblLook w:val="04A0"/>
      </w:tblPr>
      <w:tblGrid>
        <w:gridCol w:w="5411"/>
        <w:gridCol w:w="3343"/>
      </w:tblGrid>
      <w:tr w:rsidR="00952DAC" w:rsidTr="00952DAC">
        <w:trPr>
          <w:trHeight w:val="431"/>
        </w:trPr>
        <w:tc>
          <w:tcPr>
            <w:tcW w:w="5541" w:type="dxa"/>
            <w:hideMark/>
          </w:tcPr>
          <w:p w:rsidR="00952DAC" w:rsidRDefault="00952DAC"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rPr>
              <w:t xml:space="preserve">Секретар сільської ради                                                                            </w:t>
            </w:r>
          </w:p>
        </w:tc>
        <w:tc>
          <w:tcPr>
            <w:tcW w:w="3398" w:type="dxa"/>
            <w:hideMark/>
          </w:tcPr>
          <w:p w:rsidR="00952DAC" w:rsidRPr="001A5BEF" w:rsidRDefault="001A5BEF" w:rsidP="00952DAC">
            <w:pPr>
              <w:widowControl w:val="0"/>
              <w:autoSpaceDE w:val="0"/>
              <w:autoSpaceDN w:val="0"/>
              <w:adjustRightInd w:val="0"/>
              <w:spacing w:before="15" w:after="0"/>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Р.В.Олійник</w:t>
            </w:r>
          </w:p>
        </w:tc>
      </w:tr>
    </w:tbl>
    <w:p w:rsidR="00952DAC" w:rsidRDefault="00952DAC" w:rsidP="00952DAC">
      <w:pPr>
        <w:pStyle w:val="a8"/>
        <w:jc w:val="left"/>
        <w:rPr>
          <w:b/>
          <w:sz w:val="24"/>
          <w:lang w:eastAsia="uk-UA"/>
        </w:rPr>
      </w:pPr>
    </w:p>
    <w:p w:rsidR="00952DAC" w:rsidRDefault="00952DAC" w:rsidP="00952DAC">
      <w:pPr>
        <w:pStyle w:val="a8"/>
      </w:pPr>
    </w:p>
    <w:p w:rsidR="00233FD8" w:rsidRDefault="00233FD8"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952DAC">
      <w:pPr>
        <w:pStyle w:val="a8"/>
      </w:pPr>
    </w:p>
    <w:p w:rsidR="00AA1136" w:rsidRDefault="00AA1136" w:rsidP="00AA1136">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AA1136" w:rsidRPr="003A4E91" w:rsidRDefault="00AA1136" w:rsidP="00AA1136">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AA1136" w:rsidRDefault="00AA1136" w:rsidP="00AA1136">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sidRPr="00302D5B">
        <w:rPr>
          <w:rFonts w:ascii="Times New Roman" w:eastAsia="Times New Roman" w:hAnsi="Times New Roman" w:cs="Times New Roman"/>
          <w:b/>
          <w:bCs/>
          <w:sz w:val="24"/>
          <w:szCs w:val="24"/>
          <w:lang w:val="uk-UA"/>
        </w:rPr>
        <w:t xml:space="preserve">                                11</w:t>
      </w:r>
      <w:r w:rsidRPr="00302D5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сесії 7 скликання від 11 липня 2017 року</w:t>
      </w:r>
    </w:p>
    <w:p w:rsidR="00AA1136" w:rsidRPr="00AA1136" w:rsidRDefault="00AA1136" w:rsidP="00AA1136">
      <w:pPr>
        <w:pStyle w:val="af0"/>
        <w:numPr>
          <w:ilvl w:val="0"/>
          <w:numId w:val="22"/>
        </w:numPr>
        <w:rPr>
          <w:rFonts w:ascii="Times New Roman" w:hAnsi="Times New Roman" w:cs="Times New Roman"/>
          <w:b/>
          <w:sz w:val="24"/>
          <w:szCs w:val="24"/>
        </w:rPr>
      </w:pPr>
      <w:r w:rsidRPr="00AA1136">
        <w:rPr>
          <w:rFonts w:ascii="Times New Roman" w:hAnsi="Times New Roman" w:cs="Times New Roman"/>
          <w:sz w:val="24"/>
          <w:szCs w:val="24"/>
        </w:rPr>
        <w:t>Поіменне голосування з питання: проект</w:t>
      </w:r>
      <w:r w:rsidRPr="00AA1136">
        <w:rPr>
          <w:rFonts w:ascii="Times New Roman" w:hAnsi="Times New Roman" w:cs="Times New Roman"/>
          <w:b/>
          <w:sz w:val="24"/>
          <w:szCs w:val="24"/>
        </w:rPr>
        <w:t xml:space="preserve"> Рішення </w:t>
      </w:r>
      <w:r w:rsidRPr="00AA1136">
        <w:rPr>
          <w:rFonts w:ascii="Times New Roman" w:hAnsi="Times New Roman" w:cs="Times New Roman"/>
          <w:sz w:val="24"/>
          <w:szCs w:val="24"/>
        </w:rPr>
        <w:t>№</w:t>
      </w:r>
      <w:r w:rsidRPr="00AA1136">
        <w:rPr>
          <w:rFonts w:ascii="Times New Roman" w:hAnsi="Times New Roman" w:cs="Times New Roman"/>
          <w:b/>
          <w:sz w:val="24"/>
          <w:szCs w:val="24"/>
        </w:rPr>
        <w:t>100 «Про встановлення ставок місцевих податків і зборів на території Рогізківської сільської ради на 2018 рік»</w:t>
      </w:r>
    </w:p>
    <w:p w:rsidR="005D64F7" w:rsidRDefault="00E76D31" w:rsidP="00E76D31">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tbl>
      <w:tblPr>
        <w:tblStyle w:val="af3"/>
        <w:tblW w:w="0" w:type="auto"/>
        <w:tblLayout w:type="fixed"/>
        <w:tblLook w:val="04A0"/>
      </w:tblPr>
      <w:tblGrid>
        <w:gridCol w:w="567"/>
        <w:gridCol w:w="3227"/>
        <w:gridCol w:w="709"/>
        <w:gridCol w:w="1134"/>
        <w:gridCol w:w="1141"/>
        <w:gridCol w:w="1404"/>
        <w:gridCol w:w="1388"/>
      </w:tblGrid>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w:t>
            </w:r>
          </w:p>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в/о</w:t>
            </w:r>
          </w:p>
        </w:tc>
        <w:tc>
          <w:tcPr>
            <w:tcW w:w="3227"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Прізвище, ім</w:t>
            </w:r>
            <w:r w:rsidRPr="005D64F7">
              <w:rPr>
                <w:sz w:val="24"/>
                <w:szCs w:val="24"/>
              </w:rPr>
              <w:t>’</w:t>
            </w:r>
            <w:r w:rsidRPr="005D64F7">
              <w:rPr>
                <w:sz w:val="24"/>
                <w:szCs w:val="24"/>
                <w:lang w:val="uk-UA"/>
              </w:rPr>
              <w:t>я по батькові депутата</w:t>
            </w:r>
          </w:p>
        </w:tc>
        <w:tc>
          <w:tcPr>
            <w:tcW w:w="709"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За</w:t>
            </w:r>
          </w:p>
        </w:tc>
        <w:tc>
          <w:tcPr>
            <w:tcW w:w="1134"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Проти</w:t>
            </w:r>
          </w:p>
        </w:tc>
        <w:tc>
          <w:tcPr>
            <w:tcW w:w="1141"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Утримався</w:t>
            </w:r>
          </w:p>
        </w:tc>
        <w:tc>
          <w:tcPr>
            <w:tcW w:w="1404" w:type="dxa"/>
          </w:tcPr>
          <w:p w:rsid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Не голосував</w:t>
            </w:r>
          </w:p>
          <w:p w:rsidR="005D64F7" w:rsidRPr="005D64F7" w:rsidRDefault="005D64F7" w:rsidP="00170EA5">
            <w:pPr>
              <w:tabs>
                <w:tab w:val="left" w:pos="-2410"/>
                <w:tab w:val="left" w:pos="-1985"/>
                <w:tab w:val="left" w:pos="-1843"/>
                <w:tab w:val="left" w:pos="567"/>
              </w:tabs>
              <w:autoSpaceDE w:val="0"/>
              <w:autoSpaceDN w:val="0"/>
              <w:rPr>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sz w:val="24"/>
                <w:szCs w:val="24"/>
                <w:lang w:val="uk-UA"/>
              </w:rPr>
            </w:pPr>
            <w:r w:rsidRPr="005D64F7">
              <w:rPr>
                <w:sz w:val="24"/>
                <w:szCs w:val="24"/>
                <w:lang w:val="uk-UA"/>
              </w:rPr>
              <w:t>Відсутній</w:t>
            </w: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1</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Шевчук Олександр Павлович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2</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Паньчишин Микола Павлович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3</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Байдюк Віктор</w:t>
            </w:r>
          </w:p>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Володимирович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4</w:t>
            </w:r>
          </w:p>
        </w:tc>
        <w:tc>
          <w:tcPr>
            <w:tcW w:w="3227" w:type="dxa"/>
          </w:tcPr>
          <w:p w:rsid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Трачук Андрій Іванович</w:t>
            </w:r>
          </w:p>
          <w:p w:rsidR="00A55ECB" w:rsidRPr="005D64F7" w:rsidRDefault="00A55ECB" w:rsidP="00170EA5">
            <w:pPr>
              <w:tabs>
                <w:tab w:val="left" w:pos="-2410"/>
                <w:tab w:val="left" w:pos="-1985"/>
                <w:tab w:val="left" w:pos="-1843"/>
                <w:tab w:val="left" w:pos="567"/>
              </w:tabs>
              <w:autoSpaceDE w:val="0"/>
              <w:autoSpaceDN w:val="0"/>
              <w:rPr>
                <w:b/>
                <w:sz w:val="24"/>
                <w:szCs w:val="24"/>
                <w:lang w:val="uk-UA"/>
              </w:rPr>
            </w:pP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5</w:t>
            </w:r>
          </w:p>
        </w:tc>
        <w:tc>
          <w:tcPr>
            <w:tcW w:w="3227" w:type="dxa"/>
          </w:tcPr>
          <w:p w:rsid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Олійник Раїса Василівна</w:t>
            </w:r>
          </w:p>
          <w:p w:rsidR="00A55ECB" w:rsidRPr="005D64F7" w:rsidRDefault="00A55ECB" w:rsidP="00170EA5">
            <w:pPr>
              <w:tabs>
                <w:tab w:val="left" w:pos="-2410"/>
                <w:tab w:val="left" w:pos="-1985"/>
                <w:tab w:val="left" w:pos="-1843"/>
                <w:tab w:val="left" w:pos="567"/>
              </w:tabs>
              <w:autoSpaceDE w:val="0"/>
              <w:autoSpaceDN w:val="0"/>
              <w:rPr>
                <w:b/>
                <w:sz w:val="24"/>
                <w:szCs w:val="24"/>
                <w:lang w:val="uk-UA"/>
              </w:rPr>
            </w:pP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6</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Поцелуєв Валерій Олексійович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7</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Мироненко Валерій Віталійович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8</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Денисюк Володимир Іванович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9</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Бурковський Петро Іванович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10</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Грушелевич Валентина Михайлівна</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34" w:type="dxa"/>
          </w:tcPr>
          <w:p w:rsidR="005D64F7" w:rsidRPr="005D64F7"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11</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Паламарчук Григорій</w:t>
            </w:r>
          </w:p>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Дмитрович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12</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Олійник Оксана Василівна</w:t>
            </w:r>
          </w:p>
        </w:tc>
        <w:tc>
          <w:tcPr>
            <w:tcW w:w="709" w:type="dxa"/>
          </w:tcPr>
          <w:p w:rsidR="005D64F7" w:rsidRPr="005D64F7"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Default="005D64F7" w:rsidP="00170EA5">
            <w:pPr>
              <w:tabs>
                <w:tab w:val="left" w:pos="-2410"/>
                <w:tab w:val="left" w:pos="-1985"/>
                <w:tab w:val="left" w:pos="-1843"/>
                <w:tab w:val="left" w:pos="567"/>
              </w:tabs>
              <w:autoSpaceDE w:val="0"/>
              <w:autoSpaceDN w:val="0"/>
              <w:rPr>
                <w:b/>
                <w:sz w:val="24"/>
                <w:szCs w:val="24"/>
                <w:lang w:val="uk-UA"/>
              </w:rPr>
            </w:pPr>
          </w:p>
          <w:p w:rsidR="00302D5B" w:rsidRPr="005D64F7" w:rsidRDefault="00302D5B"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13</w:t>
            </w:r>
          </w:p>
        </w:tc>
        <w:tc>
          <w:tcPr>
            <w:tcW w:w="322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Сільський голова- Олійник Василь Михайлович</w:t>
            </w:r>
          </w:p>
        </w:tc>
        <w:tc>
          <w:tcPr>
            <w:tcW w:w="709"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w:t>
            </w:r>
          </w:p>
        </w:tc>
        <w:tc>
          <w:tcPr>
            <w:tcW w:w="113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r>
      <w:tr w:rsidR="005D64F7" w:rsidRPr="005D64F7" w:rsidTr="00170EA5">
        <w:tc>
          <w:tcPr>
            <w:tcW w:w="567"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3227" w:type="dxa"/>
          </w:tcPr>
          <w:p w:rsid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Всього</w:t>
            </w:r>
          </w:p>
          <w:p w:rsidR="00A55ECB" w:rsidRPr="005D64F7" w:rsidRDefault="00A55ECB" w:rsidP="00170EA5">
            <w:pPr>
              <w:tabs>
                <w:tab w:val="left" w:pos="-2410"/>
                <w:tab w:val="left" w:pos="-1985"/>
                <w:tab w:val="left" w:pos="-1843"/>
                <w:tab w:val="left" w:pos="567"/>
              </w:tabs>
              <w:autoSpaceDE w:val="0"/>
              <w:autoSpaceDN w:val="0"/>
              <w:rPr>
                <w:b/>
                <w:sz w:val="24"/>
                <w:szCs w:val="24"/>
                <w:lang w:val="uk-UA"/>
              </w:rPr>
            </w:pPr>
          </w:p>
        </w:tc>
        <w:tc>
          <w:tcPr>
            <w:tcW w:w="709" w:type="dxa"/>
          </w:tcPr>
          <w:p w:rsidR="005D64F7" w:rsidRPr="005D64F7"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9</w:t>
            </w:r>
          </w:p>
        </w:tc>
        <w:tc>
          <w:tcPr>
            <w:tcW w:w="1134" w:type="dxa"/>
          </w:tcPr>
          <w:p w:rsidR="005D64F7" w:rsidRPr="005D64F7"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w:t>
            </w:r>
          </w:p>
        </w:tc>
        <w:tc>
          <w:tcPr>
            <w:tcW w:w="1141"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404"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p>
        </w:tc>
        <w:tc>
          <w:tcPr>
            <w:tcW w:w="1388" w:type="dxa"/>
          </w:tcPr>
          <w:p w:rsidR="005D64F7" w:rsidRPr="005D64F7" w:rsidRDefault="005D64F7" w:rsidP="00170EA5">
            <w:pPr>
              <w:tabs>
                <w:tab w:val="left" w:pos="-2410"/>
                <w:tab w:val="left" w:pos="-1985"/>
                <w:tab w:val="left" w:pos="-1843"/>
                <w:tab w:val="left" w:pos="567"/>
              </w:tabs>
              <w:autoSpaceDE w:val="0"/>
              <w:autoSpaceDN w:val="0"/>
              <w:rPr>
                <w:b/>
                <w:sz w:val="24"/>
                <w:szCs w:val="24"/>
                <w:lang w:val="uk-UA"/>
              </w:rPr>
            </w:pPr>
            <w:r w:rsidRPr="005D64F7">
              <w:rPr>
                <w:b/>
                <w:sz w:val="24"/>
                <w:szCs w:val="24"/>
                <w:lang w:val="uk-UA"/>
              </w:rPr>
              <w:t>3</w:t>
            </w:r>
          </w:p>
        </w:tc>
      </w:tr>
    </w:tbl>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5D64F7">
        <w:rPr>
          <w:rFonts w:ascii="Times New Roman" w:hAnsi="Times New Roman" w:cs="Times New Roman"/>
          <w:b/>
          <w:sz w:val="24"/>
          <w:szCs w:val="24"/>
          <w:lang w:val="uk-UA"/>
        </w:rPr>
        <w:t>Рішення прийнято.</w:t>
      </w:r>
    </w:p>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4F7">
        <w:rPr>
          <w:rFonts w:ascii="Times New Roman" w:hAnsi="Times New Roman" w:cs="Times New Roman"/>
          <w:sz w:val="24"/>
          <w:szCs w:val="24"/>
          <w:lang w:val="uk-UA"/>
        </w:rPr>
        <w:t>Лічильна комісія:</w:t>
      </w:r>
    </w:p>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4F7">
        <w:rPr>
          <w:rFonts w:ascii="Times New Roman" w:hAnsi="Times New Roman" w:cs="Times New Roman"/>
          <w:sz w:val="24"/>
          <w:szCs w:val="24"/>
          <w:lang w:val="uk-UA"/>
        </w:rPr>
        <w:t>Голова комісії:  Денисюк Володимир__________________________________</w:t>
      </w:r>
    </w:p>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4F7">
        <w:rPr>
          <w:rFonts w:ascii="Times New Roman" w:hAnsi="Times New Roman" w:cs="Times New Roman"/>
          <w:sz w:val="24"/>
          <w:szCs w:val="24"/>
          <w:lang w:val="uk-UA"/>
        </w:rPr>
        <w:t>Члени комісії: Грушелевич  Валентина_________________________________</w:t>
      </w:r>
    </w:p>
    <w:p w:rsidR="005D64F7" w:rsidRPr="005D64F7" w:rsidRDefault="005D64F7" w:rsidP="005D64F7">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5D64F7">
        <w:rPr>
          <w:rFonts w:ascii="Times New Roman" w:hAnsi="Times New Roman" w:cs="Times New Roman"/>
          <w:sz w:val="24"/>
          <w:szCs w:val="24"/>
          <w:lang w:val="uk-UA"/>
        </w:rPr>
        <w:t xml:space="preserve">                         Поцелуєв Валерій  _____________________________________</w:t>
      </w:r>
    </w:p>
    <w:p w:rsidR="005D64F7" w:rsidRPr="005D64F7" w:rsidRDefault="005D64F7" w:rsidP="005D64F7">
      <w:pPr>
        <w:spacing w:after="0"/>
        <w:jc w:val="center"/>
        <w:rPr>
          <w:rFonts w:ascii="Times New Roman" w:hAnsi="Times New Roman" w:cs="Times New Roman"/>
          <w:b/>
          <w:sz w:val="24"/>
          <w:szCs w:val="24"/>
          <w:lang w:val="uk-UA"/>
        </w:rPr>
      </w:pPr>
      <w:r w:rsidRPr="005D64F7">
        <w:rPr>
          <w:rFonts w:ascii="Times New Roman" w:hAnsi="Times New Roman" w:cs="Times New Roman"/>
          <w:sz w:val="24"/>
          <w:szCs w:val="24"/>
          <w:lang w:val="uk-UA"/>
        </w:rPr>
        <w:t>Секретар сесії: Олійник Раїса____________________</w:t>
      </w:r>
    </w:p>
    <w:p w:rsidR="005D64F7" w:rsidRDefault="00E76D31" w:rsidP="00E76D31">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5D64F7" w:rsidRDefault="005D64F7" w:rsidP="00E76D31">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p>
    <w:p w:rsidR="00E76D31" w:rsidRDefault="005D64F7" w:rsidP="00E76D31">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E76D31">
        <w:rPr>
          <w:rFonts w:ascii="Times New Roman" w:eastAsia="Times New Roman" w:hAnsi="Times New Roman" w:cs="Times New Roman"/>
          <w:b/>
          <w:bCs/>
          <w:color w:val="333399"/>
          <w:sz w:val="24"/>
          <w:szCs w:val="24"/>
          <w:lang w:val="uk-UA"/>
        </w:rPr>
        <w:t xml:space="preserve">   </w:t>
      </w:r>
      <w:r w:rsidR="00E76D31" w:rsidRPr="00C85ECA">
        <w:rPr>
          <w:rFonts w:ascii="Times New Roman" w:eastAsia="Times New Roman" w:hAnsi="Times New Roman" w:cs="Times New Roman"/>
          <w:b/>
          <w:bCs/>
          <w:color w:val="333399"/>
          <w:sz w:val="24"/>
          <w:szCs w:val="24"/>
          <w:lang w:val="uk-UA"/>
        </w:rPr>
        <w:object w:dxaOrig="830" w:dyaOrig="1135">
          <v:shape id="_x0000_i1027" type="#_x0000_t75" style="width:34.1pt;height:47pt" o:ole="" fillcolor="window">
            <v:imagedata r:id="rId6" o:title=""/>
          </v:shape>
          <o:OLEObject Type="Embed" ProgID="Word.Picture.8" ShapeID="_x0000_i1027" DrawAspect="Content" ObjectID="_1586083648" r:id="rId28"/>
        </w:object>
      </w:r>
    </w:p>
    <w:p w:rsidR="00E76D31" w:rsidRDefault="00E76D31" w:rsidP="00E76D31">
      <w:pPr>
        <w:pStyle w:val="a3"/>
        <w:tabs>
          <w:tab w:val="left" w:pos="567"/>
        </w:tabs>
        <w:jc w:val="left"/>
        <w:rPr>
          <w:color w:val="000000"/>
          <w:sz w:val="24"/>
          <w:szCs w:val="24"/>
        </w:rPr>
      </w:pPr>
      <w:r>
        <w:rPr>
          <w:color w:val="000000"/>
          <w:sz w:val="24"/>
          <w:szCs w:val="24"/>
        </w:rPr>
        <w:t xml:space="preserve">                                                               УКРАЇНА</w:t>
      </w:r>
    </w:p>
    <w:p w:rsidR="00E76D31" w:rsidRDefault="00E76D31" w:rsidP="00E76D31">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E76D31" w:rsidRDefault="00E76D31" w:rsidP="00E76D31">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E76D31" w:rsidRPr="00313C47" w:rsidRDefault="00E76D31" w:rsidP="00E76D31">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E76D31" w:rsidRDefault="00B93EDA" w:rsidP="00E76D3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1" o:spid="_x0000_s103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w:r>
    </w:p>
    <w:p w:rsidR="00E76D31" w:rsidRDefault="00E76D31" w:rsidP="00E76D31">
      <w:pPr>
        <w:spacing w:after="0"/>
        <w:jc w:val="center"/>
        <w:outlineLvl w:val="0"/>
        <w:rPr>
          <w:rFonts w:ascii="Times New Roman" w:hAnsi="Times New Roman" w:cs="Times New Roman"/>
          <w:sz w:val="28"/>
          <w:szCs w:val="28"/>
          <w:lang w:val="uk-UA"/>
        </w:rPr>
      </w:pPr>
    </w:p>
    <w:p w:rsidR="00E76D31" w:rsidRDefault="00E76D31" w:rsidP="00E76D3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№101</w:t>
      </w:r>
    </w:p>
    <w:p w:rsidR="00E76D31" w:rsidRPr="00574931" w:rsidRDefault="00E76D31" w:rsidP="00E76D31">
      <w:pPr>
        <w:spacing w:after="0"/>
        <w:jc w:val="center"/>
        <w:rPr>
          <w:rFonts w:ascii="Times New Roman" w:hAnsi="Times New Roman" w:cs="Times New Roman"/>
          <w:b/>
          <w:sz w:val="28"/>
          <w:szCs w:val="28"/>
          <w:lang w:val="uk-UA"/>
        </w:rPr>
      </w:pPr>
    </w:p>
    <w:p w:rsidR="00E76D31" w:rsidRPr="00B961CD" w:rsidRDefault="00E76D31" w:rsidP="00E76D31">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84359F">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E76D31" w:rsidRPr="009C3F86" w:rsidRDefault="00E76D31" w:rsidP="00E76D31">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E76D31" w:rsidRDefault="00E76D31" w:rsidP="00E76D31">
      <w:pPr>
        <w:pStyle w:val="a8"/>
        <w:jc w:val="left"/>
      </w:pPr>
    </w:p>
    <w:p w:rsidR="00E76D31" w:rsidRDefault="00E76D31" w:rsidP="00E76D31">
      <w:pPr>
        <w:pStyle w:val="a8"/>
        <w:jc w:val="left"/>
      </w:pPr>
      <w:r>
        <w:t>Про затвердження розпоряджень</w:t>
      </w:r>
    </w:p>
    <w:p w:rsidR="00E76D31" w:rsidRDefault="00E76D31" w:rsidP="00E76D31">
      <w:pPr>
        <w:pStyle w:val="a8"/>
        <w:jc w:val="left"/>
      </w:pPr>
      <w:r>
        <w:t>сільського голови</w:t>
      </w:r>
    </w:p>
    <w:p w:rsidR="00573BD7" w:rsidRDefault="00573BD7" w:rsidP="00E76D31">
      <w:pPr>
        <w:pStyle w:val="a8"/>
        <w:jc w:val="left"/>
      </w:pPr>
    </w:p>
    <w:p w:rsidR="00573BD7" w:rsidRDefault="00573BD7" w:rsidP="00E76D31">
      <w:pPr>
        <w:pStyle w:val="a8"/>
        <w:jc w:val="left"/>
      </w:pPr>
    </w:p>
    <w:p w:rsidR="00573BD7" w:rsidRDefault="00573BD7" w:rsidP="00573BD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573BD7" w:rsidRDefault="00573BD7" w:rsidP="00573BD7">
      <w:pPr>
        <w:spacing w:after="0"/>
        <w:jc w:val="both"/>
        <w:rPr>
          <w:rFonts w:ascii="Times New Roman" w:hAnsi="Times New Roman" w:cs="Times New Roman"/>
          <w:sz w:val="28"/>
          <w:szCs w:val="28"/>
          <w:lang w:val="uk-UA"/>
        </w:rPr>
      </w:pPr>
    </w:p>
    <w:p w:rsidR="00573BD7" w:rsidRDefault="00573BD7" w:rsidP="00573BD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r>
        <w:rPr>
          <w:rFonts w:ascii="Times New Roman" w:hAnsi="Times New Roman" w:cs="Times New Roman"/>
          <w:sz w:val="28"/>
          <w:szCs w:val="28"/>
          <w:lang w:val="uk-UA"/>
        </w:rPr>
        <w:t>,  які були прийняті у зв</w:t>
      </w:r>
      <w:r w:rsidRPr="006D0AAD">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w:t>
      </w:r>
      <w:r w:rsidRPr="0054711B">
        <w:rPr>
          <w:rFonts w:ascii="Times New Roman" w:hAnsi="Times New Roman" w:cs="Times New Roman"/>
          <w:sz w:val="28"/>
          <w:szCs w:val="28"/>
          <w:lang w:val="uk-UA"/>
        </w:rPr>
        <w:t>:</w:t>
      </w:r>
    </w:p>
    <w:p w:rsidR="00573BD7"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 основній діяльності: від </w:t>
      </w:r>
      <w:r w:rsidR="00036C25">
        <w:rPr>
          <w:rFonts w:ascii="Times New Roman" w:hAnsi="Times New Roman" w:cs="Times New Roman"/>
          <w:sz w:val="28"/>
          <w:szCs w:val="28"/>
          <w:lang w:val="uk-UA"/>
        </w:rPr>
        <w:t>26 червня 2017 року №34 «Про внесення змін до сільського бюджету на 2017 рік»;</w:t>
      </w:r>
    </w:p>
    <w:p w:rsidR="00573BD7" w:rsidRPr="00AE323E"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6C25">
        <w:rPr>
          <w:rFonts w:ascii="Times New Roman" w:hAnsi="Times New Roman" w:cs="Times New Roman"/>
          <w:sz w:val="28"/>
          <w:szCs w:val="28"/>
          <w:lang w:val="uk-UA"/>
        </w:rPr>
        <w:t xml:space="preserve">по особовому складу: </w:t>
      </w:r>
      <w:r>
        <w:rPr>
          <w:rFonts w:ascii="Times New Roman" w:hAnsi="Times New Roman" w:cs="Times New Roman"/>
          <w:sz w:val="28"/>
          <w:szCs w:val="28"/>
          <w:lang w:val="uk-UA"/>
        </w:rPr>
        <w:t xml:space="preserve">від </w:t>
      </w:r>
      <w:r w:rsidR="00036C25">
        <w:rPr>
          <w:rFonts w:ascii="Times New Roman" w:hAnsi="Times New Roman" w:cs="Times New Roman"/>
          <w:sz w:val="28"/>
          <w:szCs w:val="28"/>
          <w:lang w:val="uk-UA"/>
        </w:rPr>
        <w:t>8 черв</w:t>
      </w:r>
      <w:r w:rsidRPr="00350501">
        <w:rPr>
          <w:rFonts w:ascii="Times New Roman" w:hAnsi="Times New Roman" w:cs="Times New Roman"/>
          <w:sz w:val="28"/>
          <w:szCs w:val="28"/>
          <w:lang w:val="uk-UA"/>
        </w:rPr>
        <w:t>ня</w:t>
      </w:r>
      <w:r w:rsidRPr="00036C25">
        <w:rPr>
          <w:rFonts w:ascii="Times New Roman" w:hAnsi="Times New Roman" w:cs="Times New Roman"/>
          <w:sz w:val="28"/>
          <w:szCs w:val="28"/>
          <w:lang w:val="uk-UA"/>
        </w:rPr>
        <w:t xml:space="preserve">  201</w:t>
      </w:r>
      <w:r w:rsidRPr="00350501">
        <w:rPr>
          <w:rFonts w:ascii="Times New Roman" w:hAnsi="Times New Roman" w:cs="Times New Roman"/>
          <w:sz w:val="28"/>
          <w:szCs w:val="28"/>
          <w:lang w:val="uk-UA"/>
        </w:rPr>
        <w:t>7</w:t>
      </w:r>
      <w:r w:rsidRPr="00036C25">
        <w:rPr>
          <w:rFonts w:ascii="Times New Roman" w:hAnsi="Times New Roman" w:cs="Times New Roman"/>
          <w:sz w:val="28"/>
          <w:szCs w:val="28"/>
          <w:lang w:val="uk-UA"/>
        </w:rPr>
        <w:t xml:space="preserve"> року </w:t>
      </w:r>
      <w:r w:rsidR="00036C25">
        <w:rPr>
          <w:rFonts w:ascii="Times New Roman" w:hAnsi="Times New Roman" w:cs="Times New Roman"/>
          <w:sz w:val="28"/>
          <w:szCs w:val="28"/>
          <w:lang w:val="uk-UA"/>
        </w:rPr>
        <w:t>№15</w:t>
      </w:r>
      <w:r>
        <w:rPr>
          <w:rFonts w:ascii="Times New Roman" w:hAnsi="Times New Roman" w:cs="Times New Roman"/>
          <w:sz w:val="28"/>
          <w:szCs w:val="28"/>
          <w:lang w:val="uk-UA"/>
        </w:rPr>
        <w:t xml:space="preserve">  «</w:t>
      </w:r>
      <w:r w:rsidR="00036C25">
        <w:rPr>
          <w:rFonts w:ascii="Times New Roman" w:hAnsi="Times New Roman" w:cs="Times New Roman"/>
          <w:sz w:val="28"/>
          <w:szCs w:val="28"/>
          <w:lang w:val="uk-UA"/>
        </w:rPr>
        <w:t>Про встановлення нових посадових окладів керівних працівників і спеціалістів апарату Рогізківської сільської ради</w:t>
      </w:r>
      <w:r>
        <w:rPr>
          <w:rFonts w:ascii="Times New Roman" w:hAnsi="Times New Roman" w:cs="Times New Roman"/>
          <w:sz w:val="28"/>
          <w:szCs w:val="28"/>
          <w:lang w:val="uk-UA"/>
        </w:rPr>
        <w:t>».</w:t>
      </w:r>
    </w:p>
    <w:p w:rsidR="00573BD7"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573BD7"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573BD7"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(голова комісії  -  В.М.Грушелевич).</w:t>
      </w:r>
    </w:p>
    <w:p w:rsidR="00573BD7" w:rsidRDefault="00573BD7" w:rsidP="00573BD7">
      <w:pPr>
        <w:spacing w:after="0"/>
        <w:rPr>
          <w:rFonts w:ascii="Times New Roman" w:hAnsi="Times New Roman" w:cs="Times New Roman"/>
          <w:sz w:val="28"/>
          <w:szCs w:val="28"/>
          <w:lang w:val="uk-UA"/>
        </w:rPr>
      </w:pPr>
    </w:p>
    <w:p w:rsidR="00573BD7" w:rsidRDefault="00573BD7" w:rsidP="00573BD7">
      <w:pPr>
        <w:spacing w:after="0"/>
        <w:rPr>
          <w:rFonts w:ascii="Times New Roman" w:hAnsi="Times New Roman" w:cs="Times New Roman"/>
          <w:sz w:val="28"/>
          <w:szCs w:val="28"/>
          <w:lang w:val="uk-UA"/>
        </w:rPr>
      </w:pPr>
    </w:p>
    <w:p w:rsidR="00573BD7" w:rsidRDefault="00573BD7" w:rsidP="00573BD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73BD7" w:rsidRDefault="00573BD7" w:rsidP="00573BD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p w:rsidR="00573BD7" w:rsidRDefault="00573BD7" w:rsidP="00573BD7">
      <w:pPr>
        <w:spacing w:after="0"/>
        <w:jc w:val="center"/>
        <w:rPr>
          <w:rFonts w:ascii="Times New Roman" w:hAnsi="Times New Roman" w:cs="Times New Roman"/>
          <w:b/>
          <w:sz w:val="28"/>
          <w:szCs w:val="28"/>
          <w:lang w:val="uk-UA"/>
        </w:rPr>
      </w:pPr>
    </w:p>
    <w:p w:rsidR="003B2B9E" w:rsidRDefault="003B2B9E" w:rsidP="00E76D31">
      <w:pPr>
        <w:pStyle w:val="a8"/>
        <w:jc w:val="left"/>
      </w:pPr>
    </w:p>
    <w:p w:rsidR="00E76D31" w:rsidRDefault="00E76D31" w:rsidP="00E76D31">
      <w:pPr>
        <w:pStyle w:val="a8"/>
        <w:jc w:val="left"/>
      </w:pPr>
    </w:p>
    <w:p w:rsidR="00E76D31" w:rsidRDefault="00E76D31" w:rsidP="00E76D31">
      <w:pPr>
        <w:pStyle w:val="a8"/>
        <w:jc w:val="left"/>
      </w:pPr>
    </w:p>
    <w:p w:rsidR="00437C47" w:rsidRDefault="00437C47" w:rsidP="00E76D31">
      <w:pPr>
        <w:pStyle w:val="a8"/>
        <w:jc w:val="left"/>
      </w:pPr>
    </w:p>
    <w:p w:rsidR="00437C47" w:rsidRDefault="00437C47" w:rsidP="00437C4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437C47" w:rsidRPr="003A4E91" w:rsidRDefault="00437C47" w:rsidP="00437C47">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437C47" w:rsidRDefault="00437C47" w:rsidP="00437C47">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11</w:t>
      </w:r>
      <w:r>
        <w:rPr>
          <w:rFonts w:ascii="Times New Roman" w:hAnsi="Times New Roman" w:cs="Times New Roman"/>
          <w:b/>
          <w:sz w:val="28"/>
          <w:szCs w:val="28"/>
          <w:lang w:val="uk-UA"/>
        </w:rPr>
        <w:t xml:space="preserve"> сесії 7 скликання від 11 липня 2017 року</w:t>
      </w:r>
    </w:p>
    <w:p w:rsidR="00437C47" w:rsidRDefault="00437C47" w:rsidP="00437C47">
      <w:pPr>
        <w:pStyle w:val="af0"/>
        <w:numPr>
          <w:ilvl w:val="0"/>
          <w:numId w:val="23"/>
        </w:numPr>
        <w:rPr>
          <w:rFonts w:ascii="Times New Roman" w:hAnsi="Times New Roman" w:cs="Times New Roman"/>
          <w:b/>
          <w:sz w:val="24"/>
          <w:szCs w:val="24"/>
        </w:rPr>
      </w:pPr>
      <w:r w:rsidRPr="00AA1136">
        <w:rPr>
          <w:rFonts w:ascii="Times New Roman" w:hAnsi="Times New Roman" w:cs="Times New Roman"/>
          <w:sz w:val="24"/>
          <w:szCs w:val="24"/>
        </w:rPr>
        <w:t>Поіменне голосування з питання: проект</w:t>
      </w:r>
      <w:r w:rsidRPr="00AA1136">
        <w:rPr>
          <w:rFonts w:ascii="Times New Roman" w:hAnsi="Times New Roman" w:cs="Times New Roman"/>
          <w:b/>
          <w:sz w:val="24"/>
          <w:szCs w:val="24"/>
        </w:rPr>
        <w:t xml:space="preserve"> Рішення </w:t>
      </w:r>
      <w:r w:rsidRPr="00AA1136">
        <w:rPr>
          <w:rFonts w:ascii="Times New Roman" w:hAnsi="Times New Roman" w:cs="Times New Roman"/>
          <w:sz w:val="24"/>
          <w:szCs w:val="24"/>
        </w:rPr>
        <w:t>№</w:t>
      </w:r>
      <w:r>
        <w:rPr>
          <w:rFonts w:ascii="Times New Roman" w:hAnsi="Times New Roman" w:cs="Times New Roman"/>
          <w:b/>
          <w:sz w:val="24"/>
          <w:szCs w:val="24"/>
        </w:rPr>
        <w:t>101</w:t>
      </w:r>
      <w:r w:rsidRPr="00AA1136">
        <w:rPr>
          <w:rFonts w:ascii="Times New Roman" w:hAnsi="Times New Roman" w:cs="Times New Roman"/>
          <w:b/>
          <w:sz w:val="24"/>
          <w:szCs w:val="24"/>
        </w:rPr>
        <w:t xml:space="preserve"> «</w:t>
      </w:r>
      <w:r>
        <w:rPr>
          <w:rFonts w:ascii="Times New Roman" w:hAnsi="Times New Roman" w:cs="Times New Roman"/>
          <w:b/>
          <w:sz w:val="24"/>
          <w:szCs w:val="24"/>
        </w:rPr>
        <w:t>Про затвердження розпоряджень сільського голови</w:t>
      </w:r>
      <w:r w:rsidRPr="00AA1136">
        <w:rPr>
          <w:rFonts w:ascii="Times New Roman" w:hAnsi="Times New Roman" w:cs="Times New Roman"/>
          <w:b/>
          <w:sz w:val="24"/>
          <w:szCs w:val="24"/>
        </w:rPr>
        <w:t>»</w:t>
      </w:r>
    </w:p>
    <w:p w:rsidR="0052563E" w:rsidRDefault="0052563E" w:rsidP="0052563E">
      <w:pPr>
        <w:pStyle w:val="af0"/>
        <w:rPr>
          <w:rFonts w:ascii="Times New Roman" w:hAnsi="Times New Roman" w:cs="Times New Roman"/>
          <w:b/>
          <w:sz w:val="24"/>
          <w:szCs w:val="24"/>
        </w:rPr>
      </w:pPr>
    </w:p>
    <w:p w:rsidR="00373E53" w:rsidRPr="00AA1136" w:rsidRDefault="00373E53" w:rsidP="0052563E">
      <w:pPr>
        <w:pStyle w:val="af0"/>
        <w:rPr>
          <w:rFonts w:ascii="Times New Roman" w:hAnsi="Times New Roman" w:cs="Times New Roman"/>
          <w:b/>
          <w:sz w:val="24"/>
          <w:szCs w:val="24"/>
        </w:rPr>
      </w:pPr>
    </w:p>
    <w:tbl>
      <w:tblPr>
        <w:tblStyle w:val="af3"/>
        <w:tblW w:w="0" w:type="auto"/>
        <w:tblLayout w:type="fixed"/>
        <w:tblLook w:val="04A0"/>
      </w:tblPr>
      <w:tblGrid>
        <w:gridCol w:w="567"/>
        <w:gridCol w:w="3227"/>
        <w:gridCol w:w="709"/>
        <w:gridCol w:w="1134"/>
        <w:gridCol w:w="1141"/>
        <w:gridCol w:w="1404"/>
        <w:gridCol w:w="1388"/>
      </w:tblGrid>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w:t>
            </w:r>
          </w:p>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в/о</w:t>
            </w:r>
          </w:p>
        </w:tc>
        <w:tc>
          <w:tcPr>
            <w:tcW w:w="3227"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Прізвище, ім</w:t>
            </w:r>
            <w:r w:rsidRPr="00373E53">
              <w:rPr>
                <w:sz w:val="24"/>
                <w:szCs w:val="24"/>
              </w:rPr>
              <w:t>’</w:t>
            </w:r>
            <w:r w:rsidRPr="00373E53">
              <w:rPr>
                <w:sz w:val="24"/>
                <w:szCs w:val="24"/>
                <w:lang w:val="uk-UA"/>
              </w:rPr>
              <w:t>я по батькові депутата</w:t>
            </w:r>
          </w:p>
        </w:tc>
        <w:tc>
          <w:tcPr>
            <w:tcW w:w="709"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За</w:t>
            </w:r>
          </w:p>
        </w:tc>
        <w:tc>
          <w:tcPr>
            <w:tcW w:w="1134"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Проти</w:t>
            </w:r>
          </w:p>
        </w:tc>
        <w:tc>
          <w:tcPr>
            <w:tcW w:w="1141"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Утримався</w:t>
            </w:r>
          </w:p>
        </w:tc>
        <w:tc>
          <w:tcPr>
            <w:tcW w:w="1404" w:type="dxa"/>
          </w:tcPr>
          <w:p w:rsidR="00437C47"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Не голосував</w:t>
            </w:r>
          </w:p>
          <w:p w:rsidR="00373E53" w:rsidRPr="00373E53" w:rsidRDefault="00373E53" w:rsidP="00170EA5">
            <w:pPr>
              <w:tabs>
                <w:tab w:val="left" w:pos="-2410"/>
                <w:tab w:val="left" w:pos="-1985"/>
                <w:tab w:val="left" w:pos="-1843"/>
                <w:tab w:val="left" w:pos="567"/>
              </w:tabs>
              <w:autoSpaceDE w:val="0"/>
              <w:autoSpaceDN w:val="0"/>
              <w:rPr>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Відсутній</w:t>
            </w: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Шевчук Олександр Павлович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2</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Паньчишин Микола Павлович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3</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Байдюк Віктор</w:t>
            </w:r>
          </w:p>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Володимирович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4</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Трачук Андрій Іванович</w:t>
            </w:r>
          </w:p>
        </w:tc>
        <w:tc>
          <w:tcPr>
            <w:tcW w:w="709" w:type="dxa"/>
          </w:tcPr>
          <w:p w:rsidR="00437C47"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p w:rsidR="00302D5B" w:rsidRPr="00373E53" w:rsidRDefault="00302D5B"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5</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Олійник Раїса Василівна</w:t>
            </w:r>
          </w:p>
        </w:tc>
        <w:tc>
          <w:tcPr>
            <w:tcW w:w="709" w:type="dxa"/>
          </w:tcPr>
          <w:p w:rsidR="00437C47"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p w:rsidR="00302D5B" w:rsidRPr="00373E53" w:rsidRDefault="00302D5B"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6</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Поцелуєв Валерій Олексійович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7</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Мироненко Валерій Віталійович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8</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Денисюк Володимир Іванович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9</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Бурковський Петро Іванович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10</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Грушелевич Валентина Михайлівна</w:t>
            </w:r>
          </w:p>
        </w:tc>
        <w:tc>
          <w:tcPr>
            <w:tcW w:w="709" w:type="dxa"/>
          </w:tcPr>
          <w:p w:rsidR="00437C47" w:rsidRPr="00373E53"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11</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Паламарчук Григорій</w:t>
            </w:r>
          </w:p>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Дмитрович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12</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Олійник Оксана Василівна</w:t>
            </w:r>
          </w:p>
        </w:tc>
        <w:tc>
          <w:tcPr>
            <w:tcW w:w="709" w:type="dxa"/>
          </w:tcPr>
          <w:p w:rsidR="00437C47"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p w:rsidR="00302D5B" w:rsidRPr="00373E53" w:rsidRDefault="00302D5B" w:rsidP="00170EA5">
            <w:pPr>
              <w:tabs>
                <w:tab w:val="left" w:pos="-2410"/>
                <w:tab w:val="left" w:pos="-1985"/>
                <w:tab w:val="left" w:pos="-1843"/>
                <w:tab w:val="left" w:pos="567"/>
              </w:tabs>
              <w:autoSpaceDE w:val="0"/>
              <w:autoSpaceDN w:val="0"/>
              <w:rPr>
                <w:b/>
                <w:sz w:val="24"/>
                <w:szCs w:val="24"/>
                <w:lang w:val="uk-UA"/>
              </w:rPr>
            </w:pP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13</w:t>
            </w:r>
          </w:p>
        </w:tc>
        <w:tc>
          <w:tcPr>
            <w:tcW w:w="322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Сільський голова- Олійник Василь Михайлович</w:t>
            </w:r>
          </w:p>
        </w:tc>
        <w:tc>
          <w:tcPr>
            <w:tcW w:w="709"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r>
      <w:tr w:rsidR="00437C47" w:rsidRPr="00373E53" w:rsidTr="00170EA5">
        <w:tc>
          <w:tcPr>
            <w:tcW w:w="567"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3227" w:type="dxa"/>
          </w:tcPr>
          <w:p w:rsidR="00437C47"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Всього</w:t>
            </w:r>
          </w:p>
          <w:p w:rsidR="00373E53" w:rsidRPr="00373E53" w:rsidRDefault="00373E53" w:rsidP="00170EA5">
            <w:pPr>
              <w:tabs>
                <w:tab w:val="left" w:pos="-2410"/>
                <w:tab w:val="left" w:pos="-1985"/>
                <w:tab w:val="left" w:pos="-1843"/>
                <w:tab w:val="left" w:pos="567"/>
              </w:tabs>
              <w:autoSpaceDE w:val="0"/>
              <w:autoSpaceDN w:val="0"/>
              <w:rPr>
                <w:b/>
                <w:sz w:val="24"/>
                <w:szCs w:val="24"/>
                <w:lang w:val="uk-UA"/>
              </w:rPr>
            </w:pPr>
          </w:p>
        </w:tc>
        <w:tc>
          <w:tcPr>
            <w:tcW w:w="709" w:type="dxa"/>
          </w:tcPr>
          <w:p w:rsidR="00437C47" w:rsidRPr="00373E53"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141"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404"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p>
        </w:tc>
        <w:tc>
          <w:tcPr>
            <w:tcW w:w="1388" w:type="dxa"/>
          </w:tcPr>
          <w:p w:rsidR="00437C47" w:rsidRPr="00373E53" w:rsidRDefault="00437C47"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3</w:t>
            </w:r>
          </w:p>
        </w:tc>
      </w:tr>
    </w:tbl>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Денисюк Володимир__________________________________</w:t>
      </w:r>
    </w:p>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Грушелевич  Валентина_________________________________</w:t>
      </w:r>
    </w:p>
    <w:p w:rsidR="00437C47" w:rsidRDefault="00437C47" w:rsidP="00437C47">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Поцелуєв Валерій  _____________________________________</w:t>
      </w:r>
    </w:p>
    <w:p w:rsidR="00437C47" w:rsidRDefault="00437C47" w:rsidP="00437C47">
      <w:pPr>
        <w:pStyle w:val="a8"/>
        <w:jc w:val="left"/>
      </w:pPr>
      <w:r>
        <w:rPr>
          <w:szCs w:val="28"/>
        </w:rPr>
        <w:t>Секретар сесії: Олійник Раїса_____________________</w:t>
      </w:r>
    </w:p>
    <w:p w:rsidR="00373E53" w:rsidRDefault="00C724BB" w:rsidP="00C724BB">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C724BB" w:rsidRDefault="00373E53" w:rsidP="00C724BB">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C724BB">
        <w:rPr>
          <w:rFonts w:ascii="Times New Roman" w:eastAsia="Times New Roman" w:hAnsi="Times New Roman" w:cs="Times New Roman"/>
          <w:b/>
          <w:bCs/>
          <w:color w:val="333399"/>
          <w:sz w:val="24"/>
          <w:szCs w:val="24"/>
          <w:lang w:val="uk-UA"/>
        </w:rPr>
        <w:t xml:space="preserve">  </w:t>
      </w:r>
      <w:r w:rsidR="00C724BB" w:rsidRPr="00C85ECA">
        <w:rPr>
          <w:rFonts w:ascii="Times New Roman" w:eastAsia="Times New Roman" w:hAnsi="Times New Roman" w:cs="Times New Roman"/>
          <w:b/>
          <w:bCs/>
          <w:color w:val="333399"/>
          <w:sz w:val="24"/>
          <w:szCs w:val="24"/>
          <w:lang w:val="uk-UA"/>
        </w:rPr>
        <w:object w:dxaOrig="830" w:dyaOrig="1135">
          <v:shape id="_x0000_i1028" type="#_x0000_t75" style="width:34.1pt;height:47pt" o:ole="" fillcolor="window">
            <v:imagedata r:id="rId6" o:title=""/>
          </v:shape>
          <o:OLEObject Type="Embed" ProgID="Word.Picture.8" ShapeID="_x0000_i1028" DrawAspect="Content" ObjectID="_1586083649" r:id="rId29"/>
        </w:object>
      </w:r>
    </w:p>
    <w:p w:rsidR="00C724BB" w:rsidRDefault="00C724BB" w:rsidP="00C724BB">
      <w:pPr>
        <w:pStyle w:val="a3"/>
        <w:tabs>
          <w:tab w:val="left" w:pos="567"/>
        </w:tabs>
        <w:jc w:val="left"/>
        <w:rPr>
          <w:color w:val="000000"/>
          <w:sz w:val="24"/>
          <w:szCs w:val="24"/>
        </w:rPr>
      </w:pPr>
      <w:r>
        <w:rPr>
          <w:color w:val="000000"/>
          <w:sz w:val="24"/>
          <w:szCs w:val="24"/>
        </w:rPr>
        <w:t xml:space="preserve">                                                               УКРАЇНА</w:t>
      </w:r>
    </w:p>
    <w:p w:rsidR="00C724BB" w:rsidRDefault="00C724BB" w:rsidP="00C724BB">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C724BB" w:rsidRDefault="00C724BB" w:rsidP="00C724BB">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C724BB" w:rsidRPr="00313C47" w:rsidRDefault="00C724BB" w:rsidP="00C724BB">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C724BB" w:rsidRDefault="00B93EDA" w:rsidP="00C724B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2" o:spid="_x0000_s103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DqVw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Xx8chpDk4v9XkTS/UFtrHvBVI18kGHBpReWpGR5YZ0nQtJ9il+WasaF&#10;COYQEjUZPo5HAbrWIJUDs9xcV13LrRKc+nR/0JrFfCIMWhJvuPCEOmHnYZpRt5IG+IoROu1iR7jY&#10;xUBHSI8HxQHBLto56u1pfDodTUeD3qA/nPYGcZ73ns8mg95wlpwc58/yySRP3vnqkkFacUqZ9Oz2&#10;7k4Gf+ee7p7tfHnw90GY6DF6UBDI7t+BdOiub+jOGnNF15dm33UwdEjuLp+/MQ/nED/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OjRDqVwIAAGoEAAAOAAAAAAAAAAAAAAAAAC4CAABkcnMvZTJvRG9jLnhtbFBLAQItABQA&#10;BgAIAAAAIQDYYO0+2QAAAAIBAAAPAAAAAAAAAAAAAAAAALEEAABkcnMvZG93bnJldi54bWxQSwUG&#10;AAAAAAQABADzAAAAtwUAAAAA&#10;" o:allowincell="f" strokeweight="4pt">
            <v:stroke linestyle="thickThin"/>
          </v:line>
        </w:pict>
      </w:r>
    </w:p>
    <w:p w:rsidR="00C724BB" w:rsidRDefault="00C724BB" w:rsidP="00C724BB">
      <w:pPr>
        <w:spacing w:after="0"/>
        <w:jc w:val="center"/>
        <w:outlineLvl w:val="0"/>
        <w:rPr>
          <w:rFonts w:ascii="Times New Roman" w:hAnsi="Times New Roman" w:cs="Times New Roman"/>
          <w:sz w:val="28"/>
          <w:szCs w:val="28"/>
          <w:lang w:val="uk-UA"/>
        </w:rPr>
      </w:pPr>
    </w:p>
    <w:p w:rsidR="00C724BB" w:rsidRDefault="00C724BB" w:rsidP="00C724B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№102</w:t>
      </w:r>
    </w:p>
    <w:p w:rsidR="00C724BB" w:rsidRPr="00574931" w:rsidRDefault="00C724BB" w:rsidP="00C724BB">
      <w:pPr>
        <w:spacing w:after="0"/>
        <w:jc w:val="center"/>
        <w:rPr>
          <w:rFonts w:ascii="Times New Roman" w:hAnsi="Times New Roman" w:cs="Times New Roman"/>
          <w:b/>
          <w:sz w:val="28"/>
          <w:szCs w:val="28"/>
          <w:lang w:val="uk-UA"/>
        </w:rPr>
      </w:pPr>
    </w:p>
    <w:p w:rsidR="00C724BB" w:rsidRPr="00B961CD" w:rsidRDefault="00C724BB" w:rsidP="00C724BB">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84359F">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C724BB" w:rsidRPr="00F31702" w:rsidRDefault="00C724BB" w:rsidP="00F3170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F31702" w:rsidRDefault="00F31702" w:rsidP="00F31702">
      <w:pPr>
        <w:spacing w:after="0"/>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 xml:space="preserve">Про </w:t>
      </w:r>
      <w:r w:rsidR="006120D5">
        <w:rPr>
          <w:rFonts w:ascii="Times New Roman" w:hAnsi="Times New Roman" w:cs="Times New Roman"/>
          <w:sz w:val="28"/>
          <w:szCs w:val="28"/>
          <w:lang w:val="uk-UA"/>
        </w:rPr>
        <w:t xml:space="preserve">надання </w:t>
      </w:r>
      <w:r>
        <w:rPr>
          <w:rFonts w:ascii="Times New Roman" w:hAnsi="Times New Roman" w:cs="Times New Roman"/>
          <w:sz w:val="28"/>
          <w:szCs w:val="28"/>
          <w:lang w:val="uk-UA"/>
        </w:rPr>
        <w:t>д</w:t>
      </w:r>
      <w:r w:rsidR="00295E6F">
        <w:rPr>
          <w:rFonts w:ascii="Times New Roman" w:hAnsi="Times New Roman" w:cs="Times New Roman"/>
          <w:sz w:val="28"/>
          <w:szCs w:val="28"/>
          <w:lang w:val="uk-UA"/>
        </w:rPr>
        <w:t>озволу на виготовлення технічної</w:t>
      </w:r>
    </w:p>
    <w:p w:rsidR="00F31702" w:rsidRDefault="00295E6F" w:rsidP="00F317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документації</w:t>
      </w:r>
      <w:r w:rsidR="00F31702">
        <w:rPr>
          <w:rFonts w:ascii="Times New Roman" w:hAnsi="Times New Roman" w:cs="Times New Roman"/>
          <w:sz w:val="28"/>
          <w:szCs w:val="28"/>
          <w:lang w:val="uk-UA"/>
        </w:rPr>
        <w:t xml:space="preserve"> із землеустрою щодо</w:t>
      </w:r>
    </w:p>
    <w:p w:rsidR="00F31702" w:rsidRDefault="00F31702" w:rsidP="00F317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(відновлення) меж земельної</w:t>
      </w:r>
    </w:p>
    <w:p w:rsidR="00F31702" w:rsidRDefault="00F31702" w:rsidP="00F317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ділянки в натурі (на місцевості) для</w:t>
      </w:r>
    </w:p>
    <w:p w:rsidR="00F31702" w:rsidRDefault="00F31702" w:rsidP="00F317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права приватної власності</w:t>
      </w:r>
    </w:p>
    <w:p w:rsidR="00F31702" w:rsidRDefault="00F31702" w:rsidP="00F31702">
      <w:pPr>
        <w:spacing w:after="0"/>
        <w:jc w:val="both"/>
        <w:rPr>
          <w:rFonts w:ascii="Times New Roman" w:hAnsi="Times New Roman" w:cs="Times New Roman"/>
          <w:sz w:val="28"/>
          <w:szCs w:val="28"/>
          <w:lang w:val="uk-UA"/>
        </w:rPr>
      </w:pPr>
    </w:p>
    <w:p w:rsidR="00F31702" w:rsidRDefault="00F31702" w:rsidP="00F31702">
      <w:pPr>
        <w:spacing w:after="0"/>
        <w:jc w:val="both"/>
        <w:rPr>
          <w:rFonts w:ascii="Times New Roman" w:hAnsi="Times New Roman" w:cs="Times New Roman"/>
          <w:sz w:val="28"/>
          <w:szCs w:val="28"/>
          <w:lang w:val="uk-UA"/>
        </w:rPr>
      </w:pPr>
    </w:p>
    <w:p w:rsidR="00F31702" w:rsidRPr="004C0C53" w:rsidRDefault="00F31702" w:rsidP="00F317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Розглянувши заяву г</w:t>
      </w:r>
      <w:r w:rsidR="004C0C53">
        <w:rPr>
          <w:rFonts w:ascii="Times New Roman" w:hAnsi="Times New Roman" w:cs="Times New Roman"/>
          <w:sz w:val="28"/>
          <w:szCs w:val="28"/>
          <w:lang w:val="uk-UA"/>
        </w:rPr>
        <w:t>ромадянки Бурдейної Лариси Іванівни</w:t>
      </w:r>
      <w:r>
        <w:rPr>
          <w:rFonts w:ascii="Times New Roman" w:hAnsi="Times New Roman" w:cs="Times New Roman"/>
          <w:sz w:val="28"/>
          <w:szCs w:val="28"/>
          <w:lang w:val="uk-UA"/>
        </w:rPr>
        <w:t xml:space="preserve"> про передачу земельної ділянки у власність, керую</w:t>
      </w:r>
      <w:r w:rsidR="004C0C53">
        <w:rPr>
          <w:rFonts w:ascii="Times New Roman" w:hAnsi="Times New Roman" w:cs="Times New Roman"/>
          <w:sz w:val="28"/>
          <w:szCs w:val="28"/>
          <w:lang w:val="uk-UA"/>
        </w:rPr>
        <w:t xml:space="preserve">чись пунктом 34 частини першої </w:t>
      </w:r>
      <w:r>
        <w:rPr>
          <w:rFonts w:ascii="Times New Roman" w:hAnsi="Times New Roman" w:cs="Times New Roman"/>
          <w:sz w:val="28"/>
          <w:szCs w:val="28"/>
          <w:lang w:val="uk-UA"/>
        </w:rPr>
        <w:t xml:space="preserve">статті 26 Закону України «Про місцеве самоврядування в Україні», сільська рада </w:t>
      </w:r>
      <w:r w:rsidRPr="00E64F70">
        <w:rPr>
          <w:rFonts w:ascii="Times New Roman" w:hAnsi="Times New Roman" w:cs="Times New Roman"/>
          <w:b/>
          <w:sz w:val="28"/>
          <w:szCs w:val="28"/>
          <w:lang w:val="uk-UA"/>
        </w:rPr>
        <w:t>ВИРІШИЛА:</w:t>
      </w:r>
    </w:p>
    <w:p w:rsidR="00F31702" w:rsidRDefault="00F31702" w:rsidP="00F31702">
      <w:pPr>
        <w:pStyle w:val="af0"/>
        <w:widowControl/>
        <w:numPr>
          <w:ilvl w:val="0"/>
          <w:numId w:val="16"/>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Згідно статтей 12, 35 (п.б) 81, 116, 118, 120, 121, 122, 125, 126 Земельного кодексу України, статтей 2, 25, 30 Закону України «Про землеустрій», пункту 2 розділу УІІ «Прикінцеві та перехідні положення» Закону України «Про державний земельний кадастр» надати дозвіл на розроблення технічних документацій із землеустрою щодо встановлення (відновлення) меж земельних ділянок в натурі (на місцевості) громадянці:</w:t>
      </w:r>
    </w:p>
    <w:p w:rsidR="00F31702" w:rsidRDefault="004C0C53" w:rsidP="00F31702">
      <w:pPr>
        <w:pStyle w:val="af0"/>
        <w:widowControl/>
        <w:numPr>
          <w:ilvl w:val="0"/>
          <w:numId w:val="17"/>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Бурдейній Ларисі Іванівні</w:t>
      </w:r>
      <w:r w:rsidR="00F31702">
        <w:rPr>
          <w:rFonts w:ascii="Times New Roman" w:hAnsi="Times New Roman" w:cs="Times New Roman"/>
          <w:sz w:val="28"/>
          <w:szCs w:val="28"/>
        </w:rPr>
        <w:t xml:space="preserve"> – орієнтовною площею 0,04 га, в тому числі для садівництва площею 0,04 га за адресою: с.Рогізка вулиця Молодіжна, 6.</w:t>
      </w:r>
    </w:p>
    <w:p w:rsidR="00F31702" w:rsidRDefault="00F31702" w:rsidP="00F31702">
      <w:pPr>
        <w:pStyle w:val="af0"/>
        <w:widowControl/>
        <w:numPr>
          <w:ilvl w:val="0"/>
          <w:numId w:val="16"/>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постійну комісію сільської ради з питань земельних ресурсів та охорони довкілля (голова комісії – В.В.Мироненко).</w:t>
      </w:r>
    </w:p>
    <w:p w:rsidR="00F31702" w:rsidRDefault="00F31702" w:rsidP="00F31702">
      <w:pPr>
        <w:spacing w:after="0"/>
        <w:jc w:val="both"/>
        <w:rPr>
          <w:rFonts w:ascii="Times New Roman" w:hAnsi="Times New Roman" w:cs="Times New Roman"/>
          <w:sz w:val="28"/>
          <w:szCs w:val="28"/>
          <w:lang w:val="uk-UA"/>
        </w:rPr>
      </w:pPr>
    </w:p>
    <w:p w:rsidR="00F31702" w:rsidRDefault="00F31702" w:rsidP="00F31702">
      <w:pPr>
        <w:spacing w:after="0"/>
        <w:ind w:left="1416"/>
        <w:jc w:val="both"/>
        <w:rPr>
          <w:rFonts w:ascii="Times New Roman" w:hAnsi="Times New Roman" w:cs="Times New Roman"/>
          <w:b/>
          <w:sz w:val="28"/>
          <w:szCs w:val="28"/>
          <w:lang w:val="uk-UA"/>
        </w:rPr>
      </w:pPr>
      <w:r w:rsidRPr="00016D29">
        <w:rPr>
          <w:rFonts w:ascii="Times New Roman" w:hAnsi="Times New Roman" w:cs="Times New Roman"/>
          <w:b/>
          <w:sz w:val="28"/>
          <w:szCs w:val="28"/>
          <w:lang w:val="uk-UA"/>
        </w:rPr>
        <w:t>Сільський голова                                                   В.М.Олійник</w:t>
      </w:r>
    </w:p>
    <w:bookmarkEnd w:id="0"/>
    <w:p w:rsidR="0052563E"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52563E" w:rsidRPr="003A4E91"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2563E" w:rsidRDefault="0052563E" w:rsidP="0052563E">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sidRPr="00302D5B">
        <w:rPr>
          <w:rFonts w:ascii="Times New Roman" w:eastAsia="Times New Roman" w:hAnsi="Times New Roman" w:cs="Times New Roman"/>
          <w:b/>
          <w:bCs/>
          <w:sz w:val="24"/>
          <w:szCs w:val="24"/>
          <w:lang w:val="uk-UA"/>
        </w:rPr>
        <w:t>11</w:t>
      </w:r>
      <w:r w:rsidRPr="00302D5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сесії 7 скликання від 11 липня 2017 року</w:t>
      </w:r>
    </w:p>
    <w:p w:rsidR="0052563E" w:rsidRDefault="0052563E" w:rsidP="00044256">
      <w:pPr>
        <w:spacing w:after="0"/>
        <w:jc w:val="both"/>
        <w:rPr>
          <w:rFonts w:ascii="Times New Roman" w:hAnsi="Times New Roman" w:cs="Times New Roman"/>
          <w:b/>
          <w:sz w:val="24"/>
          <w:szCs w:val="24"/>
          <w:lang w:val="uk-UA"/>
        </w:rPr>
      </w:pPr>
      <w:r w:rsidRPr="00373E53">
        <w:rPr>
          <w:rFonts w:ascii="Times New Roman" w:hAnsi="Times New Roman" w:cs="Times New Roman"/>
          <w:sz w:val="24"/>
          <w:szCs w:val="24"/>
          <w:lang w:val="uk-UA"/>
        </w:rPr>
        <w:t>Поіменне голосування з питання: проект</w:t>
      </w:r>
      <w:r w:rsidRPr="00373E53">
        <w:rPr>
          <w:rFonts w:ascii="Times New Roman" w:hAnsi="Times New Roman" w:cs="Times New Roman"/>
          <w:b/>
          <w:sz w:val="24"/>
          <w:szCs w:val="24"/>
          <w:lang w:val="uk-UA"/>
        </w:rPr>
        <w:t xml:space="preserve"> Рішення </w:t>
      </w:r>
      <w:r w:rsidRPr="00373E53">
        <w:rPr>
          <w:rFonts w:ascii="Times New Roman" w:hAnsi="Times New Roman" w:cs="Times New Roman"/>
          <w:sz w:val="24"/>
          <w:szCs w:val="24"/>
          <w:lang w:val="uk-UA"/>
        </w:rPr>
        <w:t>№</w:t>
      </w:r>
      <w:r w:rsidR="00302D5B">
        <w:rPr>
          <w:rFonts w:ascii="Times New Roman" w:hAnsi="Times New Roman" w:cs="Times New Roman"/>
          <w:b/>
          <w:sz w:val="24"/>
          <w:szCs w:val="24"/>
          <w:lang w:val="uk-UA"/>
        </w:rPr>
        <w:t>102</w:t>
      </w:r>
      <w:r w:rsidRPr="00373E53">
        <w:rPr>
          <w:rFonts w:ascii="Times New Roman" w:hAnsi="Times New Roman" w:cs="Times New Roman"/>
          <w:b/>
          <w:sz w:val="24"/>
          <w:szCs w:val="24"/>
          <w:lang w:val="uk-UA"/>
        </w:rPr>
        <w:t xml:space="preserve"> «</w:t>
      </w:r>
      <w:r w:rsidR="00044256" w:rsidRPr="00373E53">
        <w:rPr>
          <w:rFonts w:ascii="Times New Roman" w:hAnsi="Times New Roman" w:cs="Times New Roman"/>
          <w:b/>
          <w:sz w:val="24"/>
          <w:szCs w:val="24"/>
          <w:lang w:val="uk-UA"/>
        </w:rPr>
        <w:t xml:space="preserve">Про </w:t>
      </w:r>
      <w:r w:rsidR="006120D5" w:rsidRPr="00373E53">
        <w:rPr>
          <w:rFonts w:ascii="Times New Roman" w:hAnsi="Times New Roman" w:cs="Times New Roman"/>
          <w:b/>
          <w:sz w:val="24"/>
          <w:szCs w:val="24"/>
          <w:lang w:val="uk-UA"/>
        </w:rPr>
        <w:t xml:space="preserve">надання </w:t>
      </w:r>
      <w:r w:rsidR="00044256" w:rsidRPr="00373E53">
        <w:rPr>
          <w:rFonts w:ascii="Times New Roman" w:hAnsi="Times New Roman" w:cs="Times New Roman"/>
          <w:b/>
          <w:sz w:val="24"/>
          <w:szCs w:val="24"/>
          <w:lang w:val="uk-UA"/>
        </w:rPr>
        <w:t>до</w:t>
      </w:r>
      <w:r w:rsidR="003E0074" w:rsidRPr="00373E53">
        <w:rPr>
          <w:rFonts w:ascii="Times New Roman" w:hAnsi="Times New Roman" w:cs="Times New Roman"/>
          <w:b/>
          <w:sz w:val="24"/>
          <w:szCs w:val="24"/>
          <w:lang w:val="uk-UA"/>
        </w:rPr>
        <w:t>зволу на виготовлення технічної документації</w:t>
      </w:r>
      <w:r w:rsidR="00044256" w:rsidRPr="00373E53">
        <w:rPr>
          <w:rFonts w:ascii="Times New Roman" w:hAnsi="Times New Roman" w:cs="Times New Roman"/>
          <w:b/>
          <w:sz w:val="24"/>
          <w:szCs w:val="24"/>
          <w:lang w:val="uk-UA"/>
        </w:rPr>
        <w:t xml:space="preserve"> із землеустрою щодо встановлення  (відновлення) меж земельної ділянки в натурі (на місцевості) для оформлення права приватної власності»</w:t>
      </w:r>
    </w:p>
    <w:p w:rsidR="00373E53" w:rsidRPr="00373E53" w:rsidRDefault="00373E53" w:rsidP="00044256">
      <w:pPr>
        <w:spacing w:after="0"/>
        <w:jc w:val="both"/>
        <w:rPr>
          <w:rFonts w:ascii="Times New Roman" w:hAnsi="Times New Roman" w:cs="Times New Roman"/>
          <w:b/>
          <w:sz w:val="24"/>
          <w:szCs w:val="24"/>
          <w:lang w:val="uk-UA"/>
        </w:rPr>
      </w:pPr>
    </w:p>
    <w:tbl>
      <w:tblPr>
        <w:tblStyle w:val="af3"/>
        <w:tblW w:w="0" w:type="auto"/>
        <w:tblLayout w:type="fixed"/>
        <w:tblLook w:val="04A0"/>
      </w:tblPr>
      <w:tblGrid>
        <w:gridCol w:w="567"/>
        <w:gridCol w:w="3227"/>
        <w:gridCol w:w="709"/>
        <w:gridCol w:w="1134"/>
        <w:gridCol w:w="1141"/>
        <w:gridCol w:w="1404"/>
        <w:gridCol w:w="1388"/>
      </w:tblGrid>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w:t>
            </w:r>
          </w:p>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в/о</w:t>
            </w:r>
          </w:p>
        </w:tc>
        <w:tc>
          <w:tcPr>
            <w:tcW w:w="3227" w:type="dxa"/>
          </w:tcPr>
          <w:p w:rsidR="0052563E"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Прізвище, ім</w:t>
            </w:r>
            <w:r w:rsidRPr="00373E53">
              <w:rPr>
                <w:sz w:val="24"/>
                <w:szCs w:val="24"/>
              </w:rPr>
              <w:t>’</w:t>
            </w:r>
            <w:r w:rsidRPr="00373E53">
              <w:rPr>
                <w:sz w:val="24"/>
                <w:szCs w:val="24"/>
                <w:lang w:val="uk-UA"/>
              </w:rPr>
              <w:t>я по батькові депутата</w:t>
            </w:r>
          </w:p>
          <w:p w:rsidR="00373E53" w:rsidRPr="00373E53" w:rsidRDefault="00373E53" w:rsidP="00170EA5">
            <w:pPr>
              <w:tabs>
                <w:tab w:val="left" w:pos="-2410"/>
                <w:tab w:val="left" w:pos="-1985"/>
                <w:tab w:val="left" w:pos="-1843"/>
                <w:tab w:val="left" w:pos="567"/>
              </w:tabs>
              <w:autoSpaceDE w:val="0"/>
              <w:autoSpaceDN w:val="0"/>
              <w:rPr>
                <w:sz w:val="24"/>
                <w:szCs w:val="24"/>
                <w:lang w:val="uk-UA"/>
              </w:rPr>
            </w:pPr>
          </w:p>
        </w:tc>
        <w:tc>
          <w:tcPr>
            <w:tcW w:w="709"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За</w:t>
            </w:r>
          </w:p>
        </w:tc>
        <w:tc>
          <w:tcPr>
            <w:tcW w:w="1134"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Проти</w:t>
            </w:r>
          </w:p>
        </w:tc>
        <w:tc>
          <w:tcPr>
            <w:tcW w:w="1141"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Утримався</w:t>
            </w:r>
          </w:p>
        </w:tc>
        <w:tc>
          <w:tcPr>
            <w:tcW w:w="1404"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Не голосував</w:t>
            </w:r>
          </w:p>
        </w:tc>
        <w:tc>
          <w:tcPr>
            <w:tcW w:w="1388" w:type="dxa"/>
          </w:tcPr>
          <w:p w:rsidR="0052563E" w:rsidRPr="00373E53" w:rsidRDefault="0052563E" w:rsidP="00170EA5">
            <w:pPr>
              <w:tabs>
                <w:tab w:val="left" w:pos="-2410"/>
                <w:tab w:val="left" w:pos="-1985"/>
                <w:tab w:val="left" w:pos="-1843"/>
                <w:tab w:val="left" w:pos="567"/>
              </w:tabs>
              <w:autoSpaceDE w:val="0"/>
              <w:autoSpaceDN w:val="0"/>
              <w:rPr>
                <w:sz w:val="24"/>
                <w:szCs w:val="24"/>
                <w:lang w:val="uk-UA"/>
              </w:rPr>
            </w:pPr>
            <w:r w:rsidRPr="00373E53">
              <w:rPr>
                <w:sz w:val="24"/>
                <w:szCs w:val="24"/>
                <w:lang w:val="uk-UA"/>
              </w:rPr>
              <w:t>Відсутній</w:t>
            </w: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Шевчук Олександр Павлович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2</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Паньчишин Микола Павлович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3</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Байдюк Віктор</w:t>
            </w:r>
          </w:p>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Володимирович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4</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Трачук Андрій Іванович</w:t>
            </w:r>
          </w:p>
          <w:p w:rsidR="00373E53" w:rsidRPr="00373E53" w:rsidRDefault="00373E53"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5</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Олійник Раїса Василівна</w:t>
            </w:r>
          </w:p>
          <w:p w:rsidR="00373E53" w:rsidRPr="00373E53" w:rsidRDefault="00373E53"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6</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Поцелуєв Валерій Олексійович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7</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Мироненко Валерій Віталійович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8</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Денисюк Володимир Іванович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9</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Бурковський Петро Іванович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10</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Грушелевич Валентина Михайлівна</w:t>
            </w:r>
          </w:p>
        </w:tc>
        <w:tc>
          <w:tcPr>
            <w:tcW w:w="709" w:type="dxa"/>
          </w:tcPr>
          <w:p w:rsidR="0052563E" w:rsidRPr="00373E53"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11</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Паламарчук Григорій</w:t>
            </w:r>
          </w:p>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Дмитрович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12</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Олійник Оксана Василівна</w:t>
            </w:r>
          </w:p>
          <w:p w:rsidR="00373E53" w:rsidRPr="00373E53" w:rsidRDefault="00373E53"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73E53"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13</w:t>
            </w:r>
          </w:p>
        </w:tc>
        <w:tc>
          <w:tcPr>
            <w:tcW w:w="322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Сільський голова- Олійник Василь Михайлович</w:t>
            </w:r>
          </w:p>
        </w:tc>
        <w:tc>
          <w:tcPr>
            <w:tcW w:w="709"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73E53" w:rsidTr="00170EA5">
        <w:tc>
          <w:tcPr>
            <w:tcW w:w="567"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Всього</w:t>
            </w:r>
          </w:p>
          <w:p w:rsidR="00373E53" w:rsidRPr="00373E53" w:rsidRDefault="00373E53"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73E53"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373E53" w:rsidRDefault="0052563E" w:rsidP="00170EA5">
            <w:pPr>
              <w:tabs>
                <w:tab w:val="left" w:pos="-2410"/>
                <w:tab w:val="left" w:pos="-1985"/>
                <w:tab w:val="left" w:pos="-1843"/>
                <w:tab w:val="left" w:pos="567"/>
              </w:tabs>
              <w:autoSpaceDE w:val="0"/>
              <w:autoSpaceDN w:val="0"/>
              <w:rPr>
                <w:b/>
                <w:sz w:val="24"/>
                <w:szCs w:val="24"/>
                <w:lang w:val="uk-UA"/>
              </w:rPr>
            </w:pPr>
            <w:r w:rsidRPr="00373E53">
              <w:rPr>
                <w:b/>
                <w:sz w:val="24"/>
                <w:szCs w:val="24"/>
                <w:lang w:val="uk-UA"/>
              </w:rPr>
              <w:t>3</w:t>
            </w:r>
          </w:p>
        </w:tc>
      </w:tr>
    </w:tbl>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373E53">
        <w:rPr>
          <w:rFonts w:ascii="Times New Roman" w:hAnsi="Times New Roman" w:cs="Times New Roman"/>
          <w:b/>
          <w:sz w:val="24"/>
          <w:szCs w:val="24"/>
          <w:lang w:val="uk-UA"/>
        </w:rPr>
        <w:t>Рішення прийнято.</w:t>
      </w:r>
    </w:p>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73E53">
        <w:rPr>
          <w:rFonts w:ascii="Times New Roman" w:hAnsi="Times New Roman" w:cs="Times New Roman"/>
          <w:sz w:val="24"/>
          <w:szCs w:val="24"/>
          <w:lang w:val="uk-UA"/>
        </w:rPr>
        <w:t>Лічильна комісія:</w:t>
      </w:r>
    </w:p>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73E53">
        <w:rPr>
          <w:rFonts w:ascii="Times New Roman" w:hAnsi="Times New Roman" w:cs="Times New Roman"/>
          <w:sz w:val="24"/>
          <w:szCs w:val="24"/>
          <w:lang w:val="uk-UA"/>
        </w:rPr>
        <w:t>Голова комісії:  Денисюк Володимир__________________________________</w:t>
      </w:r>
    </w:p>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73E53">
        <w:rPr>
          <w:rFonts w:ascii="Times New Roman" w:hAnsi="Times New Roman" w:cs="Times New Roman"/>
          <w:sz w:val="24"/>
          <w:szCs w:val="24"/>
          <w:lang w:val="uk-UA"/>
        </w:rPr>
        <w:t>Члени комісії: Грушелевич  Валентина_________________________________</w:t>
      </w:r>
    </w:p>
    <w:p w:rsidR="0052563E" w:rsidRPr="00373E53"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373E53">
        <w:rPr>
          <w:rFonts w:ascii="Times New Roman" w:hAnsi="Times New Roman" w:cs="Times New Roman"/>
          <w:sz w:val="24"/>
          <w:szCs w:val="24"/>
          <w:lang w:val="uk-UA"/>
        </w:rPr>
        <w:t xml:space="preserve">                         Поцелуєв Валерій  _____________________________________</w:t>
      </w:r>
    </w:p>
    <w:p w:rsidR="0052563E" w:rsidRPr="00373E53" w:rsidRDefault="0052563E" w:rsidP="0052563E">
      <w:pPr>
        <w:spacing w:after="0"/>
        <w:ind w:left="1416"/>
        <w:jc w:val="both"/>
        <w:rPr>
          <w:rFonts w:ascii="Times New Roman" w:hAnsi="Times New Roman" w:cs="Times New Roman"/>
          <w:b/>
          <w:sz w:val="24"/>
          <w:szCs w:val="24"/>
          <w:lang w:val="uk-UA"/>
        </w:rPr>
      </w:pPr>
      <w:r w:rsidRPr="00373E53">
        <w:rPr>
          <w:rFonts w:ascii="Times New Roman" w:hAnsi="Times New Roman" w:cs="Times New Roman"/>
          <w:sz w:val="24"/>
          <w:szCs w:val="24"/>
          <w:lang w:val="uk-UA"/>
        </w:rPr>
        <w:t>Секретар сесії: Олійник Раїса_____________________</w:t>
      </w:r>
    </w:p>
    <w:p w:rsidR="0012365F" w:rsidRDefault="005334E2" w:rsidP="005334E2">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r w:rsidRPr="00373E53">
        <w:rPr>
          <w:rFonts w:ascii="Times New Roman" w:eastAsia="Times New Roman" w:hAnsi="Times New Roman" w:cs="Times New Roman"/>
          <w:b/>
          <w:bCs/>
          <w:color w:val="333399"/>
          <w:sz w:val="24"/>
          <w:szCs w:val="24"/>
          <w:lang w:val="uk-UA"/>
        </w:rPr>
        <w:t xml:space="preserve">                                  </w:t>
      </w:r>
      <w:r w:rsidR="00373E53">
        <w:rPr>
          <w:rFonts w:ascii="Times New Roman" w:eastAsia="Times New Roman" w:hAnsi="Times New Roman" w:cs="Times New Roman"/>
          <w:b/>
          <w:bCs/>
          <w:color w:val="333399"/>
          <w:sz w:val="24"/>
          <w:szCs w:val="24"/>
          <w:lang w:val="uk-UA"/>
        </w:rPr>
        <w:t xml:space="preserve">                               </w:t>
      </w:r>
    </w:p>
    <w:p w:rsidR="005334E2" w:rsidRDefault="00384012" w:rsidP="005334E2">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5334E2" w:rsidRPr="00C85ECA">
        <w:rPr>
          <w:rFonts w:ascii="Times New Roman" w:eastAsia="Times New Roman" w:hAnsi="Times New Roman" w:cs="Times New Roman"/>
          <w:b/>
          <w:bCs/>
          <w:color w:val="333399"/>
          <w:sz w:val="24"/>
          <w:szCs w:val="24"/>
          <w:lang w:val="uk-UA"/>
        </w:rPr>
        <w:object w:dxaOrig="830" w:dyaOrig="1135">
          <v:shape id="_x0000_i1029" type="#_x0000_t75" style="width:34.1pt;height:47pt" o:ole="" fillcolor="window">
            <v:imagedata r:id="rId6" o:title=""/>
          </v:shape>
          <o:OLEObject Type="Embed" ProgID="Word.Picture.8" ShapeID="_x0000_i1029" DrawAspect="Content" ObjectID="_1586083650" r:id="rId30"/>
        </w:object>
      </w:r>
    </w:p>
    <w:p w:rsidR="005334E2" w:rsidRDefault="005334E2" w:rsidP="005334E2">
      <w:pPr>
        <w:pStyle w:val="a3"/>
        <w:tabs>
          <w:tab w:val="left" w:pos="567"/>
        </w:tabs>
        <w:jc w:val="left"/>
        <w:rPr>
          <w:color w:val="000000"/>
          <w:sz w:val="24"/>
          <w:szCs w:val="24"/>
        </w:rPr>
      </w:pPr>
      <w:r>
        <w:rPr>
          <w:color w:val="000000"/>
          <w:sz w:val="24"/>
          <w:szCs w:val="24"/>
        </w:rPr>
        <w:t xml:space="preserve">                                                               УКРАЇНА</w:t>
      </w:r>
    </w:p>
    <w:p w:rsidR="005334E2" w:rsidRDefault="005334E2" w:rsidP="005334E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5334E2" w:rsidRDefault="005334E2" w:rsidP="005334E2">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5334E2" w:rsidRPr="00313C47" w:rsidRDefault="005334E2" w:rsidP="005334E2">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5334E2" w:rsidRDefault="00B93EDA" w:rsidP="005334E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3" o:spid="_x0000_s103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M1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" o:allowincell="f" strokeweight="4pt">
            <v:stroke linestyle="thickThin"/>
          </v:line>
        </w:pict>
      </w:r>
    </w:p>
    <w:p w:rsidR="005334E2" w:rsidRDefault="005334E2" w:rsidP="005334E2">
      <w:pPr>
        <w:spacing w:after="0"/>
        <w:jc w:val="center"/>
        <w:outlineLvl w:val="0"/>
        <w:rPr>
          <w:rFonts w:ascii="Times New Roman" w:hAnsi="Times New Roman" w:cs="Times New Roman"/>
          <w:sz w:val="28"/>
          <w:szCs w:val="28"/>
          <w:lang w:val="uk-UA"/>
        </w:rPr>
      </w:pPr>
    </w:p>
    <w:p w:rsidR="005334E2" w:rsidRDefault="005334E2" w:rsidP="005334E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№103</w:t>
      </w:r>
    </w:p>
    <w:p w:rsidR="005334E2" w:rsidRPr="00574931" w:rsidRDefault="005334E2" w:rsidP="005334E2">
      <w:pPr>
        <w:spacing w:after="0"/>
        <w:jc w:val="center"/>
        <w:rPr>
          <w:rFonts w:ascii="Times New Roman" w:hAnsi="Times New Roman" w:cs="Times New Roman"/>
          <w:b/>
          <w:sz w:val="28"/>
          <w:szCs w:val="28"/>
          <w:lang w:val="uk-UA"/>
        </w:rPr>
      </w:pPr>
    </w:p>
    <w:p w:rsidR="005334E2" w:rsidRPr="00B961CD" w:rsidRDefault="005334E2" w:rsidP="005334E2">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84359F">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F31702" w:rsidRPr="003344DF" w:rsidRDefault="005334E2" w:rsidP="003344DF">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5334E2" w:rsidRDefault="0069066C"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295E6F">
        <w:rPr>
          <w:rFonts w:ascii="Times New Roman" w:hAnsi="Times New Roman" w:cs="Times New Roman"/>
          <w:sz w:val="28"/>
          <w:szCs w:val="28"/>
          <w:lang w:val="uk-UA"/>
        </w:rPr>
        <w:t xml:space="preserve">надання </w:t>
      </w:r>
      <w:r>
        <w:rPr>
          <w:rFonts w:ascii="Times New Roman" w:hAnsi="Times New Roman" w:cs="Times New Roman"/>
          <w:sz w:val="28"/>
          <w:szCs w:val="28"/>
          <w:lang w:val="uk-UA"/>
        </w:rPr>
        <w:t>дозволу на розробку технічної</w:t>
      </w:r>
    </w:p>
    <w:p w:rsidR="005334E2" w:rsidRDefault="0069066C"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документації</w:t>
      </w:r>
      <w:r w:rsidR="005334E2">
        <w:rPr>
          <w:rFonts w:ascii="Times New Roman" w:hAnsi="Times New Roman" w:cs="Times New Roman"/>
          <w:sz w:val="28"/>
          <w:szCs w:val="28"/>
          <w:lang w:val="uk-UA"/>
        </w:rPr>
        <w:t xml:space="preserve"> із землеустрою щодо</w:t>
      </w:r>
    </w:p>
    <w:p w:rsidR="005334E2" w:rsidRDefault="005334E2"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(відновлення) меж земельної</w:t>
      </w:r>
    </w:p>
    <w:p w:rsidR="0069066C" w:rsidRDefault="005334E2"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ділянки в натурі (на місцевості) </w:t>
      </w:r>
      <w:r w:rsidR="0069066C">
        <w:rPr>
          <w:rFonts w:ascii="Times New Roman" w:hAnsi="Times New Roman" w:cs="Times New Roman"/>
          <w:sz w:val="28"/>
          <w:szCs w:val="28"/>
          <w:lang w:val="uk-UA"/>
        </w:rPr>
        <w:t xml:space="preserve">для </w:t>
      </w:r>
    </w:p>
    <w:p w:rsidR="0069066C" w:rsidRDefault="0069066C"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права користування </w:t>
      </w:r>
    </w:p>
    <w:p w:rsidR="005334E2" w:rsidRDefault="0069066C" w:rsidP="005334E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земельною ділянкою (</w:t>
      </w:r>
      <w:r w:rsidR="005334E2">
        <w:rPr>
          <w:rFonts w:ascii="Times New Roman" w:hAnsi="Times New Roman" w:cs="Times New Roman"/>
          <w:sz w:val="28"/>
          <w:szCs w:val="28"/>
          <w:lang w:val="uk-UA"/>
        </w:rPr>
        <w:t>на умовах</w:t>
      </w:r>
      <w:r>
        <w:rPr>
          <w:rFonts w:ascii="Times New Roman" w:hAnsi="Times New Roman" w:cs="Times New Roman"/>
          <w:sz w:val="28"/>
          <w:szCs w:val="28"/>
          <w:lang w:val="uk-UA"/>
        </w:rPr>
        <w:t xml:space="preserve"> </w:t>
      </w:r>
      <w:r w:rsidR="005334E2">
        <w:rPr>
          <w:rFonts w:ascii="Times New Roman" w:hAnsi="Times New Roman" w:cs="Times New Roman"/>
          <w:sz w:val="28"/>
          <w:szCs w:val="28"/>
          <w:lang w:val="uk-UA"/>
        </w:rPr>
        <w:t>оренди</w:t>
      </w:r>
      <w:r>
        <w:rPr>
          <w:rFonts w:ascii="Times New Roman" w:hAnsi="Times New Roman" w:cs="Times New Roman"/>
          <w:sz w:val="28"/>
          <w:szCs w:val="28"/>
          <w:lang w:val="uk-UA"/>
        </w:rPr>
        <w:t>)</w:t>
      </w:r>
    </w:p>
    <w:p w:rsidR="005334E2" w:rsidRDefault="005334E2" w:rsidP="005334E2">
      <w:pPr>
        <w:spacing w:after="0"/>
        <w:jc w:val="both"/>
        <w:rPr>
          <w:rFonts w:ascii="Times New Roman" w:hAnsi="Times New Roman" w:cs="Times New Roman"/>
          <w:sz w:val="28"/>
          <w:szCs w:val="28"/>
          <w:lang w:val="uk-UA"/>
        </w:rPr>
      </w:pPr>
    </w:p>
    <w:p w:rsidR="00E21992" w:rsidRPr="00E21992" w:rsidRDefault="00E07729" w:rsidP="00E219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Розглянувши заяву громадянки М</w:t>
      </w:r>
      <w:r w:rsidR="00E21992">
        <w:rPr>
          <w:rFonts w:ascii="Times New Roman" w:hAnsi="Times New Roman" w:cs="Times New Roman"/>
          <w:sz w:val="28"/>
          <w:szCs w:val="28"/>
          <w:lang w:val="uk-UA"/>
        </w:rPr>
        <w:t>андибури Олександри Апатіївни про переда</w:t>
      </w:r>
      <w:r w:rsidR="0069066C">
        <w:rPr>
          <w:rFonts w:ascii="Times New Roman" w:hAnsi="Times New Roman" w:cs="Times New Roman"/>
          <w:sz w:val="28"/>
          <w:szCs w:val="28"/>
          <w:lang w:val="uk-UA"/>
        </w:rPr>
        <w:t>чу земельної ділянки в користування (на умовах оренди)</w:t>
      </w:r>
      <w:r w:rsidR="00E21992">
        <w:rPr>
          <w:rFonts w:ascii="Times New Roman" w:hAnsi="Times New Roman" w:cs="Times New Roman"/>
          <w:sz w:val="28"/>
          <w:szCs w:val="28"/>
          <w:lang w:val="uk-UA"/>
        </w:rPr>
        <w:t xml:space="preserve">, керуючись пунктом 34 частини першої статті 26 Закону України «Про місцеве самоврядування в Україні», сільська рада </w:t>
      </w:r>
      <w:r w:rsidR="00E21992" w:rsidRPr="00E64F70">
        <w:rPr>
          <w:rFonts w:ascii="Times New Roman" w:hAnsi="Times New Roman" w:cs="Times New Roman"/>
          <w:b/>
          <w:sz w:val="28"/>
          <w:szCs w:val="28"/>
          <w:lang w:val="uk-UA"/>
        </w:rPr>
        <w:t>ВИРІШИЛА:</w:t>
      </w:r>
    </w:p>
    <w:p w:rsidR="00E21992" w:rsidRDefault="00E21992" w:rsidP="0069066C">
      <w:pPr>
        <w:ind w:left="360"/>
        <w:jc w:val="both"/>
        <w:rPr>
          <w:rFonts w:ascii="Times New Roman" w:hAnsi="Times New Roman" w:cs="Times New Roman"/>
          <w:sz w:val="28"/>
          <w:szCs w:val="28"/>
          <w:lang w:val="uk-UA"/>
        </w:rPr>
      </w:pPr>
      <w:r w:rsidRPr="0069066C">
        <w:rPr>
          <w:rFonts w:ascii="Times New Roman" w:hAnsi="Times New Roman" w:cs="Times New Roman"/>
          <w:sz w:val="28"/>
          <w:szCs w:val="28"/>
          <w:lang w:val="uk-UA"/>
        </w:rPr>
        <w:t>Згідно статт</w:t>
      </w:r>
      <w:r w:rsidR="0069066C">
        <w:rPr>
          <w:rFonts w:ascii="Times New Roman" w:hAnsi="Times New Roman" w:cs="Times New Roman"/>
          <w:sz w:val="28"/>
          <w:szCs w:val="28"/>
          <w:lang w:val="uk-UA"/>
        </w:rPr>
        <w:t>ей 12, 93, 116, 120, 122, 124</w:t>
      </w:r>
      <w:r w:rsidRPr="0069066C">
        <w:rPr>
          <w:rFonts w:ascii="Times New Roman" w:hAnsi="Times New Roman" w:cs="Times New Roman"/>
          <w:sz w:val="28"/>
          <w:szCs w:val="28"/>
          <w:lang w:val="uk-UA"/>
        </w:rPr>
        <w:t xml:space="preserve"> Земельного кодексу України, </w:t>
      </w:r>
      <w:r w:rsidR="0069066C">
        <w:rPr>
          <w:rFonts w:ascii="Times New Roman" w:hAnsi="Times New Roman" w:cs="Times New Roman"/>
          <w:sz w:val="28"/>
          <w:szCs w:val="28"/>
          <w:lang w:val="uk-UA"/>
        </w:rPr>
        <w:t>статтей 1,5,6,16,19 Закону України «Про оренду землі»:</w:t>
      </w:r>
    </w:p>
    <w:p w:rsidR="0069066C" w:rsidRPr="0069066C" w:rsidRDefault="0069066C" w:rsidP="0069066C">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1.Надати дозвіл на розробку технічної документації із землеустрою щодо встановлення між земельних ділянок в натурі (на місцевості) для оформлення права користування земельними ділянками (на умовах оренди)</w:t>
      </w:r>
    </w:p>
    <w:p w:rsidR="00E21992" w:rsidRDefault="00E21992" w:rsidP="00E21992">
      <w:pPr>
        <w:pStyle w:val="af0"/>
        <w:widowControl/>
        <w:numPr>
          <w:ilvl w:val="0"/>
          <w:numId w:val="17"/>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Мандибурі Олександрі Ап</w:t>
      </w:r>
      <w:r w:rsidR="00384012">
        <w:rPr>
          <w:rFonts w:ascii="Times New Roman" w:hAnsi="Times New Roman" w:cs="Times New Roman"/>
          <w:sz w:val="28"/>
          <w:szCs w:val="28"/>
        </w:rPr>
        <w:t>атіївні – орієнтовною площею 0,4</w:t>
      </w:r>
      <w:r>
        <w:rPr>
          <w:rFonts w:ascii="Times New Roman" w:hAnsi="Times New Roman" w:cs="Times New Roman"/>
          <w:sz w:val="28"/>
          <w:szCs w:val="28"/>
        </w:rPr>
        <w:t>8 га, в тому числі:</w:t>
      </w:r>
    </w:p>
    <w:p w:rsidR="00E21992" w:rsidRDefault="00E21992" w:rsidP="00E21992">
      <w:pPr>
        <w:pStyle w:val="af0"/>
        <w:widowControl/>
        <w:numPr>
          <w:ilvl w:val="0"/>
          <w:numId w:val="17"/>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площею 0,25 га для будівництва та обслуговування житлового будинку за адресою: с.Рогізка вулиця Центральна, 107;</w:t>
      </w:r>
    </w:p>
    <w:p w:rsidR="00E21992" w:rsidRDefault="00384012" w:rsidP="00E21992">
      <w:pPr>
        <w:pStyle w:val="af0"/>
        <w:widowControl/>
        <w:numPr>
          <w:ilvl w:val="0"/>
          <w:numId w:val="17"/>
        </w:numPr>
        <w:autoSpaceDE/>
        <w:autoSpaceDN/>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площею 0,2</w:t>
      </w:r>
      <w:r w:rsidR="00E21992">
        <w:rPr>
          <w:rFonts w:ascii="Times New Roman" w:hAnsi="Times New Roman" w:cs="Times New Roman"/>
          <w:sz w:val="28"/>
          <w:szCs w:val="28"/>
        </w:rPr>
        <w:t>3 га для ведення особистого селянського господарства за адресою: с.Рогізка вулиця Центральна, 107.</w:t>
      </w:r>
    </w:p>
    <w:p w:rsidR="00107530" w:rsidRDefault="00107530" w:rsidP="00107530">
      <w:pPr>
        <w:pStyle w:val="af0"/>
        <w:widowControl/>
        <w:autoSpaceDE/>
        <w:autoSpaceDN/>
        <w:adjustRightInd/>
        <w:spacing w:line="276" w:lineRule="auto"/>
        <w:ind w:left="1080"/>
        <w:jc w:val="both"/>
        <w:rPr>
          <w:rFonts w:ascii="Times New Roman" w:hAnsi="Times New Roman" w:cs="Times New Roman"/>
          <w:sz w:val="28"/>
          <w:szCs w:val="28"/>
        </w:rPr>
      </w:pPr>
    </w:p>
    <w:p w:rsidR="00107530" w:rsidRPr="00107530" w:rsidRDefault="00107530" w:rsidP="00107530">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7C2614">
        <w:rPr>
          <w:rFonts w:ascii="Times New Roman" w:hAnsi="Times New Roman" w:cs="Times New Roman"/>
          <w:sz w:val="28"/>
          <w:szCs w:val="28"/>
          <w:lang w:val="uk-UA"/>
        </w:rPr>
        <w:t xml:space="preserve">Рекомендувати громадянці </w:t>
      </w:r>
      <w:r>
        <w:rPr>
          <w:rFonts w:ascii="Times New Roman" w:hAnsi="Times New Roman" w:cs="Times New Roman"/>
          <w:sz w:val="28"/>
          <w:szCs w:val="28"/>
          <w:lang w:val="uk-UA"/>
        </w:rPr>
        <w:t>Мандибурі Олександрі Апатіївні замовити технічну документацію із землеустрою щодо встановлення меж земельної ділянки в натурі (на місцевості) для оформлення права користування земельною ділянкою (на умовах оренди) в організації, яка має відповідні дозволи (ліцензії) на виконання цих робіт та затвердити на черговій сесії сільської ради.</w:t>
      </w:r>
    </w:p>
    <w:p w:rsidR="00E21992" w:rsidRDefault="00E21992" w:rsidP="00044D66">
      <w:pPr>
        <w:pStyle w:val="af0"/>
        <w:widowControl/>
        <w:numPr>
          <w:ilvl w:val="0"/>
          <w:numId w:val="16"/>
        </w:numPr>
        <w:autoSpaceDE/>
        <w:autoSpaceDN/>
        <w:adjustRightInd/>
        <w:spacing w:line="276" w:lineRule="auto"/>
        <w:ind w:left="284" w:firstLine="76"/>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виконанням даного рішення покласти на постійну комісію </w:t>
      </w:r>
      <w:r w:rsidR="00044D66">
        <w:rPr>
          <w:rFonts w:ascii="Times New Roman" w:hAnsi="Times New Roman" w:cs="Times New Roman"/>
          <w:sz w:val="28"/>
          <w:szCs w:val="28"/>
        </w:rPr>
        <w:t xml:space="preserve">     </w:t>
      </w:r>
      <w:r>
        <w:rPr>
          <w:rFonts w:ascii="Times New Roman" w:hAnsi="Times New Roman" w:cs="Times New Roman"/>
          <w:sz w:val="28"/>
          <w:szCs w:val="28"/>
        </w:rPr>
        <w:t>сільської ради з питань земельних ресурсів та охорони довкілля (голова комісії – В.В.Мироненко).</w:t>
      </w:r>
    </w:p>
    <w:p w:rsidR="00107530" w:rsidRDefault="00107530" w:rsidP="00107530">
      <w:pPr>
        <w:jc w:val="both"/>
        <w:rPr>
          <w:rFonts w:ascii="Times New Roman" w:hAnsi="Times New Roman" w:cs="Times New Roman"/>
          <w:sz w:val="28"/>
          <w:szCs w:val="28"/>
          <w:lang w:val="uk-UA"/>
        </w:rPr>
      </w:pPr>
    </w:p>
    <w:p w:rsidR="00107530" w:rsidRPr="00107530" w:rsidRDefault="00107530" w:rsidP="00107530">
      <w:pPr>
        <w:jc w:val="both"/>
        <w:rPr>
          <w:rFonts w:ascii="Times New Roman" w:hAnsi="Times New Roman" w:cs="Times New Roman"/>
          <w:sz w:val="28"/>
          <w:szCs w:val="28"/>
          <w:lang w:val="uk-UA"/>
        </w:rPr>
      </w:pPr>
    </w:p>
    <w:p w:rsidR="00E21992" w:rsidRDefault="00E21992" w:rsidP="00E21992">
      <w:pPr>
        <w:spacing w:after="0"/>
        <w:jc w:val="both"/>
        <w:rPr>
          <w:rFonts w:ascii="Times New Roman" w:hAnsi="Times New Roman" w:cs="Times New Roman"/>
          <w:sz w:val="28"/>
          <w:szCs w:val="28"/>
          <w:lang w:val="uk-UA"/>
        </w:rPr>
      </w:pPr>
    </w:p>
    <w:p w:rsidR="00E21992" w:rsidRDefault="00044D66" w:rsidP="00044D66">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95B4C">
        <w:rPr>
          <w:rFonts w:ascii="Times New Roman" w:hAnsi="Times New Roman" w:cs="Times New Roman"/>
          <w:b/>
          <w:sz w:val="28"/>
          <w:szCs w:val="28"/>
          <w:lang w:val="uk-UA"/>
        </w:rPr>
        <w:t xml:space="preserve"> </w:t>
      </w:r>
      <w:r w:rsidR="00E21992" w:rsidRPr="00016D29">
        <w:rPr>
          <w:rFonts w:ascii="Times New Roman" w:hAnsi="Times New Roman" w:cs="Times New Roman"/>
          <w:b/>
          <w:sz w:val="28"/>
          <w:szCs w:val="28"/>
          <w:lang w:val="uk-UA"/>
        </w:rPr>
        <w:t>Сільський голова                                                   В.М.Олійник</w:t>
      </w:r>
    </w:p>
    <w:p w:rsidR="0052563E" w:rsidRDefault="0052563E"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384012" w:rsidRDefault="00384012" w:rsidP="00044D66">
      <w:pPr>
        <w:spacing w:after="0"/>
        <w:jc w:val="both"/>
        <w:rPr>
          <w:rFonts w:ascii="Times New Roman" w:hAnsi="Times New Roman" w:cs="Times New Roman"/>
          <w:b/>
          <w:sz w:val="28"/>
          <w:szCs w:val="28"/>
          <w:lang w:val="uk-UA"/>
        </w:rPr>
      </w:pPr>
    </w:p>
    <w:p w:rsidR="0052563E" w:rsidRDefault="0052563E" w:rsidP="00044D66">
      <w:pPr>
        <w:spacing w:after="0"/>
        <w:jc w:val="both"/>
        <w:rPr>
          <w:rFonts w:ascii="Times New Roman" w:hAnsi="Times New Roman" w:cs="Times New Roman"/>
          <w:b/>
          <w:sz w:val="28"/>
          <w:szCs w:val="28"/>
          <w:lang w:val="uk-UA"/>
        </w:rPr>
      </w:pPr>
    </w:p>
    <w:p w:rsidR="0052563E"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52563E" w:rsidRPr="003A4E91"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2563E" w:rsidRDefault="0052563E" w:rsidP="0052563E">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sidRPr="00302D5B">
        <w:rPr>
          <w:rFonts w:ascii="Times New Roman" w:eastAsia="Times New Roman" w:hAnsi="Times New Roman" w:cs="Times New Roman"/>
          <w:b/>
          <w:bCs/>
          <w:sz w:val="24"/>
          <w:szCs w:val="24"/>
          <w:lang w:val="uk-UA"/>
        </w:rPr>
        <w:t>11</w:t>
      </w:r>
      <w:r>
        <w:rPr>
          <w:rFonts w:ascii="Times New Roman" w:hAnsi="Times New Roman" w:cs="Times New Roman"/>
          <w:b/>
          <w:sz w:val="28"/>
          <w:szCs w:val="28"/>
          <w:lang w:val="uk-UA"/>
        </w:rPr>
        <w:t xml:space="preserve"> сесії 7 скликання від 11 липня 2017 року</w:t>
      </w:r>
    </w:p>
    <w:p w:rsidR="00044256" w:rsidRDefault="0052563E" w:rsidP="00044256">
      <w:pPr>
        <w:spacing w:after="0"/>
        <w:jc w:val="both"/>
        <w:rPr>
          <w:rFonts w:ascii="Times New Roman" w:hAnsi="Times New Roman" w:cs="Times New Roman"/>
          <w:b/>
          <w:sz w:val="24"/>
          <w:szCs w:val="24"/>
          <w:lang w:val="uk-UA"/>
        </w:rPr>
      </w:pPr>
      <w:r w:rsidRPr="00AA1136">
        <w:rPr>
          <w:rFonts w:ascii="Times New Roman" w:hAnsi="Times New Roman" w:cs="Times New Roman"/>
          <w:sz w:val="24"/>
          <w:szCs w:val="24"/>
          <w:lang w:val="uk-UA"/>
        </w:rPr>
        <w:t>Поіменне голосування з питання: проект</w:t>
      </w:r>
      <w:r w:rsidRPr="00AA1136">
        <w:rPr>
          <w:rFonts w:ascii="Times New Roman" w:hAnsi="Times New Roman" w:cs="Times New Roman"/>
          <w:b/>
          <w:sz w:val="24"/>
          <w:szCs w:val="24"/>
          <w:lang w:val="uk-UA"/>
        </w:rPr>
        <w:t xml:space="preserve"> </w:t>
      </w:r>
      <w:r w:rsidRPr="003E0074">
        <w:rPr>
          <w:rFonts w:ascii="Times New Roman" w:hAnsi="Times New Roman" w:cs="Times New Roman"/>
          <w:b/>
          <w:sz w:val="24"/>
          <w:szCs w:val="24"/>
          <w:lang w:val="uk-UA"/>
        </w:rPr>
        <w:t xml:space="preserve">Рішення </w:t>
      </w:r>
      <w:r w:rsidRPr="003E0074">
        <w:rPr>
          <w:rFonts w:ascii="Times New Roman" w:hAnsi="Times New Roman" w:cs="Times New Roman"/>
          <w:sz w:val="24"/>
          <w:szCs w:val="24"/>
          <w:lang w:val="uk-UA"/>
        </w:rPr>
        <w:t>№</w:t>
      </w:r>
      <w:r w:rsidR="00302D5B">
        <w:rPr>
          <w:rFonts w:ascii="Times New Roman" w:hAnsi="Times New Roman" w:cs="Times New Roman"/>
          <w:b/>
          <w:sz w:val="24"/>
          <w:szCs w:val="24"/>
          <w:lang w:val="uk-UA"/>
        </w:rPr>
        <w:t>103</w:t>
      </w:r>
      <w:r w:rsidRPr="003E0074">
        <w:rPr>
          <w:rFonts w:ascii="Times New Roman" w:hAnsi="Times New Roman" w:cs="Times New Roman"/>
          <w:b/>
          <w:sz w:val="24"/>
          <w:szCs w:val="24"/>
          <w:lang w:val="uk-UA"/>
        </w:rPr>
        <w:t xml:space="preserve"> «</w:t>
      </w:r>
      <w:r w:rsidR="00044256" w:rsidRPr="003E0074">
        <w:rPr>
          <w:rFonts w:ascii="Times New Roman" w:hAnsi="Times New Roman" w:cs="Times New Roman"/>
          <w:b/>
          <w:sz w:val="24"/>
          <w:szCs w:val="24"/>
          <w:lang w:val="uk-UA"/>
        </w:rPr>
        <w:t>Про</w:t>
      </w:r>
      <w:r w:rsidR="003E0074">
        <w:rPr>
          <w:rFonts w:ascii="Times New Roman" w:hAnsi="Times New Roman" w:cs="Times New Roman"/>
          <w:b/>
          <w:sz w:val="24"/>
          <w:szCs w:val="24"/>
          <w:lang w:val="uk-UA"/>
        </w:rPr>
        <w:t xml:space="preserve"> надання </w:t>
      </w:r>
      <w:r w:rsidR="00044256" w:rsidRPr="003E0074">
        <w:rPr>
          <w:rFonts w:ascii="Times New Roman" w:hAnsi="Times New Roman" w:cs="Times New Roman"/>
          <w:b/>
          <w:sz w:val="24"/>
          <w:szCs w:val="24"/>
          <w:lang w:val="uk-UA"/>
        </w:rPr>
        <w:t xml:space="preserve"> дозволу на розробку технічної документації із землеустрою щодо встановлення  (відновлення) меж земельної ділянки в натурі (на місцевості) для оформлення права користування земельною ділянкою (на умовах оренди)</w:t>
      </w:r>
    </w:p>
    <w:p w:rsidR="003E0074" w:rsidRPr="003E0074" w:rsidRDefault="003E0074" w:rsidP="00044256">
      <w:pPr>
        <w:spacing w:after="0"/>
        <w:jc w:val="both"/>
        <w:rPr>
          <w:rFonts w:ascii="Times New Roman" w:hAnsi="Times New Roman" w:cs="Times New Roman"/>
          <w:b/>
          <w:sz w:val="24"/>
          <w:szCs w:val="24"/>
          <w:lang w:val="uk-UA"/>
        </w:rPr>
      </w:pPr>
    </w:p>
    <w:tbl>
      <w:tblPr>
        <w:tblStyle w:val="af3"/>
        <w:tblW w:w="0" w:type="auto"/>
        <w:tblLayout w:type="fixed"/>
        <w:tblLook w:val="04A0"/>
      </w:tblPr>
      <w:tblGrid>
        <w:gridCol w:w="567"/>
        <w:gridCol w:w="3227"/>
        <w:gridCol w:w="709"/>
        <w:gridCol w:w="1134"/>
        <w:gridCol w:w="1141"/>
        <w:gridCol w:w="1404"/>
        <w:gridCol w:w="1388"/>
      </w:tblGrid>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w:t>
            </w:r>
          </w:p>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в/о</w:t>
            </w:r>
          </w:p>
        </w:tc>
        <w:tc>
          <w:tcPr>
            <w:tcW w:w="3227"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Прізвище, ім</w:t>
            </w:r>
            <w:r w:rsidRPr="003E0074">
              <w:rPr>
                <w:sz w:val="24"/>
                <w:szCs w:val="24"/>
              </w:rPr>
              <w:t>’</w:t>
            </w:r>
            <w:r w:rsidRPr="003E0074">
              <w:rPr>
                <w:sz w:val="24"/>
                <w:szCs w:val="24"/>
                <w:lang w:val="uk-UA"/>
              </w:rPr>
              <w:t>я по батькові депутата</w:t>
            </w:r>
          </w:p>
        </w:tc>
        <w:tc>
          <w:tcPr>
            <w:tcW w:w="709"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За</w:t>
            </w:r>
          </w:p>
        </w:tc>
        <w:tc>
          <w:tcPr>
            <w:tcW w:w="1134"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Проти</w:t>
            </w:r>
          </w:p>
        </w:tc>
        <w:tc>
          <w:tcPr>
            <w:tcW w:w="1141"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Утримався</w:t>
            </w:r>
          </w:p>
        </w:tc>
        <w:tc>
          <w:tcPr>
            <w:tcW w:w="1404"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Не голосував</w:t>
            </w:r>
          </w:p>
          <w:p w:rsidR="0077037E" w:rsidRPr="003E0074" w:rsidRDefault="0077037E" w:rsidP="00170EA5">
            <w:pPr>
              <w:tabs>
                <w:tab w:val="left" w:pos="-2410"/>
                <w:tab w:val="left" w:pos="-1985"/>
                <w:tab w:val="left" w:pos="-1843"/>
                <w:tab w:val="left" w:pos="567"/>
              </w:tabs>
              <w:autoSpaceDE w:val="0"/>
              <w:autoSpaceDN w:val="0"/>
              <w:rPr>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sz w:val="24"/>
                <w:szCs w:val="24"/>
                <w:lang w:val="uk-UA"/>
              </w:rPr>
            </w:pPr>
            <w:r w:rsidRPr="003E0074">
              <w:rPr>
                <w:sz w:val="24"/>
                <w:szCs w:val="24"/>
                <w:lang w:val="uk-UA"/>
              </w:rPr>
              <w:t>Відсутній</w:t>
            </w: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1</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Шевчук Олександр Павлович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2</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Паньчишин Микола Павлович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3</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Байдюк Віктор</w:t>
            </w:r>
          </w:p>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Володимирович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4</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Трачук Андрій Іванович</w:t>
            </w:r>
          </w:p>
          <w:p w:rsidR="0077037E" w:rsidRPr="003E0074"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5</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Олійник Раїса Василівна</w:t>
            </w:r>
          </w:p>
          <w:p w:rsidR="0077037E" w:rsidRPr="003E0074"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6</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Поцелуєв Валерій Олексійович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7</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Мироненко Валерій Віталійович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8</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Денисюк Володимир Іванович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9</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Бурковський Петро Іванович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10</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Грушелевич Валентина Михайлівна</w:t>
            </w:r>
          </w:p>
        </w:tc>
        <w:tc>
          <w:tcPr>
            <w:tcW w:w="709" w:type="dxa"/>
          </w:tcPr>
          <w:p w:rsidR="0052563E" w:rsidRPr="003E0074"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11</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Паламарчук Григорій</w:t>
            </w:r>
          </w:p>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Дмитрович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12</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Олійник Оксана Василівна</w:t>
            </w:r>
          </w:p>
          <w:p w:rsidR="0077037E" w:rsidRPr="003E0074"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E0074"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13</w:t>
            </w:r>
          </w:p>
        </w:tc>
        <w:tc>
          <w:tcPr>
            <w:tcW w:w="322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Сільський голова- Олійник Василь Михайлович</w:t>
            </w:r>
          </w:p>
        </w:tc>
        <w:tc>
          <w:tcPr>
            <w:tcW w:w="709"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3E0074" w:rsidTr="00170EA5">
        <w:tc>
          <w:tcPr>
            <w:tcW w:w="567"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Всього</w:t>
            </w:r>
          </w:p>
          <w:p w:rsidR="0077037E" w:rsidRPr="003E0074"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3E0074"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3E0074" w:rsidRDefault="0052563E" w:rsidP="00170EA5">
            <w:pPr>
              <w:tabs>
                <w:tab w:val="left" w:pos="-2410"/>
                <w:tab w:val="left" w:pos="-1985"/>
                <w:tab w:val="left" w:pos="-1843"/>
                <w:tab w:val="left" w:pos="567"/>
              </w:tabs>
              <w:autoSpaceDE w:val="0"/>
              <w:autoSpaceDN w:val="0"/>
              <w:rPr>
                <w:b/>
                <w:sz w:val="24"/>
                <w:szCs w:val="24"/>
                <w:u w:val="single"/>
                <w:lang w:val="uk-UA"/>
              </w:rPr>
            </w:pPr>
          </w:p>
        </w:tc>
        <w:tc>
          <w:tcPr>
            <w:tcW w:w="1388" w:type="dxa"/>
          </w:tcPr>
          <w:p w:rsidR="0052563E" w:rsidRPr="003E0074" w:rsidRDefault="0052563E" w:rsidP="00170EA5">
            <w:pPr>
              <w:tabs>
                <w:tab w:val="left" w:pos="-2410"/>
                <w:tab w:val="left" w:pos="-1985"/>
                <w:tab w:val="left" w:pos="-1843"/>
                <w:tab w:val="left" w:pos="567"/>
              </w:tabs>
              <w:autoSpaceDE w:val="0"/>
              <w:autoSpaceDN w:val="0"/>
              <w:rPr>
                <w:b/>
                <w:sz w:val="24"/>
                <w:szCs w:val="24"/>
                <w:lang w:val="uk-UA"/>
              </w:rPr>
            </w:pPr>
            <w:r w:rsidRPr="003E0074">
              <w:rPr>
                <w:b/>
                <w:sz w:val="24"/>
                <w:szCs w:val="24"/>
                <w:lang w:val="uk-UA"/>
              </w:rPr>
              <w:t>3</w:t>
            </w:r>
          </w:p>
        </w:tc>
      </w:tr>
    </w:tbl>
    <w:p w:rsidR="0052563E" w:rsidRPr="003E0074"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2563E"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52563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52563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Денисюк Володимир__________________________________</w:t>
      </w:r>
    </w:p>
    <w:p w:rsidR="0052563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Грушелевич  Валентина_________________________________</w:t>
      </w:r>
    </w:p>
    <w:p w:rsidR="0052563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Поцелуєв Валерій  _____________________________________</w:t>
      </w:r>
    </w:p>
    <w:p w:rsidR="006F590F" w:rsidRPr="0077037E" w:rsidRDefault="0052563E" w:rsidP="0077037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w:t>
      </w:r>
      <w:r w:rsidR="0077037E">
        <w:rPr>
          <w:rFonts w:ascii="Times New Roman" w:hAnsi="Times New Roman" w:cs="Times New Roman"/>
          <w:sz w:val="28"/>
          <w:szCs w:val="28"/>
          <w:lang w:val="uk-UA"/>
        </w:rPr>
        <w:t>ійник Раїса____________________</w:t>
      </w:r>
    </w:p>
    <w:p w:rsidR="006F590F" w:rsidRDefault="006F590F" w:rsidP="006F590F">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0" type="#_x0000_t75" style="width:34.1pt;height:47pt" o:ole="" fillcolor="window">
            <v:imagedata r:id="rId6" o:title=""/>
          </v:shape>
          <o:OLEObject Type="Embed" ProgID="Word.Picture.8" ShapeID="_x0000_i1030" DrawAspect="Content" ObjectID="_1586083651" r:id="rId31"/>
        </w:object>
      </w:r>
    </w:p>
    <w:p w:rsidR="006F590F" w:rsidRDefault="006F590F" w:rsidP="006F590F">
      <w:pPr>
        <w:pStyle w:val="a3"/>
        <w:tabs>
          <w:tab w:val="left" w:pos="567"/>
        </w:tabs>
        <w:jc w:val="left"/>
        <w:rPr>
          <w:color w:val="000000"/>
          <w:sz w:val="24"/>
          <w:szCs w:val="24"/>
        </w:rPr>
      </w:pPr>
      <w:r>
        <w:rPr>
          <w:color w:val="000000"/>
          <w:sz w:val="24"/>
          <w:szCs w:val="24"/>
        </w:rPr>
        <w:t xml:space="preserve">                                                               УКРАЇНА</w:t>
      </w:r>
    </w:p>
    <w:p w:rsidR="006F590F" w:rsidRDefault="006F590F" w:rsidP="006F590F">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6F590F" w:rsidRDefault="006F590F" w:rsidP="006F590F">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6F590F" w:rsidRPr="00313C47" w:rsidRDefault="006F590F" w:rsidP="006F590F">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F590F" w:rsidRPr="004D669E" w:rsidRDefault="00B93EDA" w:rsidP="004D669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4" o:spid="_x0000_s1031"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JlitGVwIAAGoEAAAOAAAAAAAAAAAAAAAAAC4CAABkcnMvZTJvRG9jLnhtbFBLAQItABQA&#10;BgAIAAAAIQDYYO0+2QAAAAIBAAAPAAAAAAAAAAAAAAAAALEEAABkcnMvZG93bnJldi54bWxQSwUG&#10;AAAAAAQABADzAAAAtwUAAAAA&#10;" o:allowincell="f" strokeweight="4pt">
            <v:stroke linestyle="thickThin"/>
          </v:line>
        </w:pict>
      </w:r>
    </w:p>
    <w:p w:rsidR="006F590F" w:rsidRDefault="0084359F" w:rsidP="006F590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№104</w:t>
      </w:r>
    </w:p>
    <w:p w:rsidR="006F590F" w:rsidRPr="00574931" w:rsidRDefault="006F590F" w:rsidP="006F590F">
      <w:pPr>
        <w:spacing w:after="0"/>
        <w:jc w:val="center"/>
        <w:rPr>
          <w:rFonts w:ascii="Times New Roman" w:hAnsi="Times New Roman" w:cs="Times New Roman"/>
          <w:b/>
          <w:sz w:val="28"/>
          <w:szCs w:val="28"/>
          <w:lang w:val="uk-UA"/>
        </w:rPr>
      </w:pPr>
    </w:p>
    <w:p w:rsidR="006F590F" w:rsidRPr="00B961CD" w:rsidRDefault="006F590F" w:rsidP="006F590F">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84359F">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6F590F" w:rsidRPr="004D669E" w:rsidRDefault="006F590F" w:rsidP="004D669E">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247D35" w:rsidRDefault="006F590F" w:rsidP="00E76D31">
      <w:pPr>
        <w:pStyle w:val="a8"/>
        <w:jc w:val="left"/>
        <w:rPr>
          <w:szCs w:val="28"/>
        </w:rPr>
      </w:pPr>
      <w:r>
        <w:t>Про</w:t>
      </w:r>
      <w:r w:rsidR="00247D35">
        <w:t xml:space="preserve"> внесення змін в </w:t>
      </w:r>
      <w:r w:rsidR="00247D35">
        <w:rPr>
          <w:szCs w:val="28"/>
        </w:rPr>
        <w:t xml:space="preserve">рішення 8 сесії 7 скликання </w:t>
      </w:r>
    </w:p>
    <w:p w:rsidR="0094356C" w:rsidRDefault="00247D35" w:rsidP="00E76D31">
      <w:pPr>
        <w:pStyle w:val="a8"/>
        <w:jc w:val="left"/>
        <w:rPr>
          <w:szCs w:val="28"/>
        </w:rPr>
      </w:pPr>
      <w:r>
        <w:rPr>
          <w:szCs w:val="28"/>
        </w:rPr>
        <w:t xml:space="preserve">Рогізківської сільської ради </w:t>
      </w:r>
      <w:r w:rsidR="0094356C">
        <w:rPr>
          <w:szCs w:val="28"/>
        </w:rPr>
        <w:t>від 22 грудня 2017 року</w:t>
      </w:r>
      <w:r>
        <w:rPr>
          <w:szCs w:val="28"/>
        </w:rPr>
        <w:t xml:space="preserve"> </w:t>
      </w:r>
    </w:p>
    <w:p w:rsidR="0094356C" w:rsidRDefault="00A01CC8" w:rsidP="00E76D31">
      <w:pPr>
        <w:pStyle w:val="a8"/>
        <w:jc w:val="left"/>
        <w:rPr>
          <w:szCs w:val="28"/>
        </w:rPr>
      </w:pPr>
      <w:r>
        <w:rPr>
          <w:szCs w:val="28"/>
        </w:rPr>
        <w:t xml:space="preserve">№71 </w:t>
      </w:r>
      <w:r w:rsidR="00247D35">
        <w:rPr>
          <w:szCs w:val="28"/>
        </w:rPr>
        <w:t>«Про затверджен</w:t>
      </w:r>
      <w:r w:rsidR="0094356C">
        <w:rPr>
          <w:szCs w:val="28"/>
        </w:rPr>
        <w:t xml:space="preserve">ня </w:t>
      </w:r>
      <w:r w:rsidR="00247D35">
        <w:rPr>
          <w:szCs w:val="28"/>
        </w:rPr>
        <w:t xml:space="preserve">штатних одиниць по установах </w:t>
      </w:r>
    </w:p>
    <w:p w:rsidR="00E76D31" w:rsidRPr="0094356C" w:rsidRDefault="0094356C" w:rsidP="00E76D31">
      <w:pPr>
        <w:pStyle w:val="a8"/>
        <w:jc w:val="left"/>
        <w:rPr>
          <w:szCs w:val="28"/>
        </w:rPr>
      </w:pPr>
      <w:r>
        <w:rPr>
          <w:szCs w:val="28"/>
        </w:rPr>
        <w:t xml:space="preserve">Рогізківської сільської </w:t>
      </w:r>
      <w:r w:rsidR="00247D35">
        <w:rPr>
          <w:szCs w:val="28"/>
        </w:rPr>
        <w:t>ради на 2017 рік</w:t>
      </w:r>
      <w:r w:rsidR="007C4536">
        <w:rPr>
          <w:szCs w:val="28"/>
        </w:rPr>
        <w:t>»</w:t>
      </w:r>
    </w:p>
    <w:p w:rsidR="00FA7CD3" w:rsidRDefault="00FA7CD3" w:rsidP="00FA7CD3">
      <w:pPr>
        <w:spacing w:after="0"/>
        <w:rPr>
          <w:rFonts w:ascii="Times New Roman" w:hAnsi="Times New Roman" w:cs="Times New Roman"/>
          <w:sz w:val="28"/>
          <w:szCs w:val="28"/>
          <w:lang w:val="uk-UA"/>
        </w:rPr>
      </w:pPr>
    </w:p>
    <w:p w:rsidR="00FA7CD3" w:rsidRDefault="00FA7CD3" w:rsidP="00FA7CD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A7CD3" w:rsidRDefault="00FA7CD3" w:rsidP="009808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5 частини першої статті 26  Закону України „Про місцеве самоврядування в Україні”, керуючись постановою Кабінету Міністрів України від 24 травня 2017 року №353 «Про внесення змін до постанови Кабінету Міністрів України від 9 березня 2006 року №268 та визнання такими, що втратили чинність , деяких постанов Кабінету Міністрів України»</w:t>
      </w:r>
      <w:r w:rsidR="006A7F5A">
        <w:rPr>
          <w:rFonts w:ascii="Times New Roman" w:hAnsi="Times New Roman" w:cs="Times New Roman"/>
          <w:sz w:val="28"/>
          <w:szCs w:val="28"/>
          <w:lang w:val="uk-UA"/>
        </w:rPr>
        <w:t>, статтями 3,10,14 Закону України «Про службу в органах місцевого самоврядування»</w:t>
      </w:r>
      <w:r>
        <w:rPr>
          <w:rFonts w:ascii="Times New Roman" w:hAnsi="Times New Roman" w:cs="Times New Roman"/>
          <w:sz w:val="28"/>
          <w:szCs w:val="28"/>
          <w:lang w:val="uk-UA"/>
        </w:rPr>
        <w:t xml:space="preserve"> </w:t>
      </w:r>
      <w:r w:rsidRPr="00E23970">
        <w:rPr>
          <w:rFonts w:ascii="Times New Roman" w:hAnsi="Times New Roman" w:cs="Times New Roman"/>
          <w:b/>
          <w:sz w:val="28"/>
          <w:szCs w:val="28"/>
          <w:lang w:val="uk-UA"/>
        </w:rPr>
        <w:t>сільська рада</w:t>
      </w:r>
      <w:r>
        <w:rPr>
          <w:rFonts w:ascii="Times New Roman" w:hAnsi="Times New Roman" w:cs="Times New Roman"/>
          <w:sz w:val="28"/>
          <w:szCs w:val="28"/>
          <w:lang w:val="uk-UA"/>
        </w:rPr>
        <w:t xml:space="preserve"> </w:t>
      </w:r>
      <w:r w:rsidRPr="00FD6E04">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E23970" w:rsidRDefault="00A01CC8" w:rsidP="00E23970">
      <w:pPr>
        <w:pStyle w:val="a8"/>
        <w:numPr>
          <w:ilvl w:val="0"/>
          <w:numId w:val="19"/>
        </w:numPr>
        <w:jc w:val="left"/>
        <w:rPr>
          <w:szCs w:val="28"/>
        </w:rPr>
      </w:pPr>
      <w:r>
        <w:t>В</w:t>
      </w:r>
      <w:r w:rsidR="00E23970">
        <w:t xml:space="preserve">нести зміни в </w:t>
      </w:r>
      <w:r w:rsidR="00E23970">
        <w:rPr>
          <w:szCs w:val="28"/>
        </w:rPr>
        <w:t xml:space="preserve">рішення 8 сесії 7 скликання </w:t>
      </w:r>
      <w:r w:rsidR="00E23970" w:rsidRPr="00E23970">
        <w:rPr>
          <w:szCs w:val="28"/>
        </w:rPr>
        <w:t xml:space="preserve">Рогізківської сільської ради </w:t>
      </w:r>
      <w:r w:rsidR="003455D4">
        <w:rPr>
          <w:szCs w:val="28"/>
        </w:rPr>
        <w:t xml:space="preserve">від 22 грудня 2017 року </w:t>
      </w:r>
      <w:r w:rsidRPr="00E23970">
        <w:rPr>
          <w:szCs w:val="28"/>
        </w:rPr>
        <w:t xml:space="preserve">№71 </w:t>
      </w:r>
      <w:r w:rsidR="00E23970" w:rsidRPr="00E23970">
        <w:rPr>
          <w:szCs w:val="28"/>
        </w:rPr>
        <w:t xml:space="preserve">«Про затвердження штатних одиниць по установах Рогізківської сільської </w:t>
      </w:r>
      <w:r w:rsidR="00E23970">
        <w:rPr>
          <w:szCs w:val="28"/>
        </w:rPr>
        <w:t>ради на 2017 рік» , а саме:</w:t>
      </w:r>
    </w:p>
    <w:p w:rsidR="00E23970" w:rsidRDefault="00E23970" w:rsidP="00E23970">
      <w:pPr>
        <w:pStyle w:val="a8"/>
        <w:ind w:left="720"/>
        <w:jc w:val="left"/>
        <w:rPr>
          <w:szCs w:val="28"/>
        </w:rPr>
      </w:pPr>
      <w:r>
        <w:rPr>
          <w:szCs w:val="28"/>
        </w:rPr>
        <w:t xml:space="preserve">вивести з розпису штатних одиниць </w:t>
      </w:r>
      <w:r w:rsidR="0094356C">
        <w:rPr>
          <w:szCs w:val="28"/>
        </w:rPr>
        <w:t>органу місцевого самоврядування</w:t>
      </w:r>
      <w:r>
        <w:rPr>
          <w:szCs w:val="28"/>
        </w:rPr>
        <w:t xml:space="preserve"> посаду спеціаліста ІІ категорії бухгалтера сільської ради та ввести </w:t>
      </w:r>
      <w:r w:rsidR="004D669E">
        <w:rPr>
          <w:szCs w:val="28"/>
        </w:rPr>
        <w:t xml:space="preserve">в розпис штатних одиниць органу місцевого самоврядування </w:t>
      </w:r>
      <w:r>
        <w:rPr>
          <w:szCs w:val="28"/>
        </w:rPr>
        <w:t>посаду голо</w:t>
      </w:r>
      <w:r w:rsidR="00E27131">
        <w:rPr>
          <w:szCs w:val="28"/>
        </w:rPr>
        <w:t>вного бухгалтера сільської ради з 11 липня 2017 року.</w:t>
      </w:r>
    </w:p>
    <w:p w:rsidR="004D669E" w:rsidRPr="00E23970" w:rsidRDefault="004D669E" w:rsidP="004D669E">
      <w:pPr>
        <w:pStyle w:val="a8"/>
        <w:numPr>
          <w:ilvl w:val="0"/>
          <w:numId w:val="19"/>
        </w:numPr>
        <w:jc w:val="left"/>
        <w:rPr>
          <w:szCs w:val="28"/>
        </w:rPr>
      </w:pPr>
      <w:r>
        <w:rPr>
          <w:szCs w:val="28"/>
        </w:rPr>
        <w:t>Рекомендувати сільсько</w:t>
      </w:r>
      <w:r w:rsidR="003D0BD2">
        <w:rPr>
          <w:szCs w:val="28"/>
        </w:rPr>
        <w:t>му голові Олійнику</w:t>
      </w:r>
      <w:r w:rsidR="00E27131">
        <w:rPr>
          <w:szCs w:val="28"/>
        </w:rPr>
        <w:t xml:space="preserve"> В.М. прийняти розпорядження по посаді </w:t>
      </w:r>
      <w:r w:rsidR="003D0BD2">
        <w:rPr>
          <w:szCs w:val="28"/>
        </w:rPr>
        <w:t xml:space="preserve"> у відповідності до пункту 1 даного рішення.</w:t>
      </w:r>
    </w:p>
    <w:p w:rsidR="00FA7CD3" w:rsidRPr="00CF40AD" w:rsidRDefault="00FA7CD3" w:rsidP="00CF40AD">
      <w:pPr>
        <w:pStyle w:val="af0"/>
        <w:numPr>
          <w:ilvl w:val="0"/>
          <w:numId w:val="19"/>
        </w:numPr>
        <w:jc w:val="both"/>
        <w:rPr>
          <w:rFonts w:ascii="Times New Roman" w:hAnsi="Times New Roman" w:cs="Times New Roman"/>
          <w:sz w:val="28"/>
          <w:szCs w:val="28"/>
        </w:rPr>
      </w:pPr>
      <w:r w:rsidRPr="00CF40AD">
        <w:rPr>
          <w:rFonts w:ascii="Times New Roman" w:hAnsi="Times New Roman" w:cs="Times New Roman"/>
          <w:sz w:val="28"/>
          <w:szCs w:val="28"/>
        </w:rPr>
        <w:t>Контроль за виконанням даного рішення покласти на постійну комісію</w:t>
      </w:r>
    </w:p>
    <w:p w:rsidR="00FA7CD3" w:rsidRDefault="00FA7CD3" w:rsidP="00FA7C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4E12">
        <w:rPr>
          <w:rFonts w:ascii="Times New Roman" w:hAnsi="Times New Roman" w:cs="Times New Roman"/>
          <w:sz w:val="28"/>
          <w:szCs w:val="28"/>
          <w:lang w:val="uk-UA"/>
        </w:rPr>
        <w:t xml:space="preserve">     </w:t>
      </w:r>
      <w:r>
        <w:rPr>
          <w:rFonts w:ascii="Times New Roman" w:hAnsi="Times New Roman" w:cs="Times New Roman"/>
          <w:sz w:val="28"/>
          <w:szCs w:val="28"/>
          <w:lang w:val="uk-UA"/>
        </w:rPr>
        <w:t>сільської ради з питань  бюджету, соціально-економічного розвитку</w:t>
      </w:r>
    </w:p>
    <w:p w:rsidR="00474E12" w:rsidRDefault="00FA7CD3" w:rsidP="00FA7C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4E12">
        <w:rPr>
          <w:rFonts w:ascii="Times New Roman" w:hAnsi="Times New Roman" w:cs="Times New Roman"/>
          <w:sz w:val="28"/>
          <w:szCs w:val="28"/>
          <w:lang w:val="uk-UA"/>
        </w:rPr>
        <w:t xml:space="preserve">     </w:t>
      </w:r>
      <w:r>
        <w:rPr>
          <w:rFonts w:ascii="Times New Roman" w:hAnsi="Times New Roman" w:cs="Times New Roman"/>
          <w:sz w:val="28"/>
          <w:szCs w:val="28"/>
          <w:lang w:val="uk-UA"/>
        </w:rPr>
        <w:t>села та соціального захи</w:t>
      </w:r>
      <w:r w:rsidR="00474E12">
        <w:rPr>
          <w:rFonts w:ascii="Times New Roman" w:hAnsi="Times New Roman" w:cs="Times New Roman"/>
          <w:sz w:val="28"/>
          <w:szCs w:val="28"/>
          <w:lang w:val="uk-UA"/>
        </w:rPr>
        <w:t>сту населення</w:t>
      </w:r>
      <w:r w:rsidR="00E27131">
        <w:rPr>
          <w:rFonts w:ascii="Times New Roman" w:hAnsi="Times New Roman" w:cs="Times New Roman"/>
          <w:sz w:val="28"/>
          <w:szCs w:val="28"/>
          <w:lang w:val="uk-UA"/>
        </w:rPr>
        <w:t xml:space="preserve"> </w:t>
      </w:r>
      <w:r w:rsidR="00474E12">
        <w:rPr>
          <w:rFonts w:ascii="Times New Roman" w:hAnsi="Times New Roman" w:cs="Times New Roman"/>
          <w:sz w:val="28"/>
          <w:szCs w:val="28"/>
          <w:lang w:val="uk-UA"/>
        </w:rPr>
        <w:t xml:space="preserve"> </w:t>
      </w:r>
      <w:r w:rsidR="00CF40AD">
        <w:rPr>
          <w:rFonts w:ascii="Times New Roman" w:hAnsi="Times New Roman" w:cs="Times New Roman"/>
          <w:sz w:val="28"/>
          <w:szCs w:val="28"/>
          <w:lang w:val="uk-UA"/>
        </w:rPr>
        <w:t xml:space="preserve">(голова комісії </w:t>
      </w:r>
      <w:r w:rsidR="00474E12">
        <w:rPr>
          <w:rFonts w:ascii="Times New Roman" w:hAnsi="Times New Roman" w:cs="Times New Roman"/>
          <w:sz w:val="28"/>
          <w:szCs w:val="28"/>
          <w:lang w:val="uk-UA"/>
        </w:rPr>
        <w:t>–</w:t>
      </w:r>
    </w:p>
    <w:p w:rsidR="00FA7CD3" w:rsidRDefault="00474E12" w:rsidP="00FA7CD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7CD3">
        <w:rPr>
          <w:rFonts w:ascii="Times New Roman" w:hAnsi="Times New Roman" w:cs="Times New Roman"/>
          <w:sz w:val="28"/>
          <w:szCs w:val="28"/>
          <w:lang w:val="uk-UA"/>
        </w:rPr>
        <w:t>В.М.Грушелевич ).</w:t>
      </w:r>
    </w:p>
    <w:p w:rsidR="00FA7CD3" w:rsidRDefault="00FA7CD3" w:rsidP="00FA7CD3">
      <w:pPr>
        <w:spacing w:after="0"/>
        <w:jc w:val="both"/>
        <w:rPr>
          <w:rFonts w:ascii="Times New Roman" w:hAnsi="Times New Roman" w:cs="Times New Roman"/>
          <w:sz w:val="28"/>
          <w:szCs w:val="28"/>
          <w:lang w:val="uk-UA"/>
        </w:rPr>
      </w:pPr>
    </w:p>
    <w:p w:rsidR="00FA7CD3" w:rsidRDefault="00FA7CD3" w:rsidP="00FA7CD3">
      <w:pPr>
        <w:spacing w:after="0"/>
        <w:rPr>
          <w:rFonts w:ascii="Times New Roman" w:hAnsi="Times New Roman" w:cs="Times New Roman"/>
          <w:sz w:val="28"/>
          <w:szCs w:val="28"/>
          <w:lang w:val="uk-UA"/>
        </w:rPr>
      </w:pPr>
    </w:p>
    <w:p w:rsidR="0052563E" w:rsidRDefault="00FA7CD3" w:rsidP="00D654B9">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Сільський голова                             </w:t>
      </w:r>
      <w:r w:rsidR="00AF4F9F">
        <w:rPr>
          <w:rFonts w:ascii="Times New Roman" w:hAnsi="Times New Roman" w:cs="Times New Roman"/>
          <w:b/>
          <w:sz w:val="28"/>
          <w:szCs w:val="28"/>
          <w:lang w:val="uk-UA"/>
        </w:rPr>
        <w:t xml:space="preserve">             В.М.Олійник</w:t>
      </w:r>
      <w:r>
        <w:rPr>
          <w:rFonts w:ascii="Times New Roman" w:hAnsi="Times New Roman" w:cs="Times New Roman"/>
          <w:sz w:val="28"/>
          <w:szCs w:val="28"/>
          <w:lang w:val="uk-UA"/>
        </w:rPr>
        <w:t xml:space="preserve">            </w:t>
      </w:r>
    </w:p>
    <w:p w:rsidR="0052563E"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52563E" w:rsidRPr="003A4E91"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2563E" w:rsidRDefault="0052563E" w:rsidP="0052563E">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sidRPr="00302D5B">
        <w:rPr>
          <w:rFonts w:ascii="Times New Roman" w:eastAsia="Times New Roman" w:hAnsi="Times New Roman" w:cs="Times New Roman"/>
          <w:b/>
          <w:bCs/>
          <w:sz w:val="24"/>
          <w:szCs w:val="24"/>
          <w:lang w:val="uk-UA"/>
        </w:rPr>
        <w:t>11</w:t>
      </w:r>
      <w:r>
        <w:rPr>
          <w:rFonts w:ascii="Times New Roman" w:hAnsi="Times New Roman" w:cs="Times New Roman"/>
          <w:b/>
          <w:sz w:val="28"/>
          <w:szCs w:val="28"/>
          <w:lang w:val="uk-UA"/>
        </w:rPr>
        <w:t xml:space="preserve"> сесії 7 скликання від 11 липня 2017 року</w:t>
      </w:r>
    </w:p>
    <w:p w:rsidR="00302D5B" w:rsidRPr="00302D5B" w:rsidRDefault="0052563E" w:rsidP="00302D5B">
      <w:pPr>
        <w:pStyle w:val="a8"/>
        <w:jc w:val="left"/>
        <w:rPr>
          <w:b/>
          <w:szCs w:val="28"/>
        </w:rPr>
      </w:pPr>
      <w:r w:rsidRPr="0077037E">
        <w:rPr>
          <w:sz w:val="24"/>
        </w:rPr>
        <w:t>Поіменне голосування з питання: проект</w:t>
      </w:r>
      <w:r w:rsidRPr="0077037E">
        <w:rPr>
          <w:b/>
          <w:sz w:val="24"/>
        </w:rPr>
        <w:t xml:space="preserve"> Рішення </w:t>
      </w:r>
      <w:r w:rsidRPr="0077037E">
        <w:rPr>
          <w:sz w:val="24"/>
        </w:rPr>
        <w:t>№</w:t>
      </w:r>
      <w:r w:rsidR="00302D5B">
        <w:rPr>
          <w:b/>
          <w:sz w:val="24"/>
        </w:rPr>
        <w:t>104</w:t>
      </w:r>
      <w:r w:rsidRPr="0077037E">
        <w:rPr>
          <w:b/>
          <w:sz w:val="24"/>
        </w:rPr>
        <w:t xml:space="preserve"> «</w:t>
      </w:r>
      <w:r w:rsidR="00302D5B" w:rsidRPr="00302D5B">
        <w:rPr>
          <w:b/>
        </w:rPr>
        <w:t xml:space="preserve">Про внесення змін в </w:t>
      </w:r>
      <w:r w:rsidR="00302D5B" w:rsidRPr="00302D5B">
        <w:rPr>
          <w:b/>
          <w:szCs w:val="28"/>
        </w:rPr>
        <w:t xml:space="preserve">рішення 8 сесії 7 скликання Рогізківської сільської ради від 22 грудня 2017 року №71 «Про затвердження штатних одиниць по установах </w:t>
      </w:r>
    </w:p>
    <w:p w:rsidR="0052563E" w:rsidRPr="00302D5B" w:rsidRDefault="00302D5B" w:rsidP="00302D5B">
      <w:pPr>
        <w:pStyle w:val="a8"/>
        <w:jc w:val="left"/>
        <w:rPr>
          <w:b/>
          <w:szCs w:val="28"/>
        </w:rPr>
      </w:pPr>
      <w:r w:rsidRPr="00302D5B">
        <w:rPr>
          <w:b/>
          <w:szCs w:val="28"/>
        </w:rPr>
        <w:t>Рогізківської сільської ради на 2017 рік»</w:t>
      </w:r>
    </w:p>
    <w:p w:rsidR="0077037E" w:rsidRPr="0077037E" w:rsidRDefault="0077037E" w:rsidP="0077037E">
      <w:pPr>
        <w:pStyle w:val="af0"/>
        <w:rPr>
          <w:rFonts w:ascii="Times New Roman" w:hAnsi="Times New Roman" w:cs="Times New Roman"/>
          <w:b/>
          <w:sz w:val="24"/>
          <w:szCs w:val="24"/>
        </w:rPr>
      </w:pPr>
    </w:p>
    <w:tbl>
      <w:tblPr>
        <w:tblStyle w:val="af3"/>
        <w:tblW w:w="0" w:type="auto"/>
        <w:tblLayout w:type="fixed"/>
        <w:tblLook w:val="04A0"/>
      </w:tblPr>
      <w:tblGrid>
        <w:gridCol w:w="567"/>
        <w:gridCol w:w="3227"/>
        <w:gridCol w:w="709"/>
        <w:gridCol w:w="1134"/>
        <w:gridCol w:w="1141"/>
        <w:gridCol w:w="1404"/>
        <w:gridCol w:w="1388"/>
      </w:tblGrid>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w:t>
            </w:r>
          </w:p>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в/о</w:t>
            </w:r>
          </w:p>
        </w:tc>
        <w:tc>
          <w:tcPr>
            <w:tcW w:w="3227"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Прізвище, ім</w:t>
            </w:r>
            <w:r w:rsidRPr="0077037E">
              <w:rPr>
                <w:sz w:val="24"/>
                <w:szCs w:val="24"/>
              </w:rPr>
              <w:t>’</w:t>
            </w:r>
            <w:r w:rsidRPr="0077037E">
              <w:rPr>
                <w:sz w:val="24"/>
                <w:szCs w:val="24"/>
                <w:lang w:val="uk-UA"/>
              </w:rPr>
              <w:t>я по батькові депутата</w:t>
            </w:r>
          </w:p>
        </w:tc>
        <w:tc>
          <w:tcPr>
            <w:tcW w:w="709"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За</w:t>
            </w:r>
          </w:p>
        </w:tc>
        <w:tc>
          <w:tcPr>
            <w:tcW w:w="1134"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Проти</w:t>
            </w:r>
          </w:p>
        </w:tc>
        <w:tc>
          <w:tcPr>
            <w:tcW w:w="1141"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Утримався</w:t>
            </w:r>
          </w:p>
        </w:tc>
        <w:tc>
          <w:tcPr>
            <w:tcW w:w="1404"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Не голосував</w:t>
            </w:r>
          </w:p>
        </w:tc>
        <w:tc>
          <w:tcPr>
            <w:tcW w:w="1388" w:type="dxa"/>
          </w:tcPr>
          <w:p w:rsidR="0052563E" w:rsidRPr="0077037E" w:rsidRDefault="0052563E" w:rsidP="00170EA5">
            <w:pPr>
              <w:tabs>
                <w:tab w:val="left" w:pos="-2410"/>
                <w:tab w:val="left" w:pos="-1985"/>
                <w:tab w:val="left" w:pos="-1843"/>
                <w:tab w:val="left" w:pos="567"/>
              </w:tabs>
              <w:autoSpaceDE w:val="0"/>
              <w:autoSpaceDN w:val="0"/>
              <w:rPr>
                <w:sz w:val="24"/>
                <w:szCs w:val="24"/>
                <w:lang w:val="uk-UA"/>
              </w:rPr>
            </w:pPr>
            <w:r w:rsidRPr="0077037E">
              <w:rPr>
                <w:sz w:val="24"/>
                <w:szCs w:val="24"/>
                <w:lang w:val="uk-UA"/>
              </w:rPr>
              <w:t>Відсутній</w:t>
            </w: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1</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Шевчук Олександр Павлович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2</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Паньчишин Микола Павлович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3</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Байдюк Віктор</w:t>
            </w:r>
          </w:p>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Володимирович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4</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Трачук Андрій Іванович</w:t>
            </w:r>
          </w:p>
          <w:p w:rsidR="0077037E" w:rsidRPr="0077037E"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5</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Олійник Раїса Василівна</w:t>
            </w:r>
          </w:p>
          <w:p w:rsidR="0077037E" w:rsidRPr="0077037E"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6</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Поцелуєв Валерій Олексійович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7</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Мироненко Валерій Віталійович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8</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Денисюк Володимир Іванович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9</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Бурковський Петро Іванович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10</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Грушелевич Валентина Михайлівна</w:t>
            </w:r>
          </w:p>
        </w:tc>
        <w:tc>
          <w:tcPr>
            <w:tcW w:w="709" w:type="dxa"/>
          </w:tcPr>
          <w:p w:rsidR="0052563E" w:rsidRPr="0077037E"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11</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Паламарчук Григорій</w:t>
            </w:r>
          </w:p>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Дмитрович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12</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Олійник Оксана Василівна</w:t>
            </w:r>
          </w:p>
          <w:p w:rsidR="0077037E" w:rsidRPr="0077037E"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77037E"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13</w:t>
            </w:r>
          </w:p>
        </w:tc>
        <w:tc>
          <w:tcPr>
            <w:tcW w:w="322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Сільський голова- Олійник Василь Михайлович</w:t>
            </w:r>
          </w:p>
        </w:tc>
        <w:tc>
          <w:tcPr>
            <w:tcW w:w="709"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77037E" w:rsidTr="00170EA5">
        <w:tc>
          <w:tcPr>
            <w:tcW w:w="567"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Всього</w:t>
            </w:r>
          </w:p>
          <w:p w:rsidR="0077037E" w:rsidRPr="0077037E" w:rsidRDefault="0077037E"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77037E"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77037E" w:rsidRDefault="0052563E" w:rsidP="00170EA5">
            <w:pPr>
              <w:tabs>
                <w:tab w:val="left" w:pos="-2410"/>
                <w:tab w:val="left" w:pos="-1985"/>
                <w:tab w:val="left" w:pos="-1843"/>
                <w:tab w:val="left" w:pos="567"/>
              </w:tabs>
              <w:autoSpaceDE w:val="0"/>
              <w:autoSpaceDN w:val="0"/>
              <w:rPr>
                <w:b/>
                <w:sz w:val="24"/>
                <w:szCs w:val="24"/>
                <w:lang w:val="uk-UA"/>
              </w:rPr>
            </w:pPr>
            <w:r w:rsidRPr="0077037E">
              <w:rPr>
                <w:b/>
                <w:sz w:val="24"/>
                <w:szCs w:val="24"/>
                <w:lang w:val="uk-UA"/>
              </w:rPr>
              <w:t>3</w:t>
            </w:r>
          </w:p>
        </w:tc>
      </w:tr>
    </w:tbl>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77037E">
        <w:rPr>
          <w:rFonts w:ascii="Times New Roman" w:hAnsi="Times New Roman" w:cs="Times New Roman"/>
          <w:b/>
          <w:sz w:val="24"/>
          <w:szCs w:val="24"/>
          <w:lang w:val="uk-UA"/>
        </w:rPr>
        <w:t>Рішення прийнято.</w:t>
      </w:r>
    </w:p>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Лічильна комісія:</w:t>
      </w:r>
    </w:p>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Голова комісії:  Денисюк Володимир__________________________________</w:t>
      </w:r>
    </w:p>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Члени комісії: Грушелевич  Валентина_________________________________</w:t>
      </w:r>
    </w:p>
    <w:p w:rsidR="0052563E" w:rsidRPr="0077037E"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 xml:space="preserve">                         Поцелуєв Валерій  _____________________________________</w:t>
      </w:r>
    </w:p>
    <w:p w:rsidR="001133A1" w:rsidRDefault="0052563E" w:rsidP="0052563E">
      <w:pPr>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Секретар сесії: Олійник Раїса_____________________</w:t>
      </w:r>
      <w:r w:rsidR="00FA7CD3" w:rsidRPr="0077037E">
        <w:rPr>
          <w:rFonts w:ascii="Times New Roman" w:hAnsi="Times New Roman" w:cs="Times New Roman"/>
          <w:sz w:val="24"/>
          <w:szCs w:val="24"/>
          <w:lang w:val="uk-UA"/>
        </w:rPr>
        <w:t xml:space="preserve">           </w:t>
      </w:r>
    </w:p>
    <w:p w:rsidR="00170EA5" w:rsidRDefault="00170EA5" w:rsidP="00170EA5">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31" type="#_x0000_t75" style="width:34.1pt;height:47pt" o:ole="" fillcolor="window">
            <v:imagedata r:id="rId6" o:title=""/>
          </v:shape>
          <o:OLEObject Type="Embed" ProgID="Word.Picture.8" ShapeID="_x0000_i1031" DrawAspect="Content" ObjectID="_1586083652" r:id="rId32"/>
        </w:object>
      </w:r>
    </w:p>
    <w:p w:rsidR="00170EA5" w:rsidRDefault="00170EA5" w:rsidP="00170EA5">
      <w:pPr>
        <w:pStyle w:val="a3"/>
        <w:tabs>
          <w:tab w:val="left" w:pos="567"/>
        </w:tabs>
        <w:jc w:val="left"/>
        <w:rPr>
          <w:color w:val="000000"/>
          <w:sz w:val="24"/>
          <w:szCs w:val="24"/>
        </w:rPr>
      </w:pPr>
      <w:r>
        <w:rPr>
          <w:color w:val="000000"/>
          <w:sz w:val="24"/>
          <w:szCs w:val="24"/>
        </w:rPr>
        <w:t xml:space="preserve">                                                               УКРАЇНА</w:t>
      </w:r>
    </w:p>
    <w:p w:rsidR="00170EA5" w:rsidRDefault="00170EA5" w:rsidP="00170EA5">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170EA5" w:rsidRDefault="00170EA5" w:rsidP="00170EA5">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170EA5" w:rsidRPr="00313C47" w:rsidRDefault="00170EA5" w:rsidP="00170EA5">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170EA5" w:rsidRPr="00D654B9" w:rsidRDefault="00B93EDA" w:rsidP="00170EA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6" o:spid="_x0000_s1029"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D0YD0iVwIAAGoEAAAOAAAAAAAAAAAAAAAAAC4CAABkcnMvZTJvRG9jLnhtbFBLAQItABQA&#10;BgAIAAAAIQDYYO0+2QAAAAIBAAAPAAAAAAAAAAAAAAAAALEEAABkcnMvZG93bnJldi54bWxQSwUG&#10;AAAAAAQABADzAAAAtwUAAAAA&#10;" o:allowincell="f" strokeweight="4pt">
            <v:stroke linestyle="thickThin"/>
          </v:line>
        </w:pict>
      </w:r>
    </w:p>
    <w:p w:rsidR="00170EA5" w:rsidRDefault="00170EA5" w:rsidP="00170EA5">
      <w:pPr>
        <w:spacing w:after="0"/>
        <w:jc w:val="center"/>
        <w:rPr>
          <w:rFonts w:ascii="Times New Roman" w:hAnsi="Times New Roman" w:cs="Times New Roman"/>
          <w:b/>
          <w:sz w:val="28"/>
          <w:szCs w:val="28"/>
          <w:lang w:val="uk-UA"/>
        </w:rPr>
      </w:pPr>
    </w:p>
    <w:p w:rsidR="00170EA5" w:rsidRDefault="00170EA5" w:rsidP="00170EA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№105</w:t>
      </w:r>
    </w:p>
    <w:p w:rsidR="00170EA5" w:rsidRPr="00574931" w:rsidRDefault="00170EA5" w:rsidP="00170EA5">
      <w:pPr>
        <w:spacing w:after="0"/>
        <w:jc w:val="center"/>
        <w:rPr>
          <w:rFonts w:ascii="Times New Roman" w:hAnsi="Times New Roman" w:cs="Times New Roman"/>
          <w:b/>
          <w:sz w:val="28"/>
          <w:szCs w:val="28"/>
          <w:lang w:val="uk-UA"/>
        </w:rPr>
      </w:pPr>
    </w:p>
    <w:p w:rsidR="00170EA5" w:rsidRPr="00B961CD" w:rsidRDefault="00170EA5" w:rsidP="00170EA5">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4F4D8E">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170EA5" w:rsidRPr="00A21467" w:rsidRDefault="00170EA5" w:rsidP="00170EA5">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170EA5" w:rsidRDefault="00170EA5" w:rsidP="0052563E">
      <w:pPr>
        <w:spacing w:after="0"/>
        <w:rPr>
          <w:rFonts w:ascii="Times New Roman" w:hAnsi="Times New Roman" w:cs="Times New Roman"/>
          <w:sz w:val="28"/>
          <w:szCs w:val="28"/>
          <w:lang w:val="uk-UA"/>
        </w:rPr>
      </w:pPr>
      <w:r w:rsidRPr="00170EA5">
        <w:rPr>
          <w:rFonts w:ascii="Times New Roman" w:hAnsi="Times New Roman" w:cs="Times New Roman"/>
          <w:sz w:val="28"/>
          <w:szCs w:val="28"/>
          <w:lang w:val="uk-UA"/>
        </w:rPr>
        <w:t xml:space="preserve">Про </w:t>
      </w:r>
      <w:r w:rsidR="004F4D8E">
        <w:rPr>
          <w:rFonts w:ascii="Times New Roman" w:hAnsi="Times New Roman" w:cs="Times New Roman"/>
          <w:sz w:val="28"/>
          <w:szCs w:val="28"/>
          <w:lang w:val="uk-UA"/>
        </w:rPr>
        <w:t>встановлення</w:t>
      </w:r>
      <w:r>
        <w:rPr>
          <w:rFonts w:ascii="Times New Roman" w:hAnsi="Times New Roman" w:cs="Times New Roman"/>
          <w:sz w:val="28"/>
          <w:szCs w:val="28"/>
          <w:lang w:val="uk-UA"/>
        </w:rPr>
        <w:t xml:space="preserve"> тарифних розрядів</w:t>
      </w:r>
    </w:p>
    <w:p w:rsidR="00170EA5" w:rsidRDefault="00170EA5" w:rsidP="0052563E">
      <w:pPr>
        <w:spacing w:after="0"/>
        <w:rPr>
          <w:rFonts w:ascii="Times New Roman" w:hAnsi="Times New Roman" w:cs="Times New Roman"/>
          <w:sz w:val="28"/>
          <w:szCs w:val="28"/>
          <w:lang w:val="uk-UA"/>
        </w:rPr>
      </w:pPr>
      <w:r>
        <w:rPr>
          <w:rFonts w:ascii="Times New Roman" w:hAnsi="Times New Roman" w:cs="Times New Roman"/>
          <w:sz w:val="28"/>
          <w:szCs w:val="28"/>
          <w:lang w:val="uk-UA"/>
        </w:rPr>
        <w:t>педагогічним працівникам ДНЗ «Подоляночка»</w:t>
      </w:r>
    </w:p>
    <w:p w:rsidR="00170EA5" w:rsidRDefault="00170EA5" w:rsidP="0052563E">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170EA5" w:rsidRDefault="00170EA5" w:rsidP="0052563E">
      <w:pPr>
        <w:spacing w:after="0"/>
        <w:rPr>
          <w:rFonts w:ascii="Times New Roman" w:hAnsi="Times New Roman" w:cs="Times New Roman"/>
          <w:sz w:val="28"/>
          <w:szCs w:val="28"/>
          <w:lang w:val="uk-UA"/>
        </w:rPr>
      </w:pPr>
    </w:p>
    <w:p w:rsidR="00170EA5" w:rsidRDefault="00170EA5" w:rsidP="0052563E">
      <w:pPr>
        <w:spacing w:after="0"/>
        <w:rPr>
          <w:rFonts w:ascii="Times New Roman" w:hAnsi="Times New Roman" w:cs="Times New Roman"/>
          <w:sz w:val="28"/>
          <w:szCs w:val="28"/>
          <w:lang w:val="uk-UA"/>
        </w:rPr>
      </w:pPr>
    </w:p>
    <w:p w:rsidR="00170EA5" w:rsidRDefault="00170EA5" w:rsidP="0052563E">
      <w:pPr>
        <w:spacing w:after="0"/>
        <w:rPr>
          <w:rFonts w:ascii="Times New Roman" w:hAnsi="Times New Roman" w:cs="Times New Roman"/>
          <w:sz w:val="28"/>
          <w:szCs w:val="28"/>
          <w:lang w:val="uk-UA"/>
        </w:rPr>
      </w:pPr>
    </w:p>
    <w:p w:rsidR="00170EA5" w:rsidRDefault="00170EA5" w:rsidP="00170EA5">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Відповідно до статті 26 Закону України «Про місцеве самоврядування в Україні», на виконання постанови Кабінету Міністрів України від 14 грудня 2016 року №974 «Про внесення зміни у додаток 2 до постанови Кабінету Міністрів України від 30 серпня 2002 року №1298», сільська рада </w:t>
      </w:r>
      <w:r w:rsidRPr="00170EA5">
        <w:rPr>
          <w:rFonts w:ascii="Times New Roman" w:hAnsi="Times New Roman" w:cs="Times New Roman"/>
          <w:b/>
          <w:sz w:val="28"/>
          <w:szCs w:val="28"/>
          <w:lang w:val="uk-UA"/>
        </w:rPr>
        <w:t>ВИРІШИЛА:</w:t>
      </w:r>
    </w:p>
    <w:p w:rsidR="00170EA5" w:rsidRPr="004F4D8E" w:rsidRDefault="00170EA5" w:rsidP="004F4D8E">
      <w:pPr>
        <w:pStyle w:val="af0"/>
        <w:numPr>
          <w:ilvl w:val="0"/>
          <w:numId w:val="28"/>
        </w:numPr>
        <w:jc w:val="both"/>
        <w:rPr>
          <w:rFonts w:ascii="Times New Roman" w:hAnsi="Times New Roman" w:cs="Times New Roman"/>
          <w:sz w:val="28"/>
          <w:szCs w:val="28"/>
        </w:rPr>
      </w:pPr>
      <w:r w:rsidRPr="004F4D8E">
        <w:rPr>
          <w:rFonts w:ascii="Times New Roman" w:hAnsi="Times New Roman" w:cs="Times New Roman"/>
          <w:sz w:val="28"/>
          <w:szCs w:val="28"/>
        </w:rPr>
        <w:t>Встан</w:t>
      </w:r>
      <w:r w:rsidR="004F4D8E">
        <w:rPr>
          <w:rFonts w:ascii="Times New Roman" w:hAnsi="Times New Roman" w:cs="Times New Roman"/>
          <w:sz w:val="28"/>
          <w:szCs w:val="28"/>
        </w:rPr>
        <w:t xml:space="preserve">овити з 1 вересня 2017 року </w:t>
      </w:r>
      <w:r w:rsidRPr="004F4D8E">
        <w:rPr>
          <w:rFonts w:ascii="Times New Roman" w:hAnsi="Times New Roman" w:cs="Times New Roman"/>
          <w:sz w:val="28"/>
          <w:szCs w:val="28"/>
        </w:rPr>
        <w:t xml:space="preserve"> тарифні </w:t>
      </w:r>
      <w:r w:rsidR="001133A1" w:rsidRPr="004F4D8E">
        <w:rPr>
          <w:rFonts w:ascii="Times New Roman" w:hAnsi="Times New Roman" w:cs="Times New Roman"/>
          <w:sz w:val="28"/>
          <w:szCs w:val="28"/>
        </w:rPr>
        <w:t>розряди педагогічним працівникам ДНЗ «Подоляночка» с.Рогізка:</w:t>
      </w:r>
    </w:p>
    <w:p w:rsidR="001133A1" w:rsidRDefault="00BF4284" w:rsidP="0017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33A1">
        <w:rPr>
          <w:rFonts w:ascii="Times New Roman" w:hAnsi="Times New Roman" w:cs="Times New Roman"/>
          <w:sz w:val="28"/>
          <w:szCs w:val="28"/>
          <w:lang w:val="uk-UA"/>
        </w:rPr>
        <w:t xml:space="preserve">Завідувач </w:t>
      </w:r>
      <w:r w:rsidR="004F4D8E">
        <w:rPr>
          <w:rFonts w:ascii="Times New Roman" w:hAnsi="Times New Roman" w:cs="Times New Roman"/>
          <w:sz w:val="28"/>
          <w:szCs w:val="28"/>
          <w:lang w:val="uk-UA"/>
        </w:rPr>
        <w:t>–  14 тарифний розряд</w:t>
      </w:r>
    </w:p>
    <w:p w:rsidR="004F4D8E" w:rsidRDefault="00BF4284" w:rsidP="00170EA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F4D8E">
        <w:rPr>
          <w:rFonts w:ascii="Times New Roman" w:hAnsi="Times New Roman" w:cs="Times New Roman"/>
          <w:sz w:val="28"/>
          <w:szCs w:val="28"/>
          <w:lang w:val="uk-UA"/>
        </w:rPr>
        <w:t>Вихователь – 11 тарифний розряд</w:t>
      </w:r>
    </w:p>
    <w:p w:rsidR="005B1C78" w:rsidRPr="005B1C78" w:rsidRDefault="005B1C78" w:rsidP="005B1C78">
      <w:pPr>
        <w:pStyle w:val="af0"/>
        <w:numPr>
          <w:ilvl w:val="0"/>
          <w:numId w:val="28"/>
        </w:numPr>
        <w:jc w:val="both"/>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170EA5" w:rsidRDefault="00170EA5" w:rsidP="00170EA5">
      <w:pPr>
        <w:spacing w:after="0"/>
        <w:jc w:val="both"/>
        <w:rPr>
          <w:rFonts w:ascii="Times New Roman" w:hAnsi="Times New Roman" w:cs="Times New Roman"/>
          <w:sz w:val="24"/>
          <w:szCs w:val="24"/>
          <w:lang w:val="uk-UA"/>
        </w:rPr>
      </w:pPr>
    </w:p>
    <w:p w:rsidR="00170EA5" w:rsidRDefault="00170EA5" w:rsidP="00170EA5">
      <w:pPr>
        <w:spacing w:after="0"/>
        <w:jc w:val="both"/>
        <w:rPr>
          <w:rFonts w:ascii="Times New Roman" w:hAnsi="Times New Roman" w:cs="Times New Roman"/>
          <w:sz w:val="24"/>
          <w:szCs w:val="24"/>
          <w:lang w:val="uk-UA"/>
        </w:rPr>
      </w:pPr>
    </w:p>
    <w:p w:rsidR="00170EA5" w:rsidRDefault="00170EA5" w:rsidP="0052563E">
      <w:pPr>
        <w:spacing w:after="0"/>
        <w:rPr>
          <w:rFonts w:ascii="Times New Roman" w:hAnsi="Times New Roman" w:cs="Times New Roman"/>
          <w:sz w:val="24"/>
          <w:szCs w:val="24"/>
          <w:lang w:val="uk-UA"/>
        </w:rPr>
      </w:pPr>
    </w:p>
    <w:p w:rsidR="00170EA5" w:rsidRDefault="00170EA5" w:rsidP="0052563E">
      <w:pPr>
        <w:spacing w:after="0"/>
        <w:rPr>
          <w:rFonts w:ascii="Times New Roman" w:hAnsi="Times New Roman" w:cs="Times New Roman"/>
          <w:sz w:val="24"/>
          <w:szCs w:val="24"/>
          <w:lang w:val="uk-UA"/>
        </w:rPr>
      </w:pPr>
    </w:p>
    <w:p w:rsidR="00170EA5" w:rsidRDefault="00390040" w:rsidP="0052563E">
      <w:pPr>
        <w:spacing w:after="0"/>
        <w:rPr>
          <w:rFonts w:ascii="Times New Roman" w:hAnsi="Times New Roman" w:cs="Times New Roman"/>
          <w:sz w:val="24"/>
          <w:szCs w:val="24"/>
          <w:lang w:val="uk-UA"/>
        </w:rPr>
      </w:pPr>
      <w:r>
        <w:rPr>
          <w:rFonts w:ascii="Times New Roman" w:hAnsi="Times New Roman" w:cs="Times New Roman"/>
          <w:b/>
          <w:sz w:val="28"/>
          <w:szCs w:val="28"/>
          <w:lang w:val="uk-UA"/>
        </w:rPr>
        <w:t xml:space="preserve">                   Сільський голова                                             В.М.Олійник</w:t>
      </w:r>
      <w:r>
        <w:rPr>
          <w:rFonts w:ascii="Times New Roman" w:hAnsi="Times New Roman" w:cs="Times New Roman"/>
          <w:sz w:val="28"/>
          <w:szCs w:val="28"/>
          <w:lang w:val="uk-UA"/>
        </w:rPr>
        <w:t xml:space="preserve">            </w:t>
      </w:r>
    </w:p>
    <w:p w:rsidR="0077037E" w:rsidRDefault="0077037E" w:rsidP="0052563E">
      <w:pPr>
        <w:spacing w:after="0"/>
        <w:rPr>
          <w:rFonts w:ascii="Times New Roman" w:hAnsi="Times New Roman" w:cs="Times New Roman"/>
          <w:sz w:val="24"/>
          <w:szCs w:val="24"/>
          <w:lang w:val="uk-UA"/>
        </w:rPr>
      </w:pPr>
    </w:p>
    <w:p w:rsidR="00302D5B" w:rsidRDefault="00FA7CD3" w:rsidP="0052563E">
      <w:pPr>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 xml:space="preserve">                                </w:t>
      </w:r>
      <w:r w:rsidR="00AF4F9F" w:rsidRPr="0077037E">
        <w:rPr>
          <w:rFonts w:ascii="Times New Roman" w:hAnsi="Times New Roman" w:cs="Times New Roman"/>
          <w:sz w:val="24"/>
          <w:szCs w:val="24"/>
          <w:lang w:val="uk-UA"/>
        </w:rPr>
        <w:t xml:space="preserve">      </w:t>
      </w:r>
    </w:p>
    <w:p w:rsidR="00302D5B" w:rsidRDefault="00302D5B" w:rsidP="0052563E">
      <w:pPr>
        <w:spacing w:after="0"/>
        <w:rPr>
          <w:rFonts w:ascii="Times New Roman" w:hAnsi="Times New Roman" w:cs="Times New Roman"/>
          <w:sz w:val="24"/>
          <w:szCs w:val="24"/>
          <w:lang w:val="uk-UA"/>
        </w:rPr>
      </w:pPr>
    </w:p>
    <w:p w:rsidR="00302D5B" w:rsidRDefault="00302D5B" w:rsidP="0052563E">
      <w:pPr>
        <w:spacing w:after="0"/>
        <w:rPr>
          <w:rFonts w:ascii="Times New Roman" w:hAnsi="Times New Roman" w:cs="Times New Roman"/>
          <w:sz w:val="24"/>
          <w:szCs w:val="24"/>
          <w:lang w:val="uk-UA"/>
        </w:rPr>
      </w:pPr>
    </w:p>
    <w:p w:rsidR="00302D5B" w:rsidRDefault="00302D5B" w:rsidP="00302D5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302D5B" w:rsidRPr="003A4E91" w:rsidRDefault="00302D5B" w:rsidP="00302D5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302D5B" w:rsidRDefault="00302D5B" w:rsidP="00302D5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sidRPr="00302D5B">
        <w:rPr>
          <w:rFonts w:ascii="Times New Roman" w:eastAsia="Times New Roman" w:hAnsi="Times New Roman" w:cs="Times New Roman"/>
          <w:b/>
          <w:bCs/>
          <w:sz w:val="24"/>
          <w:szCs w:val="24"/>
          <w:lang w:val="uk-UA"/>
        </w:rPr>
        <w:t>11</w:t>
      </w:r>
      <w:r>
        <w:rPr>
          <w:rFonts w:ascii="Times New Roman" w:hAnsi="Times New Roman" w:cs="Times New Roman"/>
          <w:b/>
          <w:sz w:val="28"/>
          <w:szCs w:val="28"/>
          <w:lang w:val="uk-UA"/>
        </w:rPr>
        <w:t xml:space="preserve"> сесії 7 скликання від 11 липня 2017 року</w:t>
      </w:r>
    </w:p>
    <w:p w:rsidR="00302D5B" w:rsidRPr="00302D5B" w:rsidRDefault="00302D5B" w:rsidP="00302D5B">
      <w:pPr>
        <w:spacing w:after="0"/>
        <w:rPr>
          <w:rFonts w:ascii="Times New Roman" w:hAnsi="Times New Roman" w:cs="Times New Roman"/>
          <w:b/>
          <w:sz w:val="28"/>
          <w:szCs w:val="28"/>
          <w:lang w:val="uk-UA"/>
        </w:rPr>
      </w:pPr>
      <w:r w:rsidRPr="0077037E">
        <w:rPr>
          <w:rFonts w:ascii="Times New Roman" w:hAnsi="Times New Roman" w:cs="Times New Roman"/>
          <w:sz w:val="24"/>
          <w:szCs w:val="24"/>
        </w:rPr>
        <w:t>Поіменне голосування з питання: проект</w:t>
      </w:r>
      <w:r w:rsidRPr="0077037E">
        <w:rPr>
          <w:rFonts w:ascii="Times New Roman" w:hAnsi="Times New Roman" w:cs="Times New Roman"/>
          <w:b/>
          <w:sz w:val="24"/>
          <w:szCs w:val="24"/>
        </w:rPr>
        <w:t xml:space="preserve"> </w:t>
      </w:r>
      <w:proofErr w:type="gramStart"/>
      <w:r w:rsidRPr="0077037E">
        <w:rPr>
          <w:rFonts w:ascii="Times New Roman" w:hAnsi="Times New Roman" w:cs="Times New Roman"/>
          <w:b/>
          <w:sz w:val="24"/>
          <w:szCs w:val="24"/>
        </w:rPr>
        <w:t>Р</w:t>
      </w:r>
      <w:proofErr w:type="gramEnd"/>
      <w:r w:rsidRPr="0077037E">
        <w:rPr>
          <w:rFonts w:ascii="Times New Roman" w:hAnsi="Times New Roman" w:cs="Times New Roman"/>
          <w:b/>
          <w:sz w:val="24"/>
          <w:szCs w:val="24"/>
        </w:rPr>
        <w:t xml:space="preserve">ішення </w:t>
      </w:r>
      <w:r w:rsidRPr="0077037E">
        <w:rPr>
          <w:rFonts w:ascii="Times New Roman" w:hAnsi="Times New Roman" w:cs="Times New Roman"/>
          <w:sz w:val="24"/>
          <w:szCs w:val="24"/>
        </w:rPr>
        <w:t>№</w:t>
      </w:r>
      <w:r w:rsidRPr="00302D5B">
        <w:rPr>
          <w:rFonts w:ascii="Times New Roman" w:hAnsi="Times New Roman" w:cs="Times New Roman"/>
          <w:b/>
          <w:sz w:val="24"/>
        </w:rPr>
        <w:t>105</w:t>
      </w:r>
      <w:r w:rsidRPr="0077037E">
        <w:rPr>
          <w:rFonts w:ascii="Times New Roman" w:hAnsi="Times New Roman" w:cs="Times New Roman"/>
          <w:b/>
          <w:sz w:val="24"/>
          <w:szCs w:val="24"/>
        </w:rPr>
        <w:t xml:space="preserve"> «</w:t>
      </w:r>
      <w:r w:rsidRPr="00302D5B">
        <w:rPr>
          <w:rFonts w:ascii="Times New Roman" w:hAnsi="Times New Roman" w:cs="Times New Roman"/>
          <w:b/>
          <w:sz w:val="28"/>
          <w:szCs w:val="28"/>
          <w:lang w:val="uk-UA"/>
        </w:rPr>
        <w:t>Про встановлення тариф</w:t>
      </w:r>
      <w:r>
        <w:rPr>
          <w:rFonts w:ascii="Times New Roman" w:hAnsi="Times New Roman" w:cs="Times New Roman"/>
          <w:b/>
          <w:sz w:val="28"/>
          <w:szCs w:val="28"/>
          <w:lang w:val="uk-UA"/>
        </w:rPr>
        <w:t xml:space="preserve">них розрядів </w:t>
      </w:r>
      <w:r w:rsidRPr="00302D5B">
        <w:rPr>
          <w:rFonts w:ascii="Times New Roman" w:hAnsi="Times New Roman" w:cs="Times New Roman"/>
          <w:b/>
          <w:sz w:val="28"/>
          <w:szCs w:val="28"/>
          <w:lang w:val="uk-UA"/>
        </w:rPr>
        <w:t>педагогічним працівникам ДНЗ «Подоляночка»</w:t>
      </w:r>
    </w:p>
    <w:p w:rsidR="00302D5B" w:rsidRDefault="00302D5B" w:rsidP="00302D5B">
      <w:pPr>
        <w:pStyle w:val="a8"/>
        <w:jc w:val="left"/>
        <w:rPr>
          <w:b/>
          <w:szCs w:val="28"/>
        </w:rPr>
      </w:pPr>
      <w:r w:rsidRPr="00302D5B">
        <w:rPr>
          <w:b/>
          <w:szCs w:val="28"/>
        </w:rPr>
        <w:t>с.Рогізка»</w:t>
      </w:r>
    </w:p>
    <w:p w:rsidR="00302D5B" w:rsidRPr="00302D5B" w:rsidRDefault="00302D5B" w:rsidP="00302D5B">
      <w:pPr>
        <w:pStyle w:val="a8"/>
        <w:jc w:val="left"/>
        <w:rPr>
          <w:b/>
          <w:sz w:val="24"/>
        </w:rPr>
      </w:pPr>
    </w:p>
    <w:tbl>
      <w:tblPr>
        <w:tblStyle w:val="af3"/>
        <w:tblW w:w="0" w:type="auto"/>
        <w:tblLayout w:type="fixed"/>
        <w:tblLook w:val="04A0"/>
      </w:tblPr>
      <w:tblGrid>
        <w:gridCol w:w="567"/>
        <w:gridCol w:w="3227"/>
        <w:gridCol w:w="709"/>
        <w:gridCol w:w="1134"/>
        <w:gridCol w:w="1141"/>
        <w:gridCol w:w="1404"/>
        <w:gridCol w:w="1388"/>
      </w:tblGrid>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w:t>
            </w:r>
          </w:p>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в/о</w:t>
            </w:r>
          </w:p>
        </w:tc>
        <w:tc>
          <w:tcPr>
            <w:tcW w:w="3227"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Прізвище, ім</w:t>
            </w:r>
            <w:r w:rsidRPr="0077037E">
              <w:rPr>
                <w:sz w:val="24"/>
                <w:szCs w:val="24"/>
              </w:rPr>
              <w:t>’</w:t>
            </w:r>
            <w:r w:rsidRPr="0077037E">
              <w:rPr>
                <w:sz w:val="24"/>
                <w:szCs w:val="24"/>
                <w:lang w:val="uk-UA"/>
              </w:rPr>
              <w:t>я по батькові депутата</w:t>
            </w:r>
          </w:p>
        </w:tc>
        <w:tc>
          <w:tcPr>
            <w:tcW w:w="709"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За</w:t>
            </w:r>
          </w:p>
        </w:tc>
        <w:tc>
          <w:tcPr>
            <w:tcW w:w="1134"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Проти</w:t>
            </w:r>
          </w:p>
        </w:tc>
        <w:tc>
          <w:tcPr>
            <w:tcW w:w="1141"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Утримався</w:t>
            </w:r>
          </w:p>
        </w:tc>
        <w:tc>
          <w:tcPr>
            <w:tcW w:w="1404"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Не голосував</w:t>
            </w:r>
          </w:p>
        </w:tc>
        <w:tc>
          <w:tcPr>
            <w:tcW w:w="1388" w:type="dxa"/>
          </w:tcPr>
          <w:p w:rsidR="00302D5B" w:rsidRPr="0077037E" w:rsidRDefault="00302D5B" w:rsidP="00B01D7D">
            <w:pPr>
              <w:tabs>
                <w:tab w:val="left" w:pos="-2410"/>
                <w:tab w:val="left" w:pos="-1985"/>
                <w:tab w:val="left" w:pos="-1843"/>
                <w:tab w:val="left" w:pos="567"/>
              </w:tabs>
              <w:autoSpaceDE w:val="0"/>
              <w:autoSpaceDN w:val="0"/>
              <w:rPr>
                <w:sz w:val="24"/>
                <w:szCs w:val="24"/>
                <w:lang w:val="uk-UA"/>
              </w:rPr>
            </w:pPr>
            <w:r w:rsidRPr="0077037E">
              <w:rPr>
                <w:sz w:val="24"/>
                <w:szCs w:val="24"/>
                <w:lang w:val="uk-UA"/>
              </w:rPr>
              <w:t>Відсутній</w:t>
            </w: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1</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Шевчук Олександр Павлович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2</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Паньчишин Микола Павлович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3</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Байдюк Віктор</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Володимирович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4</w:t>
            </w:r>
          </w:p>
        </w:tc>
        <w:tc>
          <w:tcPr>
            <w:tcW w:w="3227" w:type="dxa"/>
          </w:tcPr>
          <w:p w:rsidR="00302D5B"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Трачук Андрій Іванович</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5</w:t>
            </w:r>
          </w:p>
        </w:tc>
        <w:tc>
          <w:tcPr>
            <w:tcW w:w="3227" w:type="dxa"/>
          </w:tcPr>
          <w:p w:rsidR="00302D5B"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Олійник Раїса Василівна</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6</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Поцелуєв Валерій Олексійович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7</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Мироненко Валерій Віталійович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8</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Денисюк Володимир Іванович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9</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Бурковський Петро Іванович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10</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Грушелевич Валентина Михайлівна</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11</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Паламарчук Григорій</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Дмитрович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12</w:t>
            </w:r>
          </w:p>
        </w:tc>
        <w:tc>
          <w:tcPr>
            <w:tcW w:w="3227" w:type="dxa"/>
          </w:tcPr>
          <w:p w:rsidR="00302D5B"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Олійник Оксана Василівна</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13</w:t>
            </w:r>
          </w:p>
        </w:tc>
        <w:tc>
          <w:tcPr>
            <w:tcW w:w="322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Сільський голова- Олійник Василь Михайлович</w:t>
            </w: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r>
      <w:tr w:rsidR="00302D5B" w:rsidRPr="0077037E" w:rsidTr="00B01D7D">
        <w:tc>
          <w:tcPr>
            <w:tcW w:w="567"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3227" w:type="dxa"/>
          </w:tcPr>
          <w:p w:rsidR="00302D5B"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Всього</w:t>
            </w:r>
          </w:p>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709"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141"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404"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p>
        </w:tc>
        <w:tc>
          <w:tcPr>
            <w:tcW w:w="1388" w:type="dxa"/>
          </w:tcPr>
          <w:p w:rsidR="00302D5B" w:rsidRPr="0077037E" w:rsidRDefault="00302D5B" w:rsidP="00B01D7D">
            <w:pPr>
              <w:tabs>
                <w:tab w:val="left" w:pos="-2410"/>
                <w:tab w:val="left" w:pos="-1985"/>
                <w:tab w:val="left" w:pos="-1843"/>
                <w:tab w:val="left" w:pos="567"/>
              </w:tabs>
              <w:autoSpaceDE w:val="0"/>
              <w:autoSpaceDN w:val="0"/>
              <w:rPr>
                <w:b/>
                <w:sz w:val="24"/>
                <w:szCs w:val="24"/>
                <w:lang w:val="uk-UA"/>
              </w:rPr>
            </w:pPr>
            <w:r w:rsidRPr="0077037E">
              <w:rPr>
                <w:b/>
                <w:sz w:val="24"/>
                <w:szCs w:val="24"/>
                <w:lang w:val="uk-UA"/>
              </w:rPr>
              <w:t>3</w:t>
            </w:r>
          </w:p>
        </w:tc>
      </w:tr>
    </w:tbl>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02D5B" w:rsidRDefault="00302D5B" w:rsidP="00302D5B">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77037E">
        <w:rPr>
          <w:rFonts w:ascii="Times New Roman" w:hAnsi="Times New Roman" w:cs="Times New Roman"/>
          <w:b/>
          <w:sz w:val="24"/>
          <w:szCs w:val="24"/>
          <w:lang w:val="uk-UA"/>
        </w:rPr>
        <w:t>Рішення прийнято.</w:t>
      </w:r>
    </w:p>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Лічильна комісія:</w:t>
      </w:r>
    </w:p>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Голова комісії:  Денисюк Володимир__________________________________</w:t>
      </w:r>
    </w:p>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Члени комісії: Грушелевич  Валентина_________________________________</w:t>
      </w:r>
    </w:p>
    <w:p w:rsidR="00302D5B" w:rsidRPr="0077037E" w:rsidRDefault="00302D5B" w:rsidP="00302D5B">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77037E">
        <w:rPr>
          <w:rFonts w:ascii="Times New Roman" w:hAnsi="Times New Roman" w:cs="Times New Roman"/>
          <w:sz w:val="24"/>
          <w:szCs w:val="24"/>
          <w:lang w:val="uk-UA"/>
        </w:rPr>
        <w:t xml:space="preserve">                         Поцелуєв Валерій  _____________________________________</w:t>
      </w:r>
    </w:p>
    <w:p w:rsidR="001320E7" w:rsidRPr="0077037E" w:rsidRDefault="00302D5B" w:rsidP="00302D5B">
      <w:pPr>
        <w:spacing w:after="0"/>
        <w:rPr>
          <w:rFonts w:ascii="Times New Roman" w:hAnsi="Times New Roman" w:cs="Times New Roman"/>
          <w:b/>
          <w:sz w:val="24"/>
          <w:szCs w:val="24"/>
          <w:lang w:val="uk-UA"/>
        </w:rPr>
      </w:pPr>
      <w:r w:rsidRPr="0077037E">
        <w:rPr>
          <w:rFonts w:ascii="Times New Roman" w:hAnsi="Times New Roman" w:cs="Times New Roman"/>
          <w:sz w:val="24"/>
          <w:szCs w:val="24"/>
          <w:lang w:val="uk-UA"/>
        </w:rPr>
        <w:t xml:space="preserve">Секретар сесії: Олійник Раїса_____________________           </w:t>
      </w:r>
      <w:r w:rsidR="00AF4F9F" w:rsidRPr="0077037E">
        <w:rPr>
          <w:rFonts w:ascii="Times New Roman" w:hAnsi="Times New Roman" w:cs="Times New Roman"/>
          <w:sz w:val="24"/>
          <w:szCs w:val="24"/>
          <w:lang w:val="uk-UA"/>
        </w:rPr>
        <w:t xml:space="preserve">             </w:t>
      </w:r>
    </w:p>
    <w:p w:rsidR="000933C4" w:rsidRDefault="000933C4" w:rsidP="000933C4">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D654B9">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32" type="#_x0000_t75" style="width:34.1pt;height:47pt" o:ole="" fillcolor="window">
            <v:imagedata r:id="rId6" o:title=""/>
          </v:shape>
          <o:OLEObject Type="Embed" ProgID="Word.Picture.8" ShapeID="_x0000_i1032" DrawAspect="Content" ObjectID="_1586083653" r:id="rId33"/>
        </w:object>
      </w:r>
    </w:p>
    <w:p w:rsidR="000933C4" w:rsidRDefault="000933C4" w:rsidP="000933C4">
      <w:pPr>
        <w:pStyle w:val="a3"/>
        <w:tabs>
          <w:tab w:val="left" w:pos="567"/>
        </w:tabs>
        <w:jc w:val="left"/>
        <w:rPr>
          <w:color w:val="000000"/>
          <w:sz w:val="24"/>
          <w:szCs w:val="24"/>
        </w:rPr>
      </w:pPr>
      <w:r>
        <w:rPr>
          <w:color w:val="000000"/>
          <w:sz w:val="24"/>
          <w:szCs w:val="24"/>
        </w:rPr>
        <w:t xml:space="preserve">                                                               УКРАЇНА</w:t>
      </w:r>
    </w:p>
    <w:p w:rsidR="000933C4" w:rsidRDefault="000933C4" w:rsidP="000933C4">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0933C4" w:rsidRDefault="000933C4" w:rsidP="000933C4">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0933C4" w:rsidRPr="00313C47" w:rsidRDefault="000933C4" w:rsidP="000933C4">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0933C4" w:rsidRPr="00D654B9" w:rsidRDefault="00B93EDA" w:rsidP="00D654B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sidRPr="00B93EDA">
        <w:rPr>
          <w:noProof/>
        </w:rPr>
        <w:pict>
          <v:line id="Прямая соединительная линия 5" o:spid="_x0000_s102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" o:allowincell="f" strokeweight="4pt">
            <v:stroke linestyle="thickThin"/>
          </v:line>
        </w:pict>
      </w:r>
    </w:p>
    <w:p w:rsidR="00D654B9" w:rsidRDefault="00D654B9" w:rsidP="000933C4">
      <w:pPr>
        <w:spacing w:after="0"/>
        <w:jc w:val="center"/>
        <w:rPr>
          <w:rFonts w:ascii="Times New Roman" w:hAnsi="Times New Roman" w:cs="Times New Roman"/>
          <w:b/>
          <w:sz w:val="28"/>
          <w:szCs w:val="28"/>
          <w:lang w:val="uk-UA"/>
        </w:rPr>
      </w:pPr>
    </w:p>
    <w:p w:rsidR="000933C4" w:rsidRDefault="00170EA5" w:rsidP="000933C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№106</w:t>
      </w:r>
    </w:p>
    <w:p w:rsidR="000933C4" w:rsidRPr="00574931" w:rsidRDefault="000933C4" w:rsidP="000933C4">
      <w:pPr>
        <w:spacing w:after="0"/>
        <w:jc w:val="center"/>
        <w:rPr>
          <w:rFonts w:ascii="Times New Roman" w:hAnsi="Times New Roman" w:cs="Times New Roman"/>
          <w:b/>
          <w:sz w:val="28"/>
          <w:szCs w:val="28"/>
          <w:lang w:val="uk-UA"/>
        </w:rPr>
      </w:pPr>
    </w:p>
    <w:p w:rsidR="000933C4" w:rsidRPr="00B961CD" w:rsidRDefault="000933C4" w:rsidP="000933C4">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 xml:space="preserve">від  </w:t>
      </w:r>
      <w:r w:rsidR="004F4D8E">
        <w:rPr>
          <w:rFonts w:ascii="Times New Roman" w:hAnsi="Times New Roman" w:cs="Times New Roman"/>
          <w:b/>
          <w:sz w:val="28"/>
          <w:szCs w:val="28"/>
          <w:lang w:val="uk-UA"/>
        </w:rPr>
        <w:t>11</w:t>
      </w:r>
      <w:r>
        <w:rPr>
          <w:rFonts w:ascii="Times New Roman" w:hAnsi="Times New Roman" w:cs="Times New Roman"/>
          <w:b/>
          <w:sz w:val="28"/>
          <w:szCs w:val="28"/>
          <w:lang w:val="uk-UA"/>
        </w:rPr>
        <w:t xml:space="preserve"> липня</w:t>
      </w:r>
      <w:r w:rsidRPr="00B961CD">
        <w:rPr>
          <w:rFonts w:ascii="Times New Roman" w:hAnsi="Times New Roman" w:cs="Times New Roman"/>
          <w:b/>
          <w:sz w:val="28"/>
          <w:szCs w:val="28"/>
          <w:lang w:val="uk-UA"/>
        </w:rPr>
        <w:t xml:space="preserve">  2017  року                       </w:t>
      </w:r>
      <w:r>
        <w:rPr>
          <w:rFonts w:ascii="Times New Roman" w:hAnsi="Times New Roman" w:cs="Times New Roman"/>
          <w:b/>
          <w:sz w:val="28"/>
          <w:szCs w:val="28"/>
          <w:lang w:val="uk-UA"/>
        </w:rPr>
        <w:t xml:space="preserve">                           11</w:t>
      </w:r>
      <w:r w:rsidRPr="00B961CD">
        <w:rPr>
          <w:rFonts w:ascii="Times New Roman" w:hAnsi="Times New Roman" w:cs="Times New Roman"/>
          <w:b/>
          <w:sz w:val="28"/>
          <w:szCs w:val="28"/>
          <w:lang w:val="uk-UA"/>
        </w:rPr>
        <w:t xml:space="preserve"> сесія 7 скликання</w:t>
      </w:r>
    </w:p>
    <w:p w:rsidR="009808D3" w:rsidRPr="00A21467" w:rsidRDefault="000933C4" w:rsidP="00A21467">
      <w:pPr>
        <w:spacing w:after="0"/>
        <w:rPr>
          <w:rFonts w:ascii="Times New Roman" w:hAnsi="Times New Roman" w:cs="Times New Roman"/>
          <w:b/>
          <w:sz w:val="28"/>
          <w:szCs w:val="28"/>
          <w:lang w:val="uk-UA"/>
        </w:rPr>
      </w:pPr>
      <w:r w:rsidRPr="00B961CD">
        <w:rPr>
          <w:rFonts w:ascii="Times New Roman" w:hAnsi="Times New Roman" w:cs="Times New Roman"/>
          <w:b/>
          <w:sz w:val="28"/>
          <w:szCs w:val="28"/>
          <w:lang w:val="uk-UA"/>
        </w:rPr>
        <w:t>с.Рогізка</w:t>
      </w:r>
    </w:p>
    <w:p w:rsidR="000933C4" w:rsidRDefault="000933C4" w:rsidP="000933C4">
      <w:pPr>
        <w:pStyle w:val="a8"/>
        <w:jc w:val="left"/>
        <w:rPr>
          <w:szCs w:val="28"/>
        </w:rPr>
      </w:pPr>
      <w:r>
        <w:t xml:space="preserve">Про внесення змін в </w:t>
      </w:r>
      <w:r>
        <w:rPr>
          <w:szCs w:val="28"/>
        </w:rPr>
        <w:t xml:space="preserve">рішення 8 сесії 7 скликання </w:t>
      </w:r>
    </w:p>
    <w:p w:rsidR="007C4536" w:rsidRDefault="000933C4" w:rsidP="007C4536">
      <w:pPr>
        <w:pStyle w:val="a8"/>
        <w:jc w:val="left"/>
        <w:rPr>
          <w:szCs w:val="28"/>
        </w:rPr>
      </w:pPr>
      <w:r>
        <w:rPr>
          <w:szCs w:val="28"/>
        </w:rPr>
        <w:t xml:space="preserve">Рогізківської сільської ради </w:t>
      </w:r>
      <w:r w:rsidR="007C4536">
        <w:rPr>
          <w:szCs w:val="28"/>
        </w:rPr>
        <w:t>№82</w:t>
      </w:r>
      <w:r>
        <w:rPr>
          <w:szCs w:val="28"/>
        </w:rPr>
        <w:t xml:space="preserve"> «</w:t>
      </w:r>
      <w:r w:rsidR="007C4536" w:rsidRPr="00167437">
        <w:rPr>
          <w:szCs w:val="28"/>
        </w:rPr>
        <w:t>П</w:t>
      </w:r>
      <w:r w:rsidR="007C4536">
        <w:rPr>
          <w:szCs w:val="28"/>
        </w:rPr>
        <w:t xml:space="preserve">ро  впорядкування </w:t>
      </w:r>
    </w:p>
    <w:p w:rsidR="007C4536" w:rsidRDefault="007C4536" w:rsidP="007C4536">
      <w:pPr>
        <w:pStyle w:val="a8"/>
        <w:jc w:val="left"/>
        <w:rPr>
          <w:szCs w:val="28"/>
        </w:rPr>
      </w:pPr>
      <w:r>
        <w:rPr>
          <w:szCs w:val="28"/>
        </w:rPr>
        <w:t xml:space="preserve">умов оплати </w:t>
      </w:r>
      <w:r w:rsidRPr="00167437">
        <w:rPr>
          <w:szCs w:val="28"/>
        </w:rPr>
        <w:t xml:space="preserve">праці </w:t>
      </w:r>
      <w:r>
        <w:rPr>
          <w:szCs w:val="28"/>
        </w:rPr>
        <w:t xml:space="preserve"> сільського  голови  Олійника В.М. </w:t>
      </w:r>
    </w:p>
    <w:p w:rsidR="000933C4" w:rsidRDefault="007C4536" w:rsidP="007C4536">
      <w:pPr>
        <w:pStyle w:val="a8"/>
        <w:jc w:val="left"/>
      </w:pPr>
      <w:r>
        <w:rPr>
          <w:szCs w:val="28"/>
        </w:rPr>
        <w:t>на 2017 рік»</w:t>
      </w:r>
    </w:p>
    <w:p w:rsidR="00E76D31" w:rsidRDefault="00E76D31" w:rsidP="00E76D31">
      <w:pPr>
        <w:pStyle w:val="a8"/>
        <w:jc w:val="left"/>
      </w:pPr>
    </w:p>
    <w:p w:rsidR="00D654B9" w:rsidRDefault="00D654B9" w:rsidP="00E76D31">
      <w:pPr>
        <w:pStyle w:val="a8"/>
        <w:jc w:val="left"/>
      </w:pPr>
    </w:p>
    <w:p w:rsidR="00756A82" w:rsidRDefault="00756A82" w:rsidP="00E76D31">
      <w:pPr>
        <w:pStyle w:val="a8"/>
        <w:jc w:val="left"/>
      </w:pPr>
    </w:p>
    <w:p w:rsidR="00732916" w:rsidRPr="00A21467" w:rsidRDefault="00732916" w:rsidP="00732916">
      <w:pPr>
        <w:spacing w:after="0"/>
        <w:jc w:val="both"/>
        <w:rPr>
          <w:rFonts w:ascii="Times New Roman" w:hAnsi="Times New Roman" w:cs="Times New Roman"/>
          <w:sz w:val="26"/>
          <w:szCs w:val="26"/>
          <w:lang w:val="uk-UA"/>
        </w:rPr>
      </w:pPr>
      <w:r>
        <w:rPr>
          <w:rFonts w:ascii="Times New Roman" w:hAnsi="Times New Roman" w:cs="Times New Roman"/>
          <w:sz w:val="28"/>
          <w:szCs w:val="28"/>
          <w:lang w:val="uk-UA"/>
        </w:rPr>
        <w:t xml:space="preserve">         </w:t>
      </w:r>
      <w:r w:rsidR="005550ED">
        <w:rPr>
          <w:rFonts w:ascii="Times New Roman" w:hAnsi="Times New Roman" w:cs="Times New Roman"/>
          <w:sz w:val="28"/>
          <w:szCs w:val="28"/>
          <w:lang w:val="uk-UA"/>
        </w:rPr>
        <w:t>Відповідно до статті 26 Закону України «Про місцеве самоврядування в Україні», к</w:t>
      </w:r>
      <w:r w:rsidRPr="00732916">
        <w:rPr>
          <w:rFonts w:ascii="Times New Roman" w:hAnsi="Times New Roman" w:cs="Times New Roman"/>
          <w:sz w:val="28"/>
          <w:szCs w:val="28"/>
          <w:lang w:val="uk-UA"/>
        </w:rPr>
        <w:t xml:space="preserve">еруючись  статтею  21  Закону  України  «Про службу  в  органах  місцевого  самоврядування» , </w:t>
      </w:r>
      <w:r>
        <w:rPr>
          <w:rFonts w:ascii="Times New Roman" w:hAnsi="Times New Roman" w:cs="Times New Roman"/>
          <w:sz w:val="26"/>
          <w:szCs w:val="26"/>
          <w:lang w:val="uk-UA"/>
        </w:rPr>
        <w:t>Постановою Кабінету Міністрів України від 24 травня 2017 року №353 «Про внесення змін до Постанови Кабінету Міністрів України від 9 березня 2006 року №268 та визнання такими, що втратили чинність, деяких поста</w:t>
      </w:r>
      <w:r w:rsidR="00A21467">
        <w:rPr>
          <w:rFonts w:ascii="Times New Roman" w:hAnsi="Times New Roman" w:cs="Times New Roman"/>
          <w:sz w:val="26"/>
          <w:szCs w:val="26"/>
          <w:lang w:val="uk-UA"/>
        </w:rPr>
        <w:t>нов Кабінету Міністрів України»</w:t>
      </w:r>
      <w:r w:rsidR="000A7FB3">
        <w:rPr>
          <w:rFonts w:ascii="Times New Roman" w:hAnsi="Times New Roman" w:cs="Times New Roman"/>
          <w:sz w:val="26"/>
          <w:szCs w:val="26"/>
          <w:lang w:val="uk-UA"/>
        </w:rPr>
        <w:t>, постановою Кабанету Міністрів України від 9 березня 2006 року №268 «Про упорядкування структури та умов оплати праці керівників апарату органів виконавчої влади, органів прокуратури, судів та інших органів»,</w:t>
      </w:r>
      <w:r w:rsidR="00A21467">
        <w:rPr>
          <w:rFonts w:ascii="Times New Roman" w:hAnsi="Times New Roman" w:cs="Times New Roman"/>
          <w:sz w:val="26"/>
          <w:szCs w:val="26"/>
          <w:lang w:val="uk-UA"/>
        </w:rPr>
        <w:t xml:space="preserve"> </w:t>
      </w:r>
      <w:r w:rsidRPr="00732916">
        <w:rPr>
          <w:rFonts w:ascii="Times New Roman" w:hAnsi="Times New Roman" w:cs="Times New Roman"/>
          <w:sz w:val="28"/>
          <w:szCs w:val="28"/>
          <w:lang w:val="uk-UA"/>
        </w:rPr>
        <w:t xml:space="preserve">враховуючи  Положення про  преміювання   та  пропозиції  депутатів  сільської  ради,  </w:t>
      </w:r>
      <w:r w:rsidRPr="00732916">
        <w:rPr>
          <w:rFonts w:ascii="Times New Roman" w:hAnsi="Times New Roman" w:cs="Times New Roman"/>
          <w:b/>
          <w:sz w:val="28"/>
          <w:szCs w:val="28"/>
          <w:lang w:val="uk-UA"/>
        </w:rPr>
        <w:t>сільська рада</w:t>
      </w:r>
      <w:r>
        <w:rPr>
          <w:rFonts w:ascii="Times New Roman" w:hAnsi="Times New Roman" w:cs="Times New Roman"/>
          <w:sz w:val="28"/>
          <w:szCs w:val="28"/>
          <w:lang w:val="uk-UA"/>
        </w:rPr>
        <w:t xml:space="preserve">  </w:t>
      </w:r>
      <w:r w:rsidRPr="003048B2">
        <w:rPr>
          <w:rFonts w:ascii="Times New Roman" w:hAnsi="Times New Roman" w:cs="Times New Roman"/>
          <w:b/>
          <w:sz w:val="28"/>
          <w:szCs w:val="28"/>
          <w:lang w:val="uk-UA"/>
        </w:rPr>
        <w:t>ВИРІШИЛА:</w:t>
      </w:r>
    </w:p>
    <w:p w:rsidR="00732916" w:rsidRPr="00A21467" w:rsidRDefault="00A21467" w:rsidP="00A21467">
      <w:pPr>
        <w:pStyle w:val="a8"/>
        <w:jc w:val="both"/>
        <w:rPr>
          <w:szCs w:val="28"/>
        </w:rPr>
      </w:pPr>
      <w:r>
        <w:rPr>
          <w:szCs w:val="28"/>
        </w:rPr>
        <w:t xml:space="preserve">   </w:t>
      </w:r>
      <w:r w:rsidR="00732916">
        <w:rPr>
          <w:szCs w:val="28"/>
        </w:rPr>
        <w:t xml:space="preserve"> 1.</w:t>
      </w:r>
      <w:r w:rsidR="000B3D86">
        <w:rPr>
          <w:szCs w:val="28"/>
        </w:rPr>
        <w:t xml:space="preserve"> </w:t>
      </w:r>
      <w:r w:rsidR="00732916">
        <w:rPr>
          <w:szCs w:val="28"/>
        </w:rPr>
        <w:t>Внести зміни в рішення 8 сесії 7 скликання Рогізківської сільської ради №82 «</w:t>
      </w:r>
      <w:r w:rsidR="00732916" w:rsidRPr="00167437">
        <w:rPr>
          <w:szCs w:val="28"/>
        </w:rPr>
        <w:t>П</w:t>
      </w:r>
      <w:r w:rsidR="00732916">
        <w:rPr>
          <w:szCs w:val="28"/>
        </w:rPr>
        <w:t xml:space="preserve">ро  впорядкування умов оплати </w:t>
      </w:r>
      <w:r w:rsidR="00732916" w:rsidRPr="00167437">
        <w:rPr>
          <w:szCs w:val="28"/>
        </w:rPr>
        <w:t xml:space="preserve">праці </w:t>
      </w:r>
      <w:r w:rsidR="00732916">
        <w:rPr>
          <w:szCs w:val="28"/>
        </w:rPr>
        <w:t xml:space="preserve"> сільського  голови  Олійника В.М. на 2017 рік»</w:t>
      </w:r>
      <w:r>
        <w:rPr>
          <w:szCs w:val="28"/>
        </w:rPr>
        <w:t xml:space="preserve">, а саме: пункт 2 викласти в слідкуючій редакції «затвердити посадовий оклад сільському голові в розмірі 4300 грн., встановити </w:t>
      </w:r>
      <w:r w:rsidR="00654C5F" w:rsidRPr="00654C5F">
        <w:rPr>
          <w:szCs w:val="28"/>
          <w:bdr w:val="none" w:sz="0" w:space="0" w:color="auto" w:frame="1"/>
          <w:lang w:eastAsia="uk-UA"/>
        </w:rPr>
        <w:t>надбавку за високі досягнення у праці або за вик</w:t>
      </w:r>
      <w:r w:rsidR="00654C5F">
        <w:rPr>
          <w:szCs w:val="28"/>
          <w:bdr w:val="none" w:sz="0" w:space="0" w:color="auto" w:frame="1"/>
          <w:lang w:eastAsia="uk-UA"/>
        </w:rPr>
        <w:t xml:space="preserve">онання особливо важливої роботи </w:t>
      </w:r>
      <w:r>
        <w:rPr>
          <w:szCs w:val="28"/>
        </w:rPr>
        <w:t xml:space="preserve">в розмірі 50% посадового окладу з врахуванням надбавки за раг та вислугу років, та </w:t>
      </w:r>
      <w:r w:rsidR="008C019F">
        <w:rPr>
          <w:szCs w:val="28"/>
        </w:rPr>
        <w:t>преміювати щомісячно в розмірі 5</w:t>
      </w:r>
      <w:r>
        <w:rPr>
          <w:szCs w:val="28"/>
        </w:rPr>
        <w:t xml:space="preserve">0% посадового окладу відповідно до його особистого вкладу в загальні результати роботи, </w:t>
      </w:r>
      <w:r w:rsidR="00732916" w:rsidRPr="00A21467">
        <w:rPr>
          <w:szCs w:val="28"/>
        </w:rPr>
        <w:t xml:space="preserve"> а  також  до  державних  і  професійних  свят  та  ювілейних  дат  в  межах  фонду  оплати  праці  в  розмірі  середньомісячної  заробітної  плати,  враховуючи  виконання  у  201</w:t>
      </w:r>
      <w:r w:rsidR="00732916">
        <w:rPr>
          <w:szCs w:val="28"/>
        </w:rPr>
        <w:t>7</w:t>
      </w:r>
      <w:r w:rsidR="00732916" w:rsidRPr="00A21467">
        <w:rPr>
          <w:szCs w:val="28"/>
        </w:rPr>
        <w:t xml:space="preserve">  році  показників  соціально-економічного  </w:t>
      </w:r>
      <w:r w:rsidR="00732916" w:rsidRPr="00A21467">
        <w:rPr>
          <w:szCs w:val="28"/>
        </w:rPr>
        <w:lastRenderedPageBreak/>
        <w:t>розвитку  села  та  особистий  та  вагомий  внесок  з  реалізації  повноважень  у  сфері  освіти</w:t>
      </w:r>
      <w:r w:rsidR="00732916">
        <w:rPr>
          <w:szCs w:val="28"/>
        </w:rPr>
        <w:t xml:space="preserve"> та культури</w:t>
      </w:r>
      <w:r w:rsidR="00732916" w:rsidRPr="00A21467">
        <w:rPr>
          <w:szCs w:val="28"/>
        </w:rPr>
        <w:t>.</w:t>
      </w:r>
    </w:p>
    <w:p w:rsidR="00732916" w:rsidRDefault="00654C5F" w:rsidP="007329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732916">
        <w:rPr>
          <w:rFonts w:ascii="Times New Roman" w:hAnsi="Times New Roman" w:cs="Times New Roman"/>
          <w:sz w:val="28"/>
          <w:szCs w:val="28"/>
          <w:lang w:val="uk-UA"/>
        </w:rPr>
        <w:t xml:space="preserve">. </w:t>
      </w:r>
      <w:r w:rsidR="00732916" w:rsidRPr="00167437">
        <w:rPr>
          <w:rFonts w:ascii="Times New Roman" w:hAnsi="Times New Roman" w:cs="Times New Roman"/>
          <w:sz w:val="28"/>
          <w:szCs w:val="28"/>
        </w:rPr>
        <w:t xml:space="preserve">Контроль за виконанням рішення покласти на постійну комісію </w:t>
      </w:r>
      <w:r w:rsidR="00732916">
        <w:rPr>
          <w:rFonts w:ascii="Times New Roman" w:hAnsi="Times New Roman" w:cs="Times New Roman"/>
          <w:sz w:val="28"/>
          <w:szCs w:val="28"/>
          <w:lang w:val="uk-UA"/>
        </w:rPr>
        <w:t>сільської ради з питань бюджету, соціально-економічного розвитку села та соціального захисту населення (голова комісії –  В.М.Грушелевич).</w:t>
      </w:r>
    </w:p>
    <w:p w:rsidR="00654C5F" w:rsidRDefault="00654C5F" w:rsidP="00732916">
      <w:pPr>
        <w:spacing w:after="0"/>
        <w:jc w:val="both"/>
        <w:rPr>
          <w:rFonts w:ascii="Times New Roman" w:hAnsi="Times New Roman" w:cs="Times New Roman"/>
          <w:sz w:val="28"/>
          <w:szCs w:val="28"/>
          <w:lang w:val="uk-UA"/>
        </w:rPr>
      </w:pPr>
    </w:p>
    <w:p w:rsidR="00654C5F" w:rsidRDefault="00654C5F" w:rsidP="00732916">
      <w:pPr>
        <w:spacing w:after="0"/>
        <w:jc w:val="both"/>
        <w:rPr>
          <w:rFonts w:ascii="Times New Roman" w:hAnsi="Times New Roman" w:cs="Times New Roman"/>
          <w:sz w:val="28"/>
          <w:szCs w:val="28"/>
          <w:lang w:val="uk-UA"/>
        </w:rPr>
      </w:pPr>
    </w:p>
    <w:p w:rsidR="00756A82" w:rsidRDefault="00756A82" w:rsidP="00732916">
      <w:pPr>
        <w:spacing w:after="0"/>
        <w:jc w:val="both"/>
        <w:rPr>
          <w:rFonts w:ascii="Times New Roman" w:hAnsi="Times New Roman" w:cs="Times New Roman"/>
          <w:sz w:val="28"/>
          <w:szCs w:val="28"/>
          <w:lang w:val="uk-UA"/>
        </w:rPr>
      </w:pPr>
    </w:p>
    <w:p w:rsidR="009808D3" w:rsidRPr="0000007C" w:rsidRDefault="009808D3" w:rsidP="00732916">
      <w:pPr>
        <w:spacing w:after="0"/>
        <w:jc w:val="both"/>
        <w:rPr>
          <w:rFonts w:ascii="Times New Roman" w:hAnsi="Times New Roman" w:cs="Times New Roman"/>
          <w:sz w:val="28"/>
          <w:szCs w:val="28"/>
          <w:lang w:val="uk-UA"/>
        </w:rPr>
      </w:pPr>
    </w:p>
    <w:p w:rsidR="007C4536" w:rsidRPr="001A5D35" w:rsidRDefault="00732916" w:rsidP="001A5D35">
      <w:pPr>
        <w:rPr>
          <w:rFonts w:ascii="Times New Roman" w:hAnsi="Times New Roman" w:cs="Times New Roman"/>
          <w:b/>
          <w:sz w:val="28"/>
          <w:szCs w:val="28"/>
          <w:lang w:val="uk-UA"/>
        </w:rPr>
      </w:pPr>
      <w:r w:rsidRPr="00167437">
        <w:rPr>
          <w:rFonts w:ascii="Times New Roman" w:hAnsi="Times New Roman" w:cs="Times New Roman"/>
          <w:sz w:val="28"/>
          <w:szCs w:val="28"/>
        </w:rPr>
        <w:t xml:space="preserve">  </w:t>
      </w:r>
      <w:r>
        <w:rPr>
          <w:rFonts w:ascii="Times New Roman" w:hAnsi="Times New Roman" w:cs="Times New Roman"/>
          <w:b/>
          <w:sz w:val="28"/>
          <w:szCs w:val="28"/>
          <w:lang w:val="uk-UA"/>
        </w:rPr>
        <w:t xml:space="preserve">               Сільський голова                                               В.М.</w:t>
      </w:r>
      <w:r>
        <w:rPr>
          <w:rFonts w:ascii="Times New Roman" w:hAnsi="Times New Roman" w:cs="Times New Roman"/>
          <w:b/>
          <w:sz w:val="28"/>
          <w:szCs w:val="28"/>
        </w:rPr>
        <w:t>О</w:t>
      </w:r>
      <w:r>
        <w:rPr>
          <w:rFonts w:ascii="Times New Roman" w:hAnsi="Times New Roman" w:cs="Times New Roman"/>
          <w:b/>
          <w:sz w:val="28"/>
          <w:szCs w:val="28"/>
          <w:lang w:val="uk-UA"/>
        </w:rPr>
        <w:t>лій</w:t>
      </w:r>
      <w:r>
        <w:rPr>
          <w:rFonts w:ascii="Times New Roman" w:hAnsi="Times New Roman" w:cs="Times New Roman"/>
          <w:b/>
          <w:sz w:val="28"/>
          <w:szCs w:val="28"/>
        </w:rPr>
        <w:t>н</w:t>
      </w:r>
      <w:r>
        <w:rPr>
          <w:rFonts w:ascii="Times New Roman" w:hAnsi="Times New Roman" w:cs="Times New Roman"/>
          <w:b/>
          <w:sz w:val="28"/>
          <w:szCs w:val="28"/>
          <w:lang w:val="uk-UA"/>
        </w:rPr>
        <w:t>ик</w:t>
      </w:r>
    </w:p>
    <w:p w:rsidR="00E76D31" w:rsidRDefault="00E76D31" w:rsidP="00E76D31">
      <w:pPr>
        <w:pStyle w:val="a8"/>
        <w:jc w:val="left"/>
      </w:pPr>
    </w:p>
    <w:p w:rsidR="0052563E" w:rsidRDefault="0052563E" w:rsidP="00E76D31">
      <w:pPr>
        <w:pStyle w:val="a8"/>
        <w:jc w:val="left"/>
      </w:pPr>
    </w:p>
    <w:p w:rsidR="00171378" w:rsidRDefault="00171378" w:rsidP="00E76D31">
      <w:pPr>
        <w:pStyle w:val="a8"/>
        <w:jc w:val="left"/>
      </w:pPr>
    </w:p>
    <w:p w:rsidR="00171378" w:rsidRDefault="00623209" w:rsidP="00E76D31">
      <w:pPr>
        <w:pStyle w:val="a8"/>
        <w:jc w:val="left"/>
      </w:pPr>
      <w:r>
        <w:t xml:space="preserve"> </w:t>
      </w: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171378" w:rsidRDefault="00171378" w:rsidP="00E76D31">
      <w:pPr>
        <w:pStyle w:val="a8"/>
        <w:jc w:val="left"/>
      </w:pPr>
    </w:p>
    <w:p w:rsidR="0052563E" w:rsidRDefault="0052563E" w:rsidP="00E76D31">
      <w:pPr>
        <w:pStyle w:val="a8"/>
        <w:jc w:val="left"/>
      </w:pPr>
    </w:p>
    <w:p w:rsidR="0052563E"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t>СПИСОК</w:t>
      </w:r>
    </w:p>
    <w:p w:rsidR="0052563E" w:rsidRPr="003A4E91" w:rsidRDefault="0052563E" w:rsidP="0052563E">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52563E" w:rsidRDefault="0052563E" w:rsidP="0052563E">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sidRPr="00302D5B">
        <w:rPr>
          <w:rFonts w:ascii="Times New Roman" w:eastAsia="Times New Roman" w:hAnsi="Times New Roman" w:cs="Times New Roman"/>
          <w:b/>
          <w:bCs/>
          <w:sz w:val="24"/>
          <w:szCs w:val="24"/>
          <w:lang w:val="uk-UA"/>
        </w:rPr>
        <w:t xml:space="preserve">                                11</w:t>
      </w:r>
      <w:r w:rsidRPr="00302D5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сесії 7 скликання від 11 липня 2017 року</w:t>
      </w:r>
    </w:p>
    <w:p w:rsidR="00302D5B" w:rsidRPr="00302D5B" w:rsidRDefault="0052563E" w:rsidP="00302D5B">
      <w:pPr>
        <w:pStyle w:val="a8"/>
        <w:jc w:val="left"/>
        <w:rPr>
          <w:b/>
          <w:szCs w:val="28"/>
        </w:rPr>
      </w:pPr>
      <w:r w:rsidRPr="00171378">
        <w:rPr>
          <w:sz w:val="24"/>
        </w:rPr>
        <w:t>Поіменне голосування з питання: проект</w:t>
      </w:r>
      <w:r w:rsidRPr="00171378">
        <w:rPr>
          <w:b/>
          <w:sz w:val="24"/>
        </w:rPr>
        <w:t xml:space="preserve"> Рішення </w:t>
      </w:r>
      <w:r w:rsidRPr="00171378">
        <w:rPr>
          <w:sz w:val="24"/>
        </w:rPr>
        <w:t>№</w:t>
      </w:r>
      <w:r w:rsidR="00302D5B">
        <w:rPr>
          <w:b/>
          <w:sz w:val="24"/>
        </w:rPr>
        <w:t>106</w:t>
      </w:r>
      <w:r w:rsidRPr="00171378">
        <w:rPr>
          <w:b/>
          <w:sz w:val="24"/>
        </w:rPr>
        <w:t xml:space="preserve"> «</w:t>
      </w:r>
      <w:r w:rsidR="00302D5B" w:rsidRPr="00302D5B">
        <w:rPr>
          <w:b/>
        </w:rPr>
        <w:t xml:space="preserve">Про внесення змін в </w:t>
      </w:r>
      <w:r w:rsidR="00302D5B">
        <w:rPr>
          <w:b/>
          <w:szCs w:val="28"/>
        </w:rPr>
        <w:t xml:space="preserve">рішення 8 сесії 7 скликання </w:t>
      </w:r>
      <w:r w:rsidR="00302D5B" w:rsidRPr="00302D5B">
        <w:rPr>
          <w:b/>
          <w:szCs w:val="28"/>
        </w:rPr>
        <w:t>Рогізківської сільської ради №82 «П</w:t>
      </w:r>
      <w:r w:rsidR="00302D5B">
        <w:rPr>
          <w:b/>
          <w:szCs w:val="28"/>
        </w:rPr>
        <w:t xml:space="preserve">ро  впорядкування </w:t>
      </w:r>
      <w:r w:rsidR="00302D5B" w:rsidRPr="00302D5B">
        <w:rPr>
          <w:b/>
          <w:szCs w:val="28"/>
        </w:rPr>
        <w:t xml:space="preserve">умов оплати праці  сільського  голови  Олійника В.М. </w:t>
      </w:r>
    </w:p>
    <w:p w:rsidR="00302D5B" w:rsidRDefault="00302D5B" w:rsidP="00302D5B">
      <w:pPr>
        <w:pStyle w:val="a8"/>
        <w:jc w:val="left"/>
      </w:pPr>
      <w:r w:rsidRPr="00302D5B">
        <w:rPr>
          <w:b/>
          <w:szCs w:val="28"/>
        </w:rPr>
        <w:t>на 2017 рік</w:t>
      </w:r>
      <w:r>
        <w:rPr>
          <w:szCs w:val="28"/>
        </w:rPr>
        <w:t>»</w:t>
      </w:r>
    </w:p>
    <w:p w:rsidR="0052563E" w:rsidRDefault="0052563E" w:rsidP="00302D5B">
      <w:pPr>
        <w:pStyle w:val="af0"/>
        <w:rPr>
          <w:rFonts w:ascii="Times New Roman" w:hAnsi="Times New Roman" w:cs="Times New Roman"/>
          <w:b/>
          <w:sz w:val="24"/>
          <w:szCs w:val="24"/>
        </w:rPr>
      </w:pPr>
    </w:p>
    <w:p w:rsidR="00171378" w:rsidRPr="00171378" w:rsidRDefault="00171378" w:rsidP="00171378">
      <w:pPr>
        <w:pStyle w:val="af0"/>
        <w:rPr>
          <w:rFonts w:ascii="Times New Roman" w:hAnsi="Times New Roman" w:cs="Times New Roman"/>
          <w:b/>
          <w:sz w:val="24"/>
          <w:szCs w:val="24"/>
        </w:rPr>
      </w:pPr>
    </w:p>
    <w:tbl>
      <w:tblPr>
        <w:tblStyle w:val="af3"/>
        <w:tblW w:w="0" w:type="auto"/>
        <w:tblLayout w:type="fixed"/>
        <w:tblLook w:val="04A0"/>
      </w:tblPr>
      <w:tblGrid>
        <w:gridCol w:w="567"/>
        <w:gridCol w:w="3227"/>
        <w:gridCol w:w="709"/>
        <w:gridCol w:w="1134"/>
        <w:gridCol w:w="1141"/>
        <w:gridCol w:w="1404"/>
        <w:gridCol w:w="1388"/>
      </w:tblGrid>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w:t>
            </w:r>
          </w:p>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в/о</w:t>
            </w:r>
          </w:p>
        </w:tc>
        <w:tc>
          <w:tcPr>
            <w:tcW w:w="3227"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Прізвище, ім</w:t>
            </w:r>
            <w:r w:rsidRPr="00171378">
              <w:rPr>
                <w:sz w:val="24"/>
                <w:szCs w:val="24"/>
              </w:rPr>
              <w:t>’</w:t>
            </w:r>
            <w:r w:rsidRPr="00171378">
              <w:rPr>
                <w:sz w:val="24"/>
                <w:szCs w:val="24"/>
                <w:lang w:val="uk-UA"/>
              </w:rPr>
              <w:t>я по батькові депутата</w:t>
            </w:r>
          </w:p>
        </w:tc>
        <w:tc>
          <w:tcPr>
            <w:tcW w:w="709"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За</w:t>
            </w:r>
          </w:p>
        </w:tc>
        <w:tc>
          <w:tcPr>
            <w:tcW w:w="1134"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Проти</w:t>
            </w:r>
          </w:p>
        </w:tc>
        <w:tc>
          <w:tcPr>
            <w:tcW w:w="1141"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Утримався</w:t>
            </w:r>
          </w:p>
        </w:tc>
        <w:tc>
          <w:tcPr>
            <w:tcW w:w="1404" w:type="dxa"/>
          </w:tcPr>
          <w:p w:rsidR="0052563E"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Не голосував</w:t>
            </w:r>
          </w:p>
          <w:p w:rsidR="00171378" w:rsidRPr="00171378" w:rsidRDefault="00171378" w:rsidP="00170EA5">
            <w:pPr>
              <w:tabs>
                <w:tab w:val="left" w:pos="-2410"/>
                <w:tab w:val="left" w:pos="-1985"/>
                <w:tab w:val="left" w:pos="-1843"/>
                <w:tab w:val="left" w:pos="567"/>
              </w:tabs>
              <w:autoSpaceDE w:val="0"/>
              <w:autoSpaceDN w:val="0"/>
              <w:rPr>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sz w:val="24"/>
                <w:szCs w:val="24"/>
                <w:lang w:val="uk-UA"/>
              </w:rPr>
            </w:pPr>
            <w:r w:rsidRPr="00171378">
              <w:rPr>
                <w:sz w:val="24"/>
                <w:szCs w:val="24"/>
                <w:lang w:val="uk-UA"/>
              </w:rPr>
              <w:t>Відсутній</w:t>
            </w: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1</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Шевчук Олександр Павлович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2</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Паньчишин Микола Павлович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3</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Байдюк Віктор</w:t>
            </w:r>
          </w:p>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Володимирович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4</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Трачук Андрій Іванович</w:t>
            </w:r>
          </w:p>
          <w:p w:rsidR="00171378" w:rsidRPr="00171378" w:rsidRDefault="00171378"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5</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Олійник Раїса Василівна</w:t>
            </w:r>
          </w:p>
          <w:p w:rsidR="00171378" w:rsidRPr="00171378" w:rsidRDefault="00171378"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6</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Поцелуєв Валерій Олексійович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7</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Мироненко Валерій Віталійович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8</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Денисюк Володимир Іванович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9</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Бурковський Петро Іванович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10</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Грушелевич Валентина Михайлівна</w:t>
            </w:r>
          </w:p>
        </w:tc>
        <w:tc>
          <w:tcPr>
            <w:tcW w:w="709" w:type="dxa"/>
          </w:tcPr>
          <w:p w:rsidR="0052563E" w:rsidRPr="00171378"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11</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Паламарчук Григорій</w:t>
            </w:r>
          </w:p>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Дмитрович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12</w:t>
            </w: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Олійник Оксана Василівна</w:t>
            </w:r>
          </w:p>
          <w:p w:rsidR="00171378" w:rsidRPr="00171378" w:rsidRDefault="00171378"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171378"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13</w:t>
            </w:r>
          </w:p>
        </w:tc>
        <w:tc>
          <w:tcPr>
            <w:tcW w:w="322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Сільський голова- Олійник Василь Михайлович</w:t>
            </w:r>
          </w:p>
        </w:tc>
        <w:tc>
          <w:tcPr>
            <w:tcW w:w="709"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r>
      <w:tr w:rsidR="0052563E" w:rsidRPr="00171378" w:rsidTr="00170EA5">
        <w:tc>
          <w:tcPr>
            <w:tcW w:w="567"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3227" w:type="dxa"/>
          </w:tcPr>
          <w:p w:rsidR="0052563E"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Всього</w:t>
            </w:r>
          </w:p>
          <w:p w:rsidR="00171378" w:rsidRPr="00171378" w:rsidRDefault="00171378" w:rsidP="00170EA5">
            <w:pPr>
              <w:tabs>
                <w:tab w:val="left" w:pos="-2410"/>
                <w:tab w:val="left" w:pos="-1985"/>
                <w:tab w:val="left" w:pos="-1843"/>
                <w:tab w:val="left" w:pos="567"/>
              </w:tabs>
              <w:autoSpaceDE w:val="0"/>
              <w:autoSpaceDN w:val="0"/>
              <w:rPr>
                <w:b/>
                <w:sz w:val="24"/>
                <w:szCs w:val="24"/>
                <w:lang w:val="uk-UA"/>
              </w:rPr>
            </w:pPr>
          </w:p>
        </w:tc>
        <w:tc>
          <w:tcPr>
            <w:tcW w:w="709" w:type="dxa"/>
          </w:tcPr>
          <w:p w:rsidR="0052563E" w:rsidRPr="00171378" w:rsidRDefault="00302D5B" w:rsidP="00170EA5">
            <w:pPr>
              <w:tabs>
                <w:tab w:val="left" w:pos="-2410"/>
                <w:tab w:val="left" w:pos="-1985"/>
                <w:tab w:val="left" w:pos="-1843"/>
                <w:tab w:val="left" w:pos="567"/>
              </w:tabs>
              <w:autoSpaceDE w:val="0"/>
              <w:autoSpaceDN w:val="0"/>
              <w:rPr>
                <w:b/>
                <w:sz w:val="24"/>
                <w:szCs w:val="24"/>
                <w:lang w:val="uk-UA"/>
              </w:rPr>
            </w:pPr>
            <w:r>
              <w:rPr>
                <w:b/>
                <w:sz w:val="24"/>
                <w:szCs w:val="24"/>
                <w:lang w:val="uk-UA"/>
              </w:rPr>
              <w:t>10</w:t>
            </w:r>
          </w:p>
        </w:tc>
        <w:tc>
          <w:tcPr>
            <w:tcW w:w="113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141"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404"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p>
        </w:tc>
        <w:tc>
          <w:tcPr>
            <w:tcW w:w="1388" w:type="dxa"/>
          </w:tcPr>
          <w:p w:rsidR="0052563E" w:rsidRPr="00171378" w:rsidRDefault="0052563E" w:rsidP="00170EA5">
            <w:pPr>
              <w:tabs>
                <w:tab w:val="left" w:pos="-2410"/>
                <w:tab w:val="left" w:pos="-1985"/>
                <w:tab w:val="left" w:pos="-1843"/>
                <w:tab w:val="left" w:pos="567"/>
              </w:tabs>
              <w:autoSpaceDE w:val="0"/>
              <w:autoSpaceDN w:val="0"/>
              <w:rPr>
                <w:b/>
                <w:sz w:val="24"/>
                <w:szCs w:val="24"/>
                <w:lang w:val="uk-UA"/>
              </w:rPr>
            </w:pPr>
            <w:r w:rsidRPr="00171378">
              <w:rPr>
                <w:b/>
                <w:sz w:val="24"/>
                <w:szCs w:val="24"/>
                <w:lang w:val="uk-UA"/>
              </w:rPr>
              <w:t>3</w:t>
            </w:r>
          </w:p>
        </w:tc>
      </w:tr>
    </w:tbl>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p>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b/>
          <w:sz w:val="24"/>
          <w:szCs w:val="24"/>
          <w:lang w:val="uk-UA"/>
        </w:rPr>
      </w:pPr>
      <w:r w:rsidRPr="00171378">
        <w:rPr>
          <w:rFonts w:ascii="Times New Roman" w:hAnsi="Times New Roman" w:cs="Times New Roman"/>
          <w:b/>
          <w:sz w:val="24"/>
          <w:szCs w:val="24"/>
          <w:lang w:val="uk-UA"/>
        </w:rPr>
        <w:t>Рішення прийнято.</w:t>
      </w:r>
    </w:p>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71378">
        <w:rPr>
          <w:rFonts w:ascii="Times New Roman" w:hAnsi="Times New Roman" w:cs="Times New Roman"/>
          <w:sz w:val="24"/>
          <w:szCs w:val="24"/>
          <w:lang w:val="uk-UA"/>
        </w:rPr>
        <w:t>Лічильна комісія:</w:t>
      </w:r>
    </w:p>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71378">
        <w:rPr>
          <w:rFonts w:ascii="Times New Roman" w:hAnsi="Times New Roman" w:cs="Times New Roman"/>
          <w:sz w:val="24"/>
          <w:szCs w:val="24"/>
          <w:lang w:val="uk-UA"/>
        </w:rPr>
        <w:t>Голова комісії:  Денисюк Володимир__________________________________</w:t>
      </w:r>
    </w:p>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71378">
        <w:rPr>
          <w:rFonts w:ascii="Times New Roman" w:hAnsi="Times New Roman" w:cs="Times New Roman"/>
          <w:sz w:val="24"/>
          <w:szCs w:val="24"/>
          <w:lang w:val="uk-UA"/>
        </w:rPr>
        <w:t>Члени комісії: Грушелевич  Валентина_________________________________</w:t>
      </w:r>
    </w:p>
    <w:p w:rsidR="0052563E" w:rsidRPr="00171378" w:rsidRDefault="0052563E" w:rsidP="0052563E">
      <w:pPr>
        <w:tabs>
          <w:tab w:val="left" w:pos="-2410"/>
          <w:tab w:val="left" w:pos="-1985"/>
          <w:tab w:val="left" w:pos="-1843"/>
          <w:tab w:val="left" w:pos="567"/>
        </w:tabs>
        <w:autoSpaceDE w:val="0"/>
        <w:autoSpaceDN w:val="0"/>
        <w:spacing w:after="0"/>
        <w:rPr>
          <w:rFonts w:ascii="Times New Roman" w:hAnsi="Times New Roman" w:cs="Times New Roman"/>
          <w:sz w:val="24"/>
          <w:szCs w:val="24"/>
          <w:lang w:val="uk-UA"/>
        </w:rPr>
      </w:pPr>
      <w:r w:rsidRPr="00171378">
        <w:rPr>
          <w:rFonts w:ascii="Times New Roman" w:hAnsi="Times New Roman" w:cs="Times New Roman"/>
          <w:sz w:val="24"/>
          <w:szCs w:val="24"/>
          <w:lang w:val="uk-UA"/>
        </w:rPr>
        <w:t xml:space="preserve">                         Поцелуєв Валерій  _____________________________________</w:t>
      </w:r>
    </w:p>
    <w:p w:rsidR="005C0EC1" w:rsidRPr="00E46EBB" w:rsidRDefault="0052563E" w:rsidP="00E46EBB">
      <w:pPr>
        <w:pStyle w:val="a8"/>
        <w:jc w:val="left"/>
      </w:pPr>
      <w:r w:rsidRPr="00171378">
        <w:rPr>
          <w:sz w:val="24"/>
        </w:rPr>
        <w:t>Секретар сесії: Олійник Раїса_____________________</w:t>
      </w: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164ACB" w:rsidRDefault="00164ACB" w:rsidP="00E76D31">
      <w:pPr>
        <w:pStyle w:val="a8"/>
        <w:jc w:val="left"/>
      </w:pPr>
    </w:p>
    <w:p w:rsidR="003B2B9E" w:rsidRDefault="003B2B9E"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p w:rsidR="001A5D35" w:rsidRDefault="001A5D35" w:rsidP="00952DAC">
      <w:pPr>
        <w:pStyle w:val="a8"/>
      </w:pPr>
    </w:p>
    <w:sectPr w:rsidR="001A5D35" w:rsidSect="00B93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5C"/>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2A9C"/>
    <w:multiLevelType w:val="hybridMultilevel"/>
    <w:tmpl w:val="93C46772"/>
    <w:lvl w:ilvl="0" w:tplc="DE1ECF26">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abstractNum w:abstractNumId="2">
    <w:nsid w:val="0BF9011C"/>
    <w:multiLevelType w:val="hybridMultilevel"/>
    <w:tmpl w:val="A928022A"/>
    <w:lvl w:ilvl="0" w:tplc="E4D0C0D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A0102"/>
    <w:multiLevelType w:val="hybridMultilevel"/>
    <w:tmpl w:val="146A77F8"/>
    <w:lvl w:ilvl="0" w:tplc="CCC099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E28EB"/>
    <w:multiLevelType w:val="hybridMultilevel"/>
    <w:tmpl w:val="886C0B80"/>
    <w:lvl w:ilvl="0" w:tplc="CA908A0C">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2D004B"/>
    <w:multiLevelType w:val="multilevel"/>
    <w:tmpl w:val="B1A0F484"/>
    <w:lvl w:ilvl="0">
      <w:start w:val="1"/>
      <w:numFmt w:val="decimal"/>
      <w:lvlText w:val="%1."/>
      <w:lvlJc w:val="left"/>
      <w:pPr>
        <w:tabs>
          <w:tab w:val="num" w:pos="435"/>
        </w:tabs>
        <w:ind w:left="435" w:hanging="435"/>
      </w:pPr>
      <w:rPr>
        <w:i/>
      </w:rPr>
    </w:lvl>
    <w:lvl w:ilvl="1">
      <w:start w:val="1"/>
      <w:numFmt w:val="decimal"/>
      <w:lvlText w:val="%1.%2."/>
      <w:lvlJc w:val="left"/>
      <w:pPr>
        <w:tabs>
          <w:tab w:val="num" w:pos="1290"/>
        </w:tabs>
        <w:ind w:left="1290" w:hanging="720"/>
      </w:pPr>
      <w:rPr>
        <w:i/>
      </w:rPr>
    </w:lvl>
    <w:lvl w:ilvl="2">
      <w:start w:val="1"/>
      <w:numFmt w:val="decimal"/>
      <w:lvlText w:val="%1.%2.%3."/>
      <w:lvlJc w:val="left"/>
      <w:pPr>
        <w:tabs>
          <w:tab w:val="num" w:pos="1860"/>
        </w:tabs>
        <w:ind w:left="1860" w:hanging="720"/>
      </w:pPr>
      <w:rPr>
        <w:i/>
      </w:rPr>
    </w:lvl>
    <w:lvl w:ilvl="3">
      <w:start w:val="1"/>
      <w:numFmt w:val="decimal"/>
      <w:lvlText w:val="%1.%2.%3.%4."/>
      <w:lvlJc w:val="left"/>
      <w:pPr>
        <w:tabs>
          <w:tab w:val="num" w:pos="2790"/>
        </w:tabs>
        <w:ind w:left="2790" w:hanging="1080"/>
      </w:pPr>
      <w:rPr>
        <w:i/>
      </w:rPr>
    </w:lvl>
    <w:lvl w:ilvl="4">
      <w:start w:val="1"/>
      <w:numFmt w:val="decimal"/>
      <w:lvlText w:val="%1.%2.%3.%4.%5."/>
      <w:lvlJc w:val="left"/>
      <w:pPr>
        <w:tabs>
          <w:tab w:val="num" w:pos="3360"/>
        </w:tabs>
        <w:ind w:left="3360" w:hanging="1080"/>
      </w:pPr>
      <w:rPr>
        <w:i/>
      </w:rPr>
    </w:lvl>
    <w:lvl w:ilvl="5">
      <w:start w:val="1"/>
      <w:numFmt w:val="decimal"/>
      <w:lvlText w:val="%1.%2.%3.%4.%5.%6."/>
      <w:lvlJc w:val="left"/>
      <w:pPr>
        <w:tabs>
          <w:tab w:val="num" w:pos="4290"/>
        </w:tabs>
        <w:ind w:left="4290" w:hanging="1440"/>
      </w:pPr>
      <w:rPr>
        <w:i/>
      </w:rPr>
    </w:lvl>
    <w:lvl w:ilvl="6">
      <w:start w:val="1"/>
      <w:numFmt w:val="decimal"/>
      <w:lvlText w:val="%1.%2.%3.%4.%5.%6.%7."/>
      <w:lvlJc w:val="left"/>
      <w:pPr>
        <w:tabs>
          <w:tab w:val="num" w:pos="5220"/>
        </w:tabs>
        <w:ind w:left="5220" w:hanging="1800"/>
      </w:pPr>
      <w:rPr>
        <w:i/>
      </w:rPr>
    </w:lvl>
    <w:lvl w:ilvl="7">
      <w:start w:val="1"/>
      <w:numFmt w:val="decimal"/>
      <w:lvlText w:val="%1.%2.%3.%4.%5.%6.%7.%8."/>
      <w:lvlJc w:val="left"/>
      <w:pPr>
        <w:tabs>
          <w:tab w:val="num" w:pos="5790"/>
        </w:tabs>
        <w:ind w:left="5790" w:hanging="1800"/>
      </w:pPr>
      <w:rPr>
        <w:i/>
      </w:rPr>
    </w:lvl>
    <w:lvl w:ilvl="8">
      <w:start w:val="1"/>
      <w:numFmt w:val="decimal"/>
      <w:lvlText w:val="%1.%2.%3.%4.%5.%6.%7.%8.%9."/>
      <w:lvlJc w:val="left"/>
      <w:pPr>
        <w:tabs>
          <w:tab w:val="num" w:pos="6720"/>
        </w:tabs>
        <w:ind w:left="6720" w:hanging="2160"/>
      </w:pPr>
      <w:rPr>
        <w:i/>
      </w:rPr>
    </w:lvl>
  </w:abstractNum>
  <w:abstractNum w:abstractNumId="6">
    <w:nsid w:val="1BEC5131"/>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E01"/>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D344C"/>
    <w:multiLevelType w:val="hybridMultilevel"/>
    <w:tmpl w:val="E0DE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53292"/>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011FC"/>
    <w:multiLevelType w:val="hybridMultilevel"/>
    <w:tmpl w:val="358EE0B6"/>
    <w:lvl w:ilvl="0" w:tplc="5A780FF2">
      <w:start w:val="3"/>
      <w:numFmt w:val="bullet"/>
      <w:lvlText w:val="-"/>
      <w:lvlJc w:val="left"/>
      <w:pPr>
        <w:tabs>
          <w:tab w:val="num" w:pos="855"/>
        </w:tabs>
        <w:ind w:left="855" w:hanging="49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2">
    <w:nsid w:val="53466061"/>
    <w:multiLevelType w:val="hybridMultilevel"/>
    <w:tmpl w:val="7C9A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46336F"/>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B597B31"/>
    <w:multiLevelType w:val="hybridMultilevel"/>
    <w:tmpl w:val="16DC5CA8"/>
    <w:lvl w:ilvl="0" w:tplc="098CC0FA">
      <w:start w:val="1"/>
      <w:numFmt w:val="decimal"/>
      <w:lvlText w:val="%1."/>
      <w:lvlJc w:val="left"/>
      <w:pPr>
        <w:tabs>
          <w:tab w:val="num" w:pos="720"/>
        </w:tabs>
        <w:ind w:left="720" w:hanging="360"/>
      </w:pPr>
    </w:lvl>
    <w:lvl w:ilvl="1" w:tplc="CF5ED6CA">
      <w:numFmt w:val="none"/>
      <w:lvlText w:val=""/>
      <w:lvlJc w:val="left"/>
      <w:pPr>
        <w:tabs>
          <w:tab w:val="num" w:pos="360"/>
        </w:tabs>
        <w:ind w:left="0" w:firstLine="0"/>
      </w:pPr>
    </w:lvl>
    <w:lvl w:ilvl="2" w:tplc="BFDAA8FE">
      <w:numFmt w:val="none"/>
      <w:lvlText w:val=""/>
      <w:lvlJc w:val="left"/>
      <w:pPr>
        <w:tabs>
          <w:tab w:val="num" w:pos="360"/>
        </w:tabs>
        <w:ind w:left="0" w:firstLine="0"/>
      </w:pPr>
    </w:lvl>
    <w:lvl w:ilvl="3" w:tplc="A134E912">
      <w:numFmt w:val="none"/>
      <w:lvlText w:val=""/>
      <w:lvlJc w:val="left"/>
      <w:pPr>
        <w:tabs>
          <w:tab w:val="num" w:pos="360"/>
        </w:tabs>
        <w:ind w:left="0" w:firstLine="0"/>
      </w:pPr>
    </w:lvl>
    <w:lvl w:ilvl="4" w:tplc="19C62E2A">
      <w:numFmt w:val="none"/>
      <w:lvlText w:val=""/>
      <w:lvlJc w:val="left"/>
      <w:pPr>
        <w:tabs>
          <w:tab w:val="num" w:pos="360"/>
        </w:tabs>
        <w:ind w:left="0" w:firstLine="0"/>
      </w:pPr>
    </w:lvl>
    <w:lvl w:ilvl="5" w:tplc="630E8218">
      <w:numFmt w:val="none"/>
      <w:lvlText w:val=""/>
      <w:lvlJc w:val="left"/>
      <w:pPr>
        <w:tabs>
          <w:tab w:val="num" w:pos="360"/>
        </w:tabs>
        <w:ind w:left="0" w:firstLine="0"/>
      </w:pPr>
    </w:lvl>
    <w:lvl w:ilvl="6" w:tplc="4DBEC54C">
      <w:numFmt w:val="none"/>
      <w:lvlText w:val=""/>
      <w:lvlJc w:val="left"/>
      <w:pPr>
        <w:tabs>
          <w:tab w:val="num" w:pos="360"/>
        </w:tabs>
        <w:ind w:left="0" w:firstLine="0"/>
      </w:pPr>
    </w:lvl>
    <w:lvl w:ilvl="7" w:tplc="7F2AE54A">
      <w:numFmt w:val="none"/>
      <w:lvlText w:val=""/>
      <w:lvlJc w:val="left"/>
      <w:pPr>
        <w:tabs>
          <w:tab w:val="num" w:pos="360"/>
        </w:tabs>
        <w:ind w:left="0" w:firstLine="0"/>
      </w:pPr>
    </w:lvl>
    <w:lvl w:ilvl="8" w:tplc="059A4664">
      <w:numFmt w:val="none"/>
      <w:lvlText w:val=""/>
      <w:lvlJc w:val="left"/>
      <w:pPr>
        <w:tabs>
          <w:tab w:val="num" w:pos="360"/>
        </w:tabs>
        <w:ind w:left="0" w:firstLine="0"/>
      </w:pPr>
    </w:lvl>
  </w:abstractNum>
  <w:abstractNum w:abstractNumId="16">
    <w:nsid w:val="6ECC5ABA"/>
    <w:multiLevelType w:val="hybridMultilevel"/>
    <w:tmpl w:val="9222A6C8"/>
    <w:lvl w:ilvl="0" w:tplc="ECEC9DB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EF87BBA"/>
    <w:multiLevelType w:val="hybridMultilevel"/>
    <w:tmpl w:val="BDDC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7B7B66C4"/>
    <w:multiLevelType w:val="hybridMultilevel"/>
    <w:tmpl w:val="8BC452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14"/>
  </w:num>
  <w:num w:numId="5">
    <w:abstractNumId w:val="18"/>
  </w:num>
  <w:num w:numId="6">
    <w:abstractNumId w:val="18"/>
  </w:num>
  <w:num w:numId="7">
    <w:abstractNumId w:val="15"/>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0"/>
  </w:num>
  <w:num w:numId="14">
    <w:abstractNumId w:val="10"/>
  </w:num>
  <w:num w:numId="15">
    <w:abstractNumId w:val="17"/>
  </w:num>
  <w:num w:numId="16">
    <w:abstractNumId w:val="3"/>
  </w:num>
  <w:num w:numId="17">
    <w:abstractNumId w:val="4"/>
  </w:num>
  <w:num w:numId="18">
    <w:abstractNumId w:val="16"/>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7"/>
  </w:num>
  <w:num w:numId="24">
    <w:abstractNumId w:val="19"/>
  </w:num>
  <w:num w:numId="25">
    <w:abstractNumId w:val="13"/>
  </w:num>
  <w:num w:numId="26">
    <w:abstractNumId w:val="0"/>
  </w:num>
  <w:num w:numId="27">
    <w:abstractNumId w:val="6"/>
  </w:num>
  <w:num w:numId="28">
    <w:abstractNumId w:val="1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grammar="clean"/>
  <w:defaultTabStop w:val="708"/>
  <w:hyphenationZone w:val="425"/>
  <w:characterSpacingControl w:val="doNotCompress"/>
  <w:compat/>
  <w:rsids>
    <w:rsidRoot w:val="009C4732"/>
    <w:rsid w:val="00036C25"/>
    <w:rsid w:val="00044256"/>
    <w:rsid w:val="00044D66"/>
    <w:rsid w:val="00056685"/>
    <w:rsid w:val="000933C4"/>
    <w:rsid w:val="000934FA"/>
    <w:rsid w:val="000A7FB3"/>
    <w:rsid w:val="000B3D86"/>
    <w:rsid w:val="000C746B"/>
    <w:rsid w:val="00107530"/>
    <w:rsid w:val="00111FA5"/>
    <w:rsid w:val="001133A1"/>
    <w:rsid w:val="0012365F"/>
    <w:rsid w:val="001320E7"/>
    <w:rsid w:val="00152148"/>
    <w:rsid w:val="00164ACB"/>
    <w:rsid w:val="00170EA5"/>
    <w:rsid w:val="00171378"/>
    <w:rsid w:val="00177AF0"/>
    <w:rsid w:val="0019540F"/>
    <w:rsid w:val="001A5BEF"/>
    <w:rsid w:val="001A5D35"/>
    <w:rsid w:val="001E76F1"/>
    <w:rsid w:val="002022CE"/>
    <w:rsid w:val="00233FD8"/>
    <w:rsid w:val="00247D35"/>
    <w:rsid w:val="00295E6F"/>
    <w:rsid w:val="002A0320"/>
    <w:rsid w:val="002C0E21"/>
    <w:rsid w:val="002D2BC3"/>
    <w:rsid w:val="00302D5B"/>
    <w:rsid w:val="003175D2"/>
    <w:rsid w:val="003344DF"/>
    <w:rsid w:val="003455D4"/>
    <w:rsid w:val="00373E53"/>
    <w:rsid w:val="00384012"/>
    <w:rsid w:val="00390040"/>
    <w:rsid w:val="003B19DE"/>
    <w:rsid w:val="003B2B9E"/>
    <w:rsid w:val="003D0BD2"/>
    <w:rsid w:val="003D2A99"/>
    <w:rsid w:val="003D54F9"/>
    <w:rsid w:val="003E0074"/>
    <w:rsid w:val="00437C47"/>
    <w:rsid w:val="00464709"/>
    <w:rsid w:val="00474E12"/>
    <w:rsid w:val="00487464"/>
    <w:rsid w:val="004C0C53"/>
    <w:rsid w:val="004D669E"/>
    <w:rsid w:val="004F4D8E"/>
    <w:rsid w:val="00511502"/>
    <w:rsid w:val="0051703A"/>
    <w:rsid w:val="0052563E"/>
    <w:rsid w:val="005334E2"/>
    <w:rsid w:val="005550ED"/>
    <w:rsid w:val="00561B55"/>
    <w:rsid w:val="00573BD7"/>
    <w:rsid w:val="005A7F1E"/>
    <w:rsid w:val="005B1957"/>
    <w:rsid w:val="005B1C78"/>
    <w:rsid w:val="005C0EC1"/>
    <w:rsid w:val="005D64F7"/>
    <w:rsid w:val="006120D5"/>
    <w:rsid w:val="00623209"/>
    <w:rsid w:val="00654C5F"/>
    <w:rsid w:val="0069066C"/>
    <w:rsid w:val="006A32CE"/>
    <w:rsid w:val="006A7F5A"/>
    <w:rsid w:val="006F55A3"/>
    <w:rsid w:val="006F590F"/>
    <w:rsid w:val="00706F18"/>
    <w:rsid w:val="0071592B"/>
    <w:rsid w:val="00732916"/>
    <w:rsid w:val="00753676"/>
    <w:rsid w:val="00756A82"/>
    <w:rsid w:val="0077037E"/>
    <w:rsid w:val="00795B4C"/>
    <w:rsid w:val="007C2614"/>
    <w:rsid w:val="007C4536"/>
    <w:rsid w:val="00816574"/>
    <w:rsid w:val="0084359F"/>
    <w:rsid w:val="00845751"/>
    <w:rsid w:val="008C019F"/>
    <w:rsid w:val="008D4CCE"/>
    <w:rsid w:val="0094356C"/>
    <w:rsid w:val="0095021B"/>
    <w:rsid w:val="00952DAC"/>
    <w:rsid w:val="009808D3"/>
    <w:rsid w:val="009A20B6"/>
    <w:rsid w:val="009C3F86"/>
    <w:rsid w:val="009C4732"/>
    <w:rsid w:val="00A01CC8"/>
    <w:rsid w:val="00A21467"/>
    <w:rsid w:val="00A21FDE"/>
    <w:rsid w:val="00A27088"/>
    <w:rsid w:val="00A55ECB"/>
    <w:rsid w:val="00A57374"/>
    <w:rsid w:val="00A67DDC"/>
    <w:rsid w:val="00AA1136"/>
    <w:rsid w:val="00AC7D11"/>
    <w:rsid w:val="00AF4F9F"/>
    <w:rsid w:val="00B00C6F"/>
    <w:rsid w:val="00B479EA"/>
    <w:rsid w:val="00B657B2"/>
    <w:rsid w:val="00B80E26"/>
    <w:rsid w:val="00B84419"/>
    <w:rsid w:val="00B90A5B"/>
    <w:rsid w:val="00B93EDA"/>
    <w:rsid w:val="00BB0A30"/>
    <w:rsid w:val="00BF4284"/>
    <w:rsid w:val="00BF6B92"/>
    <w:rsid w:val="00C414DD"/>
    <w:rsid w:val="00C421EB"/>
    <w:rsid w:val="00C724BB"/>
    <w:rsid w:val="00CB3303"/>
    <w:rsid w:val="00CE41C6"/>
    <w:rsid w:val="00CF40AD"/>
    <w:rsid w:val="00D01A3B"/>
    <w:rsid w:val="00D14AA9"/>
    <w:rsid w:val="00D23AD0"/>
    <w:rsid w:val="00D34229"/>
    <w:rsid w:val="00D654B9"/>
    <w:rsid w:val="00D670EF"/>
    <w:rsid w:val="00D71810"/>
    <w:rsid w:val="00D833C7"/>
    <w:rsid w:val="00DF0077"/>
    <w:rsid w:val="00DF045E"/>
    <w:rsid w:val="00DF4C47"/>
    <w:rsid w:val="00E07729"/>
    <w:rsid w:val="00E21992"/>
    <w:rsid w:val="00E23970"/>
    <w:rsid w:val="00E27131"/>
    <w:rsid w:val="00E46EBB"/>
    <w:rsid w:val="00E76D31"/>
    <w:rsid w:val="00E8178F"/>
    <w:rsid w:val="00E97FF5"/>
    <w:rsid w:val="00EA22B0"/>
    <w:rsid w:val="00EB792B"/>
    <w:rsid w:val="00EF5FAA"/>
    <w:rsid w:val="00F31702"/>
    <w:rsid w:val="00F55872"/>
    <w:rsid w:val="00F82B29"/>
    <w:rsid w:val="00FA2014"/>
    <w:rsid w:val="00FA7CD3"/>
    <w:rsid w:val="00FD3EB8"/>
    <w:rsid w:val="00FE0B4D"/>
    <w:rsid w:val="00FF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EA"/>
    <w:rPr>
      <w:rFonts w:eastAsiaTheme="minorEastAsia"/>
      <w:lang w:eastAsia="ru-RU"/>
    </w:rPr>
  </w:style>
  <w:style w:type="paragraph" w:styleId="1">
    <w:name w:val="heading 1"/>
    <w:basedOn w:val="a"/>
    <w:next w:val="a"/>
    <w:link w:val="10"/>
    <w:uiPriority w:val="99"/>
    <w:qFormat/>
    <w:rsid w:val="00952DA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952DA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9"/>
    <w:semiHidden/>
    <w:unhideWhenUsed/>
    <w:qFormat/>
    <w:rsid w:val="00952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952DA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DA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52D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952DAC"/>
    <w:rPr>
      <w:rFonts w:ascii="Times New Roman" w:eastAsia="Times New Roman" w:hAnsi="Times New Roman" w:cs="Times New Roman"/>
      <w:b/>
      <w:bCs/>
      <w:sz w:val="27"/>
      <w:szCs w:val="27"/>
      <w:lang w:eastAsia="ru-RU"/>
    </w:rPr>
  </w:style>
  <w:style w:type="paragraph" w:styleId="a3">
    <w:name w:val="caption"/>
    <w:basedOn w:val="a"/>
    <w:next w:val="a"/>
    <w:uiPriority w:val="99"/>
    <w:unhideWhenUsed/>
    <w:qFormat/>
    <w:rsid w:val="00B479EA"/>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customStyle="1" w:styleId="40">
    <w:name w:val="Заголовок 4 Знак"/>
    <w:basedOn w:val="a0"/>
    <w:link w:val="4"/>
    <w:semiHidden/>
    <w:rsid w:val="00952DAC"/>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952DAC"/>
    <w:rPr>
      <w:rFonts w:ascii="Times New Roman" w:hAnsi="Times New Roman" w:cs="Times New Roman" w:hint="default"/>
      <w:color w:val="0000FF"/>
      <w:u w:val="single"/>
    </w:rPr>
  </w:style>
  <w:style w:type="character" w:customStyle="1" w:styleId="HTML">
    <w:name w:val="Стандартный HTML Знак"/>
    <w:basedOn w:val="a0"/>
    <w:link w:val="HTML0"/>
    <w:semiHidden/>
    <w:rsid w:val="00952DAC"/>
    <w:rPr>
      <w:rFonts w:ascii="Courier New" w:eastAsia="Times New Roman" w:hAnsi="Courier New" w:cs="Courier New"/>
      <w:sz w:val="20"/>
      <w:szCs w:val="20"/>
      <w:lang w:val="uk-UA" w:eastAsia="uk-UA"/>
    </w:rPr>
  </w:style>
  <w:style w:type="paragraph" w:styleId="HTML0">
    <w:name w:val="HTML Preformatted"/>
    <w:basedOn w:val="a"/>
    <w:link w:val="HTML"/>
    <w:semiHidden/>
    <w:unhideWhenUsed/>
    <w:rsid w:val="009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a5">
    <w:name w:val="Normal (Web)"/>
    <w:basedOn w:val="a"/>
    <w:uiPriority w:val="99"/>
    <w:unhideWhenUsed/>
    <w:rsid w:val="00952D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semiHidden/>
    <w:unhideWhenUsed/>
    <w:rsid w:val="00952DA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7">
    <w:name w:val="Нижний колонтитул Знак"/>
    <w:basedOn w:val="a0"/>
    <w:link w:val="a6"/>
    <w:uiPriority w:val="99"/>
    <w:semiHidden/>
    <w:rsid w:val="00952DAC"/>
    <w:rPr>
      <w:rFonts w:ascii="Arial" w:eastAsia="Times New Roman" w:hAnsi="Arial" w:cs="Arial"/>
      <w:sz w:val="20"/>
      <w:szCs w:val="20"/>
      <w:lang w:val="uk-UA" w:eastAsia="uk-UA"/>
    </w:rPr>
  </w:style>
  <w:style w:type="paragraph" w:styleId="a8">
    <w:name w:val="Title"/>
    <w:basedOn w:val="a"/>
    <w:link w:val="a9"/>
    <w:uiPriority w:val="99"/>
    <w:qFormat/>
    <w:rsid w:val="00952DAC"/>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ние Знак"/>
    <w:basedOn w:val="a0"/>
    <w:link w:val="a8"/>
    <w:uiPriority w:val="99"/>
    <w:rsid w:val="00952DAC"/>
    <w:rPr>
      <w:rFonts w:ascii="Times New Roman" w:eastAsia="Times New Roman" w:hAnsi="Times New Roman" w:cs="Times New Roman"/>
      <w:sz w:val="28"/>
      <w:szCs w:val="24"/>
      <w:lang w:val="uk-UA" w:eastAsia="ru-RU"/>
    </w:rPr>
  </w:style>
  <w:style w:type="paragraph" w:styleId="aa">
    <w:name w:val="Body Text"/>
    <w:basedOn w:val="a"/>
    <w:link w:val="ab"/>
    <w:uiPriority w:val="99"/>
    <w:semiHidden/>
    <w:unhideWhenUsed/>
    <w:rsid w:val="00952DAC"/>
    <w:pPr>
      <w:widowControl w:val="0"/>
      <w:autoSpaceDE w:val="0"/>
      <w:autoSpaceDN w:val="0"/>
      <w:adjustRightInd w:val="0"/>
      <w:spacing w:after="120" w:line="240" w:lineRule="auto"/>
    </w:pPr>
    <w:rPr>
      <w:rFonts w:ascii="Arial" w:eastAsia="Times New Roman" w:hAnsi="Arial" w:cs="Arial"/>
      <w:sz w:val="20"/>
      <w:szCs w:val="20"/>
      <w:lang w:val="uk-UA" w:eastAsia="uk-UA"/>
    </w:rPr>
  </w:style>
  <w:style w:type="character" w:customStyle="1" w:styleId="ab">
    <w:name w:val="Основной текст Знак"/>
    <w:basedOn w:val="a0"/>
    <w:link w:val="aa"/>
    <w:uiPriority w:val="99"/>
    <w:semiHidden/>
    <w:rsid w:val="00952DAC"/>
    <w:rPr>
      <w:rFonts w:ascii="Arial" w:eastAsia="Times New Roman" w:hAnsi="Arial" w:cs="Arial"/>
      <w:sz w:val="20"/>
      <w:szCs w:val="20"/>
      <w:lang w:val="uk-UA" w:eastAsia="uk-UA"/>
    </w:rPr>
  </w:style>
  <w:style w:type="paragraph" w:styleId="ac">
    <w:name w:val="Body Text Indent"/>
    <w:basedOn w:val="a"/>
    <w:link w:val="ad"/>
    <w:uiPriority w:val="99"/>
    <w:semiHidden/>
    <w:unhideWhenUsed/>
    <w:rsid w:val="00952DAC"/>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ad">
    <w:name w:val="Основной текст с отступом Знак"/>
    <w:basedOn w:val="a0"/>
    <w:link w:val="ac"/>
    <w:uiPriority w:val="99"/>
    <w:semiHidden/>
    <w:rsid w:val="00952DAC"/>
    <w:rPr>
      <w:rFonts w:ascii="Arial" w:eastAsia="Times New Roman" w:hAnsi="Arial" w:cs="Arial"/>
      <w:sz w:val="20"/>
      <w:szCs w:val="20"/>
      <w:lang w:val="uk-UA" w:eastAsia="uk-UA"/>
    </w:rPr>
  </w:style>
  <w:style w:type="character" w:customStyle="1" w:styleId="21">
    <w:name w:val="Основной текст 2 Знак"/>
    <w:basedOn w:val="a0"/>
    <w:link w:val="22"/>
    <w:uiPriority w:val="99"/>
    <w:semiHidden/>
    <w:rsid w:val="00952DAC"/>
    <w:rPr>
      <w:rFonts w:ascii="Arial" w:eastAsia="Times New Roman" w:hAnsi="Arial" w:cs="Arial"/>
      <w:sz w:val="20"/>
      <w:szCs w:val="20"/>
      <w:lang w:val="uk-UA" w:eastAsia="uk-UA"/>
    </w:rPr>
  </w:style>
  <w:style w:type="paragraph" w:styleId="22">
    <w:name w:val="Body Text 2"/>
    <w:basedOn w:val="a"/>
    <w:link w:val="21"/>
    <w:uiPriority w:val="99"/>
    <w:semiHidden/>
    <w:unhideWhenUsed/>
    <w:rsid w:val="00952DAC"/>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23">
    <w:name w:val="Основной текст с отступом 2 Знак"/>
    <w:basedOn w:val="a0"/>
    <w:link w:val="24"/>
    <w:uiPriority w:val="99"/>
    <w:semiHidden/>
    <w:rsid w:val="00952DAC"/>
    <w:rPr>
      <w:rFonts w:ascii="Arial" w:eastAsia="Times New Roman" w:hAnsi="Arial" w:cs="Arial"/>
      <w:sz w:val="20"/>
      <w:szCs w:val="20"/>
      <w:lang w:val="uk-UA" w:eastAsia="uk-UA"/>
    </w:rPr>
  </w:style>
  <w:style w:type="paragraph" w:styleId="24">
    <w:name w:val="Body Text Indent 2"/>
    <w:basedOn w:val="a"/>
    <w:link w:val="23"/>
    <w:uiPriority w:val="99"/>
    <w:semiHidden/>
    <w:unhideWhenUsed/>
    <w:rsid w:val="00952DAC"/>
    <w:pPr>
      <w:widowControl w:val="0"/>
      <w:autoSpaceDE w:val="0"/>
      <w:autoSpaceDN w:val="0"/>
      <w:adjustRightInd w:val="0"/>
      <w:spacing w:after="120" w:line="480" w:lineRule="auto"/>
      <w:ind w:left="283"/>
    </w:pPr>
    <w:rPr>
      <w:rFonts w:ascii="Arial" w:eastAsia="Times New Roman" w:hAnsi="Arial" w:cs="Arial"/>
      <w:sz w:val="20"/>
      <w:szCs w:val="20"/>
      <w:lang w:val="uk-UA" w:eastAsia="uk-UA"/>
    </w:rPr>
  </w:style>
  <w:style w:type="character" w:customStyle="1" w:styleId="ae">
    <w:name w:val="Текст выноски Знак"/>
    <w:basedOn w:val="a0"/>
    <w:link w:val="af"/>
    <w:uiPriority w:val="99"/>
    <w:semiHidden/>
    <w:rsid w:val="00952DAC"/>
    <w:rPr>
      <w:rFonts w:ascii="Tahoma" w:eastAsia="Times New Roman" w:hAnsi="Tahoma" w:cs="Tahoma"/>
      <w:sz w:val="16"/>
      <w:szCs w:val="16"/>
      <w:lang w:val="uk-UA" w:eastAsia="uk-UA"/>
    </w:rPr>
  </w:style>
  <w:style w:type="paragraph" w:styleId="af">
    <w:name w:val="Balloon Text"/>
    <w:basedOn w:val="a"/>
    <w:link w:val="ae"/>
    <w:uiPriority w:val="99"/>
    <w:semiHidden/>
    <w:unhideWhenUsed/>
    <w:rsid w:val="00952DAC"/>
    <w:pPr>
      <w:widowControl w:val="0"/>
      <w:autoSpaceDE w:val="0"/>
      <w:autoSpaceDN w:val="0"/>
      <w:adjustRightInd w:val="0"/>
      <w:spacing w:after="0" w:line="240" w:lineRule="auto"/>
    </w:pPr>
    <w:rPr>
      <w:rFonts w:ascii="Tahoma" w:eastAsia="Times New Roman" w:hAnsi="Tahoma" w:cs="Tahoma"/>
      <w:sz w:val="16"/>
      <w:szCs w:val="16"/>
      <w:lang w:val="uk-UA" w:eastAsia="uk-UA"/>
    </w:rPr>
  </w:style>
  <w:style w:type="paragraph" w:styleId="af0">
    <w:name w:val="List Paragraph"/>
    <w:basedOn w:val="a"/>
    <w:uiPriority w:val="34"/>
    <w:qFormat/>
    <w:rsid w:val="00952DAC"/>
    <w:pPr>
      <w:widowControl w:val="0"/>
      <w:autoSpaceDE w:val="0"/>
      <w:autoSpaceDN w:val="0"/>
      <w:adjustRightInd w:val="0"/>
      <w:spacing w:after="0" w:line="240" w:lineRule="auto"/>
      <w:ind w:left="720"/>
      <w:contextualSpacing/>
    </w:pPr>
    <w:rPr>
      <w:rFonts w:ascii="Arial" w:eastAsia="Times New Roman" w:hAnsi="Arial" w:cs="Arial"/>
      <w:sz w:val="20"/>
      <w:szCs w:val="20"/>
      <w:lang w:val="uk-UA" w:eastAsia="uk-UA"/>
    </w:rPr>
  </w:style>
  <w:style w:type="paragraph" w:customStyle="1" w:styleId="bodytext1">
    <w:name w:val="bodytext1"/>
    <w:basedOn w:val="a"/>
    <w:uiPriority w:val="99"/>
    <w:rsid w:val="00952DAC"/>
    <w:pPr>
      <w:spacing w:before="225" w:after="225" w:line="240" w:lineRule="auto"/>
    </w:pPr>
    <w:rPr>
      <w:rFonts w:ascii="Times New Roman" w:eastAsia="Times New Roman" w:hAnsi="Times New Roman" w:cs="Times New Roman"/>
      <w:sz w:val="24"/>
      <w:szCs w:val="24"/>
    </w:rPr>
  </w:style>
  <w:style w:type="paragraph" w:customStyle="1" w:styleId="StyleZakonu">
    <w:name w:val="StyleZakonu"/>
    <w:basedOn w:val="a"/>
    <w:uiPriority w:val="99"/>
    <w:rsid w:val="00952DAC"/>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952DAC"/>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OstRed">
    <w:name w:val="StyleOstRed"/>
    <w:basedOn w:val="a"/>
    <w:uiPriority w:val="99"/>
    <w:rsid w:val="00952DAC"/>
    <w:pPr>
      <w:spacing w:after="120" w:line="240" w:lineRule="auto"/>
      <w:ind w:firstLine="720"/>
      <w:jc w:val="both"/>
    </w:pPr>
    <w:rPr>
      <w:rFonts w:ascii="Times New Roman" w:eastAsia="Times New Roman" w:hAnsi="Times New Roman" w:cs="Times New Roman"/>
      <w:sz w:val="28"/>
      <w:szCs w:val="20"/>
      <w:lang w:val="uk-UA"/>
    </w:rPr>
  </w:style>
  <w:style w:type="paragraph" w:customStyle="1" w:styleId="af1">
    <w:name w:val="Розділ"/>
    <w:basedOn w:val="StyleZakonu"/>
    <w:uiPriority w:val="99"/>
    <w:rsid w:val="00952DAC"/>
    <w:pPr>
      <w:spacing w:after="0" w:line="240" w:lineRule="auto"/>
      <w:ind w:firstLine="0"/>
      <w:jc w:val="center"/>
    </w:pPr>
    <w:rPr>
      <w:b/>
      <w:sz w:val="28"/>
      <w:szCs w:val="28"/>
    </w:rPr>
  </w:style>
  <w:style w:type="paragraph" w:customStyle="1" w:styleId="af2">
    <w:name w:val="a"/>
    <w:basedOn w:val="a"/>
    <w:uiPriority w:val="99"/>
    <w:rsid w:val="00952DAC"/>
    <w:pPr>
      <w:spacing w:before="75" w:after="225" w:line="240" w:lineRule="auto"/>
    </w:pPr>
    <w:rPr>
      <w:rFonts w:ascii="Arial" w:eastAsia="Times New Roman" w:hAnsi="Arial" w:cs="Arial"/>
      <w:sz w:val="24"/>
      <w:szCs w:val="24"/>
      <w:lang w:val="uk-UA" w:eastAsia="uk-UA"/>
    </w:rPr>
  </w:style>
  <w:style w:type="character" w:customStyle="1" w:styleId="lastupd">
    <w:name w:val="last_upd"/>
    <w:basedOn w:val="a0"/>
    <w:rsid w:val="00952DAC"/>
  </w:style>
  <w:style w:type="table" w:styleId="af3">
    <w:name w:val="Table Grid"/>
    <w:basedOn w:val="a1"/>
    <w:rsid w:val="00AA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EA"/>
    <w:rPr>
      <w:rFonts w:eastAsiaTheme="minorEastAsia"/>
      <w:lang w:eastAsia="ru-RU"/>
    </w:rPr>
  </w:style>
  <w:style w:type="paragraph" w:styleId="1">
    <w:name w:val="heading 1"/>
    <w:basedOn w:val="a"/>
    <w:next w:val="a"/>
    <w:link w:val="10"/>
    <w:uiPriority w:val="99"/>
    <w:qFormat/>
    <w:rsid w:val="00952DA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952DA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9"/>
    <w:semiHidden/>
    <w:unhideWhenUsed/>
    <w:qFormat/>
    <w:rsid w:val="00952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952DA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DA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52D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952DAC"/>
    <w:rPr>
      <w:rFonts w:ascii="Times New Roman" w:eastAsia="Times New Roman" w:hAnsi="Times New Roman" w:cs="Times New Roman"/>
      <w:b/>
      <w:bCs/>
      <w:sz w:val="27"/>
      <w:szCs w:val="27"/>
      <w:lang w:eastAsia="ru-RU"/>
    </w:rPr>
  </w:style>
  <w:style w:type="paragraph" w:styleId="a3">
    <w:name w:val="caption"/>
    <w:basedOn w:val="a"/>
    <w:next w:val="a"/>
    <w:uiPriority w:val="99"/>
    <w:unhideWhenUsed/>
    <w:qFormat/>
    <w:rsid w:val="00B479EA"/>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character" w:customStyle="1" w:styleId="40">
    <w:name w:val="Заголовок 4 Знак"/>
    <w:basedOn w:val="a0"/>
    <w:link w:val="4"/>
    <w:semiHidden/>
    <w:rsid w:val="00952DAC"/>
    <w:rPr>
      <w:rFonts w:ascii="Times New Roman" w:eastAsia="Times New Roman" w:hAnsi="Times New Roman" w:cs="Times New Roman"/>
      <w:b/>
      <w:bCs/>
      <w:sz w:val="28"/>
      <w:szCs w:val="28"/>
      <w:lang w:eastAsia="ru-RU"/>
    </w:rPr>
  </w:style>
  <w:style w:type="character" w:styleId="a4">
    <w:name w:val="Hyperlink"/>
    <w:basedOn w:val="a0"/>
    <w:uiPriority w:val="99"/>
    <w:semiHidden/>
    <w:unhideWhenUsed/>
    <w:rsid w:val="00952DAC"/>
    <w:rPr>
      <w:rFonts w:ascii="Times New Roman" w:hAnsi="Times New Roman" w:cs="Times New Roman" w:hint="default"/>
      <w:color w:val="0000FF"/>
      <w:u w:val="single"/>
    </w:rPr>
  </w:style>
  <w:style w:type="character" w:customStyle="1" w:styleId="HTML">
    <w:name w:val="Стандартный HTML Знак"/>
    <w:basedOn w:val="a0"/>
    <w:link w:val="HTML0"/>
    <w:semiHidden/>
    <w:rsid w:val="00952DAC"/>
    <w:rPr>
      <w:rFonts w:ascii="Courier New" w:eastAsia="Times New Roman" w:hAnsi="Courier New" w:cs="Courier New"/>
      <w:sz w:val="20"/>
      <w:szCs w:val="20"/>
      <w:lang w:val="uk-UA" w:eastAsia="uk-UA"/>
    </w:rPr>
  </w:style>
  <w:style w:type="paragraph" w:styleId="HTML0">
    <w:name w:val="HTML Preformatted"/>
    <w:basedOn w:val="a"/>
    <w:link w:val="HTML"/>
    <w:semiHidden/>
    <w:unhideWhenUsed/>
    <w:rsid w:val="00952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a5">
    <w:name w:val="Normal (Web)"/>
    <w:basedOn w:val="a"/>
    <w:uiPriority w:val="99"/>
    <w:unhideWhenUsed/>
    <w:rsid w:val="00952D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footer"/>
    <w:basedOn w:val="a"/>
    <w:link w:val="a7"/>
    <w:uiPriority w:val="99"/>
    <w:semiHidden/>
    <w:unhideWhenUsed/>
    <w:rsid w:val="00952DA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uk-UA" w:eastAsia="uk-UA"/>
    </w:rPr>
  </w:style>
  <w:style w:type="character" w:customStyle="1" w:styleId="a7">
    <w:name w:val="Нижний колонтитул Знак"/>
    <w:basedOn w:val="a0"/>
    <w:link w:val="a6"/>
    <w:uiPriority w:val="99"/>
    <w:semiHidden/>
    <w:rsid w:val="00952DAC"/>
    <w:rPr>
      <w:rFonts w:ascii="Arial" w:eastAsia="Times New Roman" w:hAnsi="Arial" w:cs="Arial"/>
      <w:sz w:val="20"/>
      <w:szCs w:val="20"/>
      <w:lang w:val="uk-UA" w:eastAsia="uk-UA"/>
    </w:rPr>
  </w:style>
  <w:style w:type="paragraph" w:styleId="a8">
    <w:name w:val="Title"/>
    <w:basedOn w:val="a"/>
    <w:link w:val="a9"/>
    <w:uiPriority w:val="99"/>
    <w:qFormat/>
    <w:rsid w:val="00952DAC"/>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ние Знак"/>
    <w:basedOn w:val="a0"/>
    <w:link w:val="a8"/>
    <w:uiPriority w:val="99"/>
    <w:rsid w:val="00952DAC"/>
    <w:rPr>
      <w:rFonts w:ascii="Times New Roman" w:eastAsia="Times New Roman" w:hAnsi="Times New Roman" w:cs="Times New Roman"/>
      <w:sz w:val="28"/>
      <w:szCs w:val="24"/>
      <w:lang w:val="uk-UA" w:eastAsia="ru-RU"/>
    </w:rPr>
  </w:style>
  <w:style w:type="paragraph" w:styleId="aa">
    <w:name w:val="Body Text"/>
    <w:basedOn w:val="a"/>
    <w:link w:val="ab"/>
    <w:uiPriority w:val="99"/>
    <w:semiHidden/>
    <w:unhideWhenUsed/>
    <w:rsid w:val="00952DAC"/>
    <w:pPr>
      <w:widowControl w:val="0"/>
      <w:autoSpaceDE w:val="0"/>
      <w:autoSpaceDN w:val="0"/>
      <w:adjustRightInd w:val="0"/>
      <w:spacing w:after="120" w:line="240" w:lineRule="auto"/>
    </w:pPr>
    <w:rPr>
      <w:rFonts w:ascii="Arial" w:eastAsia="Times New Roman" w:hAnsi="Arial" w:cs="Arial"/>
      <w:sz w:val="20"/>
      <w:szCs w:val="20"/>
      <w:lang w:val="uk-UA" w:eastAsia="uk-UA"/>
    </w:rPr>
  </w:style>
  <w:style w:type="character" w:customStyle="1" w:styleId="ab">
    <w:name w:val="Основной текст Знак"/>
    <w:basedOn w:val="a0"/>
    <w:link w:val="aa"/>
    <w:uiPriority w:val="99"/>
    <w:semiHidden/>
    <w:rsid w:val="00952DAC"/>
    <w:rPr>
      <w:rFonts w:ascii="Arial" w:eastAsia="Times New Roman" w:hAnsi="Arial" w:cs="Arial"/>
      <w:sz w:val="20"/>
      <w:szCs w:val="20"/>
      <w:lang w:val="uk-UA" w:eastAsia="uk-UA"/>
    </w:rPr>
  </w:style>
  <w:style w:type="paragraph" w:styleId="ac">
    <w:name w:val="Body Text Indent"/>
    <w:basedOn w:val="a"/>
    <w:link w:val="ad"/>
    <w:uiPriority w:val="99"/>
    <w:semiHidden/>
    <w:unhideWhenUsed/>
    <w:rsid w:val="00952DAC"/>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ad">
    <w:name w:val="Основной текст с отступом Знак"/>
    <w:basedOn w:val="a0"/>
    <w:link w:val="ac"/>
    <w:uiPriority w:val="99"/>
    <w:semiHidden/>
    <w:rsid w:val="00952DAC"/>
    <w:rPr>
      <w:rFonts w:ascii="Arial" w:eastAsia="Times New Roman" w:hAnsi="Arial" w:cs="Arial"/>
      <w:sz w:val="20"/>
      <w:szCs w:val="20"/>
      <w:lang w:val="uk-UA" w:eastAsia="uk-UA"/>
    </w:rPr>
  </w:style>
  <w:style w:type="character" w:customStyle="1" w:styleId="21">
    <w:name w:val="Основной текст 2 Знак"/>
    <w:basedOn w:val="a0"/>
    <w:link w:val="22"/>
    <w:uiPriority w:val="99"/>
    <w:semiHidden/>
    <w:rsid w:val="00952DAC"/>
    <w:rPr>
      <w:rFonts w:ascii="Arial" w:eastAsia="Times New Roman" w:hAnsi="Arial" w:cs="Arial"/>
      <w:sz w:val="20"/>
      <w:szCs w:val="20"/>
      <w:lang w:val="uk-UA" w:eastAsia="uk-UA"/>
    </w:rPr>
  </w:style>
  <w:style w:type="paragraph" w:styleId="22">
    <w:name w:val="Body Text 2"/>
    <w:basedOn w:val="a"/>
    <w:link w:val="21"/>
    <w:uiPriority w:val="99"/>
    <w:semiHidden/>
    <w:unhideWhenUsed/>
    <w:rsid w:val="00952DAC"/>
    <w:pPr>
      <w:widowControl w:val="0"/>
      <w:autoSpaceDE w:val="0"/>
      <w:autoSpaceDN w:val="0"/>
      <w:adjustRightInd w:val="0"/>
      <w:spacing w:after="120" w:line="240" w:lineRule="auto"/>
      <w:ind w:left="283"/>
    </w:pPr>
    <w:rPr>
      <w:rFonts w:ascii="Arial" w:eastAsia="Times New Roman" w:hAnsi="Arial" w:cs="Arial"/>
      <w:sz w:val="20"/>
      <w:szCs w:val="20"/>
      <w:lang w:val="uk-UA" w:eastAsia="uk-UA"/>
    </w:rPr>
  </w:style>
  <w:style w:type="character" w:customStyle="1" w:styleId="23">
    <w:name w:val="Основной текст с отступом 2 Знак"/>
    <w:basedOn w:val="a0"/>
    <w:link w:val="24"/>
    <w:uiPriority w:val="99"/>
    <w:semiHidden/>
    <w:rsid w:val="00952DAC"/>
    <w:rPr>
      <w:rFonts w:ascii="Arial" w:eastAsia="Times New Roman" w:hAnsi="Arial" w:cs="Arial"/>
      <w:sz w:val="20"/>
      <w:szCs w:val="20"/>
      <w:lang w:val="uk-UA" w:eastAsia="uk-UA"/>
    </w:rPr>
  </w:style>
  <w:style w:type="paragraph" w:styleId="24">
    <w:name w:val="Body Text Indent 2"/>
    <w:basedOn w:val="a"/>
    <w:link w:val="23"/>
    <w:uiPriority w:val="99"/>
    <w:semiHidden/>
    <w:unhideWhenUsed/>
    <w:rsid w:val="00952DAC"/>
    <w:pPr>
      <w:widowControl w:val="0"/>
      <w:autoSpaceDE w:val="0"/>
      <w:autoSpaceDN w:val="0"/>
      <w:adjustRightInd w:val="0"/>
      <w:spacing w:after="120" w:line="480" w:lineRule="auto"/>
      <w:ind w:left="283"/>
    </w:pPr>
    <w:rPr>
      <w:rFonts w:ascii="Arial" w:eastAsia="Times New Roman" w:hAnsi="Arial" w:cs="Arial"/>
      <w:sz w:val="20"/>
      <w:szCs w:val="20"/>
      <w:lang w:val="uk-UA" w:eastAsia="uk-UA"/>
    </w:rPr>
  </w:style>
  <w:style w:type="character" w:customStyle="1" w:styleId="ae">
    <w:name w:val="Текст выноски Знак"/>
    <w:basedOn w:val="a0"/>
    <w:link w:val="af"/>
    <w:uiPriority w:val="99"/>
    <w:semiHidden/>
    <w:rsid w:val="00952DAC"/>
    <w:rPr>
      <w:rFonts w:ascii="Tahoma" w:eastAsia="Times New Roman" w:hAnsi="Tahoma" w:cs="Tahoma"/>
      <w:sz w:val="16"/>
      <w:szCs w:val="16"/>
      <w:lang w:val="uk-UA" w:eastAsia="uk-UA"/>
    </w:rPr>
  </w:style>
  <w:style w:type="paragraph" w:styleId="af">
    <w:name w:val="Balloon Text"/>
    <w:basedOn w:val="a"/>
    <w:link w:val="ae"/>
    <w:uiPriority w:val="99"/>
    <w:semiHidden/>
    <w:unhideWhenUsed/>
    <w:rsid w:val="00952DAC"/>
    <w:pPr>
      <w:widowControl w:val="0"/>
      <w:autoSpaceDE w:val="0"/>
      <w:autoSpaceDN w:val="0"/>
      <w:adjustRightInd w:val="0"/>
      <w:spacing w:after="0" w:line="240" w:lineRule="auto"/>
    </w:pPr>
    <w:rPr>
      <w:rFonts w:ascii="Tahoma" w:eastAsia="Times New Roman" w:hAnsi="Tahoma" w:cs="Tahoma"/>
      <w:sz w:val="16"/>
      <w:szCs w:val="16"/>
      <w:lang w:val="uk-UA" w:eastAsia="uk-UA"/>
    </w:rPr>
  </w:style>
  <w:style w:type="paragraph" w:styleId="af0">
    <w:name w:val="List Paragraph"/>
    <w:basedOn w:val="a"/>
    <w:uiPriority w:val="34"/>
    <w:qFormat/>
    <w:rsid w:val="00952DAC"/>
    <w:pPr>
      <w:widowControl w:val="0"/>
      <w:autoSpaceDE w:val="0"/>
      <w:autoSpaceDN w:val="0"/>
      <w:adjustRightInd w:val="0"/>
      <w:spacing w:after="0" w:line="240" w:lineRule="auto"/>
      <w:ind w:left="720"/>
      <w:contextualSpacing/>
    </w:pPr>
    <w:rPr>
      <w:rFonts w:ascii="Arial" w:eastAsia="Times New Roman" w:hAnsi="Arial" w:cs="Arial"/>
      <w:sz w:val="20"/>
      <w:szCs w:val="20"/>
      <w:lang w:val="uk-UA" w:eastAsia="uk-UA"/>
    </w:rPr>
  </w:style>
  <w:style w:type="paragraph" w:customStyle="1" w:styleId="bodytext1">
    <w:name w:val="bodytext1"/>
    <w:basedOn w:val="a"/>
    <w:uiPriority w:val="99"/>
    <w:rsid w:val="00952DAC"/>
    <w:pPr>
      <w:spacing w:before="225" w:after="225" w:line="240" w:lineRule="auto"/>
    </w:pPr>
    <w:rPr>
      <w:rFonts w:ascii="Times New Roman" w:eastAsia="Times New Roman" w:hAnsi="Times New Roman" w:cs="Times New Roman"/>
      <w:sz w:val="24"/>
      <w:szCs w:val="24"/>
    </w:rPr>
  </w:style>
  <w:style w:type="paragraph" w:customStyle="1" w:styleId="StyleZakonu">
    <w:name w:val="StyleZakonu"/>
    <w:basedOn w:val="a"/>
    <w:uiPriority w:val="99"/>
    <w:rsid w:val="00952DAC"/>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952DAC"/>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StyleOstRed">
    <w:name w:val="StyleOstRed"/>
    <w:basedOn w:val="a"/>
    <w:uiPriority w:val="99"/>
    <w:rsid w:val="00952DAC"/>
    <w:pPr>
      <w:spacing w:after="120" w:line="240" w:lineRule="auto"/>
      <w:ind w:firstLine="720"/>
      <w:jc w:val="both"/>
    </w:pPr>
    <w:rPr>
      <w:rFonts w:ascii="Times New Roman" w:eastAsia="Times New Roman" w:hAnsi="Times New Roman" w:cs="Times New Roman"/>
      <w:sz w:val="28"/>
      <w:szCs w:val="20"/>
      <w:lang w:val="uk-UA"/>
    </w:rPr>
  </w:style>
  <w:style w:type="paragraph" w:customStyle="1" w:styleId="af1">
    <w:name w:val="Розділ"/>
    <w:basedOn w:val="StyleZakonu"/>
    <w:uiPriority w:val="99"/>
    <w:rsid w:val="00952DAC"/>
    <w:pPr>
      <w:spacing w:after="0" w:line="240" w:lineRule="auto"/>
      <w:ind w:firstLine="0"/>
      <w:jc w:val="center"/>
    </w:pPr>
    <w:rPr>
      <w:b/>
      <w:sz w:val="28"/>
      <w:szCs w:val="28"/>
    </w:rPr>
  </w:style>
  <w:style w:type="paragraph" w:customStyle="1" w:styleId="af2">
    <w:name w:val="a"/>
    <w:basedOn w:val="a"/>
    <w:uiPriority w:val="99"/>
    <w:rsid w:val="00952DAC"/>
    <w:pPr>
      <w:spacing w:before="75" w:after="225" w:line="240" w:lineRule="auto"/>
    </w:pPr>
    <w:rPr>
      <w:rFonts w:ascii="Arial" w:eastAsia="Times New Roman" w:hAnsi="Arial" w:cs="Arial"/>
      <w:sz w:val="24"/>
      <w:szCs w:val="24"/>
      <w:lang w:val="uk-UA" w:eastAsia="uk-UA"/>
    </w:rPr>
  </w:style>
  <w:style w:type="character" w:customStyle="1" w:styleId="lastupd">
    <w:name w:val="last_upd"/>
    <w:basedOn w:val="a0"/>
    <w:rsid w:val="00952DAC"/>
  </w:style>
  <w:style w:type="table" w:styleId="af3">
    <w:name w:val="Table Grid"/>
    <w:basedOn w:val="a1"/>
    <w:rsid w:val="00AA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232702">
      <w:bodyDiv w:val="1"/>
      <w:marLeft w:val="0"/>
      <w:marRight w:val="0"/>
      <w:marTop w:val="0"/>
      <w:marBottom w:val="0"/>
      <w:divBdr>
        <w:top w:val="none" w:sz="0" w:space="0" w:color="auto"/>
        <w:left w:val="none" w:sz="0" w:space="0" w:color="auto"/>
        <w:bottom w:val="none" w:sz="0" w:space="0" w:color="auto"/>
        <w:right w:val="none" w:sz="0" w:space="0" w:color="auto"/>
      </w:divBdr>
    </w:div>
    <w:div w:id="523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355100.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087500.html"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33"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arch.ligazakon.ua/l_doc2.nsf/link1/T030742.html" TargetMode="External"/><Relationship Id="rId24" Type="http://schemas.openxmlformats.org/officeDocument/2006/relationships/hyperlink" Target="http://search.ligazakon.ua/l_doc2.nsf/link1/T140071.html" TargetMode="External"/><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140071.html" TargetMode="External"/><Relationship Id="rId28" Type="http://schemas.openxmlformats.org/officeDocument/2006/relationships/oleObject" Target="embeddings/oleObject2.bin"/><Relationship Id="rId36" Type="http://schemas.microsoft.com/office/2007/relationships/stylesWithEffects" Target="stylesWithEffects.xm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140071.html"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search.ligazakon.ua/l_doc2.nsf/link1/T079600.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02755.html" TargetMode="External"/><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B594-7A8D-4A7E-8284-BA73AD67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54</Pages>
  <Words>61689</Words>
  <Characters>35164</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ххх</cp:lastModifiedBy>
  <cp:revision>137</cp:revision>
  <cp:lastPrinted>2017-11-14T10:03:00Z</cp:lastPrinted>
  <dcterms:created xsi:type="dcterms:W3CDTF">2017-06-27T07:10:00Z</dcterms:created>
  <dcterms:modified xsi:type="dcterms:W3CDTF">2018-04-24T11:01:00Z</dcterms:modified>
</cp:coreProperties>
</file>