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C0" w:rsidRPr="00D4425B" w:rsidRDefault="00AF5FB9" w:rsidP="00122A9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lang w:val="uk-UA"/>
        </w:rPr>
      </w:pPr>
      <w:r w:rsidRPr="00D4425B">
        <w:rPr>
          <w:rStyle w:val="a4"/>
          <w:color w:val="333333"/>
          <w:lang w:val="uk-UA"/>
        </w:rPr>
        <w:t xml:space="preserve">Депутату </w:t>
      </w:r>
      <w:proofErr w:type="spellStart"/>
      <w:r w:rsidRPr="00D4425B">
        <w:rPr>
          <w:rStyle w:val="a4"/>
          <w:color w:val="333333"/>
        </w:rPr>
        <w:t>Чечельницько</w:t>
      </w:r>
      <w:proofErr w:type="spellEnd"/>
      <w:r w:rsidRPr="00D4425B">
        <w:rPr>
          <w:rStyle w:val="a4"/>
          <w:color w:val="333333"/>
          <w:lang w:val="uk-UA"/>
        </w:rPr>
        <w:t xml:space="preserve">ї районної ради </w:t>
      </w:r>
      <w:r w:rsidRPr="00D4425B">
        <w:rPr>
          <w:rStyle w:val="a4"/>
          <w:color w:val="333333"/>
        </w:rPr>
        <w:t>VIІ</w:t>
      </w:r>
      <w:r w:rsidRPr="00D4425B">
        <w:rPr>
          <w:rStyle w:val="apple-converted-space"/>
          <w:b/>
          <w:bCs/>
          <w:color w:val="333333"/>
        </w:rPr>
        <w:t> </w:t>
      </w:r>
      <w:proofErr w:type="spellStart"/>
      <w:r w:rsidRPr="00D4425B">
        <w:rPr>
          <w:rStyle w:val="a4"/>
          <w:color w:val="333333"/>
        </w:rPr>
        <w:t>скликання</w:t>
      </w:r>
      <w:proofErr w:type="spellEnd"/>
      <w:r w:rsidRPr="00D4425B">
        <w:rPr>
          <w:rStyle w:val="a4"/>
          <w:color w:val="333333"/>
          <w:lang w:val="uk-UA"/>
        </w:rPr>
        <w:t xml:space="preserve"> </w:t>
      </w:r>
    </w:p>
    <w:p w:rsidR="00D2056E" w:rsidRPr="00D4425B" w:rsidRDefault="00AF5FB9" w:rsidP="00122A97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D4425B">
        <w:rPr>
          <w:rStyle w:val="a4"/>
          <w:color w:val="333333"/>
          <w:lang w:val="uk-UA"/>
        </w:rPr>
        <w:t>_________________________________________________________________</w:t>
      </w:r>
    </w:p>
    <w:p w:rsidR="00122A97" w:rsidRDefault="00122A97" w:rsidP="00122A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</w:p>
    <w:p w:rsidR="00D2056E" w:rsidRPr="00D4425B" w:rsidRDefault="00D2056E" w:rsidP="00122A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D4425B">
        <w:rPr>
          <w:color w:val="333333"/>
        </w:rPr>
        <w:t>Виконавчий</w:t>
      </w:r>
      <w:proofErr w:type="spellEnd"/>
      <w:r w:rsidRPr="00D4425B">
        <w:rPr>
          <w:color w:val="333333"/>
        </w:rPr>
        <w:t xml:space="preserve"> </w:t>
      </w:r>
      <w:proofErr w:type="spellStart"/>
      <w:r w:rsidRPr="00D4425B">
        <w:rPr>
          <w:color w:val="333333"/>
        </w:rPr>
        <w:t>апарат</w:t>
      </w:r>
      <w:proofErr w:type="spellEnd"/>
      <w:r w:rsidRPr="00D4425B">
        <w:rPr>
          <w:color w:val="333333"/>
        </w:rPr>
        <w:t xml:space="preserve">  </w:t>
      </w:r>
      <w:proofErr w:type="spellStart"/>
      <w:r w:rsidRPr="00D4425B">
        <w:rPr>
          <w:color w:val="333333"/>
          <w:lang w:val="uk-UA"/>
        </w:rPr>
        <w:t>Чечельницької</w:t>
      </w:r>
      <w:proofErr w:type="spellEnd"/>
      <w:r w:rsidRPr="00D4425B">
        <w:rPr>
          <w:color w:val="333333"/>
        </w:rPr>
        <w:t xml:space="preserve">  </w:t>
      </w:r>
      <w:proofErr w:type="spellStart"/>
      <w:r w:rsidRPr="00D4425B">
        <w:rPr>
          <w:color w:val="333333"/>
        </w:rPr>
        <w:t>районної</w:t>
      </w:r>
      <w:proofErr w:type="spellEnd"/>
      <w:r w:rsidRPr="00D4425B">
        <w:rPr>
          <w:color w:val="333333"/>
        </w:rPr>
        <w:t xml:space="preserve"> ради </w:t>
      </w:r>
      <w:proofErr w:type="spellStart"/>
      <w:r w:rsidRPr="00D4425B">
        <w:rPr>
          <w:color w:val="333333"/>
        </w:rPr>
        <w:t>нагадує</w:t>
      </w:r>
      <w:proofErr w:type="spellEnd"/>
      <w:r w:rsidRPr="00D4425B">
        <w:rPr>
          <w:color w:val="333333"/>
        </w:rPr>
        <w:t xml:space="preserve"> Вам, </w:t>
      </w:r>
      <w:proofErr w:type="spellStart"/>
      <w:r w:rsidRPr="00D4425B">
        <w:rPr>
          <w:color w:val="333333"/>
        </w:rPr>
        <w:t>що</w:t>
      </w:r>
      <w:proofErr w:type="spellEnd"/>
      <w:r w:rsidRPr="00D4425B">
        <w:rPr>
          <w:rStyle w:val="apple-converted-space"/>
          <w:color w:val="333333"/>
        </w:rPr>
        <w:t> </w:t>
      </w:r>
      <w:r w:rsidRPr="00D4425B">
        <w:rPr>
          <w:rStyle w:val="a4"/>
          <w:color w:val="333333"/>
        </w:rPr>
        <w:t xml:space="preserve">31 </w:t>
      </w:r>
      <w:proofErr w:type="spellStart"/>
      <w:r w:rsidRPr="00D4425B">
        <w:rPr>
          <w:rStyle w:val="a4"/>
          <w:color w:val="333333"/>
        </w:rPr>
        <w:t>березня</w:t>
      </w:r>
      <w:proofErr w:type="spellEnd"/>
      <w:r w:rsidRPr="00D4425B">
        <w:rPr>
          <w:rStyle w:val="a4"/>
          <w:color w:val="333333"/>
        </w:rPr>
        <w:t xml:space="preserve"> 201</w:t>
      </w:r>
      <w:r w:rsidRPr="00D4425B">
        <w:rPr>
          <w:rStyle w:val="a4"/>
          <w:color w:val="333333"/>
          <w:lang w:val="uk-UA"/>
        </w:rPr>
        <w:t>7</w:t>
      </w:r>
      <w:r w:rsidRPr="00D4425B">
        <w:rPr>
          <w:rStyle w:val="apple-converted-space"/>
          <w:b/>
          <w:bCs/>
          <w:color w:val="333333"/>
        </w:rPr>
        <w:t> </w:t>
      </w:r>
      <w:r w:rsidRPr="00D4425B">
        <w:rPr>
          <w:rStyle w:val="a4"/>
          <w:color w:val="333333"/>
        </w:rPr>
        <w:t xml:space="preserve">року - </w:t>
      </w:r>
      <w:proofErr w:type="spellStart"/>
      <w:r w:rsidRPr="00D4425B">
        <w:rPr>
          <w:rStyle w:val="a4"/>
          <w:color w:val="333333"/>
        </w:rPr>
        <w:t>останній</w:t>
      </w:r>
      <w:proofErr w:type="spellEnd"/>
      <w:r w:rsidRPr="00D4425B">
        <w:rPr>
          <w:rStyle w:val="a4"/>
          <w:color w:val="333333"/>
        </w:rPr>
        <w:t xml:space="preserve"> </w:t>
      </w:r>
      <w:proofErr w:type="spellStart"/>
      <w:r w:rsidRPr="00D4425B">
        <w:rPr>
          <w:rStyle w:val="a4"/>
          <w:color w:val="333333"/>
        </w:rPr>
        <w:t>термін</w:t>
      </w:r>
      <w:proofErr w:type="spellEnd"/>
      <w:r w:rsidRPr="00D4425B">
        <w:rPr>
          <w:rStyle w:val="a4"/>
          <w:color w:val="333333"/>
        </w:rPr>
        <w:t xml:space="preserve"> для </w:t>
      </w:r>
      <w:proofErr w:type="spellStart"/>
      <w:r w:rsidRPr="00D4425B">
        <w:rPr>
          <w:rStyle w:val="a4"/>
          <w:color w:val="333333"/>
        </w:rPr>
        <w:t>подання</w:t>
      </w:r>
      <w:proofErr w:type="spellEnd"/>
      <w:r w:rsidRPr="00D4425B">
        <w:rPr>
          <w:rStyle w:val="apple-converted-space"/>
          <w:color w:val="333333"/>
        </w:rPr>
        <w:t> </w:t>
      </w:r>
      <w:proofErr w:type="spellStart"/>
      <w:r w:rsidRPr="00D4425B">
        <w:rPr>
          <w:rStyle w:val="a4"/>
          <w:color w:val="333333"/>
        </w:rPr>
        <w:t>декларації</w:t>
      </w:r>
      <w:proofErr w:type="spellEnd"/>
      <w:r w:rsidRPr="00D4425B">
        <w:rPr>
          <w:rStyle w:val="a4"/>
          <w:color w:val="333333"/>
        </w:rPr>
        <w:t xml:space="preserve"> про </w:t>
      </w:r>
      <w:proofErr w:type="spellStart"/>
      <w:r w:rsidRPr="00D4425B">
        <w:rPr>
          <w:rStyle w:val="a4"/>
          <w:color w:val="333333"/>
        </w:rPr>
        <w:t>майно</w:t>
      </w:r>
      <w:proofErr w:type="spellEnd"/>
      <w:r w:rsidRPr="00D4425B">
        <w:rPr>
          <w:rStyle w:val="a4"/>
          <w:color w:val="333333"/>
        </w:rPr>
        <w:t xml:space="preserve">, доходи, </w:t>
      </w:r>
      <w:proofErr w:type="spellStart"/>
      <w:r w:rsidRPr="00D4425B">
        <w:rPr>
          <w:rStyle w:val="a4"/>
          <w:color w:val="333333"/>
        </w:rPr>
        <w:t>витрати</w:t>
      </w:r>
      <w:proofErr w:type="spellEnd"/>
      <w:r w:rsidRPr="00D4425B">
        <w:rPr>
          <w:rStyle w:val="a4"/>
          <w:color w:val="333333"/>
        </w:rPr>
        <w:t xml:space="preserve"> і </w:t>
      </w:r>
      <w:proofErr w:type="spellStart"/>
      <w:r w:rsidRPr="00D4425B">
        <w:rPr>
          <w:rStyle w:val="a4"/>
          <w:color w:val="333333"/>
        </w:rPr>
        <w:t>зобов’язання</w:t>
      </w:r>
      <w:proofErr w:type="spellEnd"/>
      <w:r w:rsidRPr="00D4425B">
        <w:rPr>
          <w:rStyle w:val="a4"/>
          <w:color w:val="333333"/>
        </w:rPr>
        <w:t xml:space="preserve"> </w:t>
      </w:r>
      <w:proofErr w:type="spellStart"/>
      <w:r w:rsidRPr="00D4425B">
        <w:rPr>
          <w:rStyle w:val="a4"/>
          <w:color w:val="333333"/>
        </w:rPr>
        <w:t>фінансового</w:t>
      </w:r>
      <w:proofErr w:type="spellEnd"/>
      <w:r w:rsidRPr="00D4425B">
        <w:rPr>
          <w:rStyle w:val="a4"/>
          <w:color w:val="333333"/>
        </w:rPr>
        <w:t xml:space="preserve"> характеру за 201</w:t>
      </w:r>
      <w:r w:rsidRPr="00D4425B">
        <w:rPr>
          <w:rStyle w:val="a4"/>
          <w:color w:val="333333"/>
          <w:lang w:val="uk-UA"/>
        </w:rPr>
        <w:t>6</w:t>
      </w:r>
      <w:r w:rsidRPr="00D4425B">
        <w:rPr>
          <w:rStyle w:val="apple-converted-space"/>
          <w:b/>
          <w:bCs/>
          <w:color w:val="333333"/>
        </w:rPr>
        <w:t> </w:t>
      </w:r>
      <w:proofErr w:type="spellStart"/>
      <w:proofErr w:type="gramStart"/>
      <w:r w:rsidRPr="00D4425B">
        <w:rPr>
          <w:rStyle w:val="a4"/>
          <w:color w:val="333333"/>
        </w:rPr>
        <w:t>р</w:t>
      </w:r>
      <w:proofErr w:type="gramEnd"/>
      <w:r w:rsidRPr="00D4425B">
        <w:rPr>
          <w:rStyle w:val="a4"/>
          <w:color w:val="333333"/>
        </w:rPr>
        <w:t>ік</w:t>
      </w:r>
      <w:proofErr w:type="spellEnd"/>
      <w:r w:rsidRPr="00D4425B">
        <w:rPr>
          <w:rStyle w:val="a4"/>
          <w:color w:val="333333"/>
        </w:rPr>
        <w:t>.</w:t>
      </w:r>
    </w:p>
    <w:p w:rsidR="00122A97" w:rsidRDefault="00122A97" w:rsidP="00122A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6C3683" w:rsidRPr="00D4425B" w:rsidRDefault="00D2056E" w:rsidP="00122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4425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 порядку інформування повідомляємо, що відповідно до </w:t>
      </w:r>
      <w:r w:rsidR="00762720" w:rsidRPr="00D4425B">
        <w:rPr>
          <w:rFonts w:ascii="Times New Roman" w:hAnsi="Times New Roman" w:cs="Times New Roman"/>
          <w:color w:val="333333"/>
          <w:sz w:val="24"/>
          <w:szCs w:val="24"/>
          <w:lang w:val="uk-UA"/>
        </w:rPr>
        <w:t>п.</w:t>
      </w:r>
      <w:r w:rsidR="00762720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1ст</w:t>
      </w:r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762720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45 о</w:t>
      </w:r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соби, зазначені </w:t>
      </w:r>
      <w:r w:rsidR="00762720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статті 3 </w:t>
      </w:r>
      <w:r w:rsidR="00762720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ЗУ «Про </w:t>
      </w:r>
      <w:r w:rsidR="00217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762720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апобігання корупції»</w:t>
      </w:r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зобов’язані щорічно до 1 квітня подавати шляхом заповнення на офіц</w:t>
      </w:r>
      <w:r w:rsidR="00D4425B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ійному веб-сайті Національного</w:t>
      </w:r>
      <w:r w:rsid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агентства</w:t>
      </w:r>
      <w:r w:rsidRPr="00D442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73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питань запобігання корупції </w:t>
      </w:r>
      <w:hyperlink r:id="rId5" w:anchor="n4" w:tgtFrame="_blank" w:history="1">
        <w:r w:rsidRPr="00D4425B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декларацію</w:t>
        </w:r>
      </w:hyperlink>
      <w:r w:rsidRPr="00D442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особи,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уповноваженої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минулий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рік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формою,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</w:t>
      </w:r>
      <w:r w:rsidR="002F0B29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чається</w:t>
      </w:r>
      <w:proofErr w:type="spellEnd"/>
      <w:r w:rsidR="002F0B29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0B29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Національним</w:t>
      </w:r>
      <w:proofErr w:type="spellEnd"/>
      <w:r w:rsidR="002F0B29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агентством</w:t>
      </w:r>
      <w:r w:rsidR="002F0B29"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2F0B29"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17314" w:rsidRDefault="00217314" w:rsidP="0012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4425B" w:rsidRPr="00D4425B" w:rsidRDefault="002F0B29" w:rsidP="00122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Зауважимо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оскільки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е-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декларації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потрібен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цифровий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ідпис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про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слід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потурбуватися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вже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зараз. Для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суб’єкт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декларування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звернутися</w:t>
      </w:r>
      <w:proofErr w:type="spellEnd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акредитова</w:t>
      </w:r>
      <w:r w:rsidR="006C3683"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</w:t>
      </w:r>
      <w:proofErr w:type="spellEnd"/>
      <w:r w:rsidR="006C3683"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центру </w:t>
      </w:r>
      <w:proofErr w:type="spellStart"/>
      <w:r w:rsidR="006C3683"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сертифікації</w:t>
      </w:r>
      <w:proofErr w:type="spellEnd"/>
      <w:r w:rsidR="006C3683"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C3683"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ключі</w:t>
      </w:r>
      <w:proofErr w:type="gramStart"/>
      <w:r w:rsidR="006C3683" w:rsidRPr="00D44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="00D4425B" w:rsidRPr="00D442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122A97" w:rsidRDefault="00122A97" w:rsidP="00122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D2056E" w:rsidRPr="00D4425B" w:rsidRDefault="00AF5FB9" w:rsidP="00122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D4425B">
        <w:rPr>
          <w:color w:val="000000" w:themeColor="text1"/>
          <w:lang w:val="uk-UA"/>
        </w:rPr>
        <w:t>В</w:t>
      </w:r>
      <w:r w:rsidR="00D2056E" w:rsidRPr="00D4425B">
        <w:rPr>
          <w:color w:val="000000" w:themeColor="text1"/>
          <w:lang w:val="uk-UA"/>
        </w:rPr>
        <w:t>ідповідно до статті 172</w:t>
      </w:r>
      <w:r w:rsidR="00D2056E" w:rsidRPr="00D4425B">
        <w:rPr>
          <w:color w:val="000000" w:themeColor="text1"/>
          <w:vertAlign w:val="superscript"/>
          <w:lang w:val="uk-UA"/>
        </w:rPr>
        <w:t>6</w:t>
      </w:r>
      <w:r w:rsidR="00D2056E" w:rsidRPr="00D4425B">
        <w:rPr>
          <w:rStyle w:val="apple-converted-space"/>
          <w:color w:val="000000" w:themeColor="text1"/>
        </w:rPr>
        <w:t> </w:t>
      </w:r>
      <w:r w:rsidR="00D2056E" w:rsidRPr="00D4425B">
        <w:rPr>
          <w:color w:val="000000" w:themeColor="text1"/>
          <w:lang w:val="uk-UA"/>
        </w:rPr>
        <w:t xml:space="preserve">Кодексу України </w:t>
      </w:r>
      <w:r w:rsidRPr="00D4425B">
        <w:rPr>
          <w:color w:val="000000" w:themeColor="text1"/>
          <w:lang w:val="uk-UA"/>
        </w:rPr>
        <w:t>«П</w:t>
      </w:r>
      <w:r w:rsidR="00D2056E" w:rsidRPr="00D4425B">
        <w:rPr>
          <w:color w:val="000000" w:themeColor="text1"/>
          <w:lang w:val="uk-UA"/>
        </w:rPr>
        <w:t>ро адміністративні правопорушення, "несвоєчасне подання декларації особи, уповноваженої на виконання функцій держави або місцевого самоврядування, тягне за собою накладення штрафу від п'ятдесяти до ста неоподатковуваних мінімумів доходів громадян".</w:t>
      </w:r>
    </w:p>
    <w:p w:rsidR="00122A97" w:rsidRDefault="00122A97" w:rsidP="00122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DB0A98" w:rsidRPr="00D4425B" w:rsidRDefault="006C3683" w:rsidP="00122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442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Також відповідно до ст. 52</w:t>
      </w:r>
      <w:r w:rsidRPr="00D44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ЗУ «Про Запобігання корупції»</w:t>
      </w:r>
      <w:r w:rsidRPr="00D4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4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n508"/>
      <w:bookmarkEnd w:id="0"/>
    </w:p>
    <w:p w:rsidR="00122A97" w:rsidRDefault="00122A97" w:rsidP="00122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3683" w:rsidRPr="006C3683" w:rsidRDefault="00DB0A98" w:rsidP="00122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42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 </w:t>
      </w:r>
      <w:r w:rsidR="006C3683" w:rsidRPr="006C36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У разі відкриття суб’єктом декларування або членом його сім’ї валютного рахунка в установі банку-нерезидента відповідний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суб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’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єкт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декларування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зобов’язаний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десятиденний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строк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письмово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повідомити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Національне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агентство у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встановленому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ним порядку,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із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зазначенням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номера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рахунка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і </w:t>
      </w:r>
      <w:proofErr w:type="spellStart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місцезнаходження</w:t>
      </w:r>
      <w:proofErr w:type="spellEnd"/>
      <w:r w:rsidR="006C3683"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банку-нерезидента.</w:t>
      </w:r>
    </w:p>
    <w:p w:rsidR="00122A97" w:rsidRDefault="00122A97" w:rsidP="00122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bookmarkStart w:id="1" w:name="n509"/>
      <w:bookmarkEnd w:id="1"/>
    </w:p>
    <w:p w:rsidR="00DB0A98" w:rsidRPr="00D4425B" w:rsidRDefault="006C3683" w:rsidP="00122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proofErr w:type="gram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разі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суттєвої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зміни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майновому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стані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суб’єкта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декларування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саме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отримання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ним доходу,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придбання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майна на суму, яка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перевищує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50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прожиткових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мінімумів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встановлених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працездатних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осіб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1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січня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відповідного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зазначений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суб’єкт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десятиденний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строк з моменту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отримання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або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придбання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зобов’язаний</w:t>
      </w:r>
      <w:proofErr w:type="spell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письмово</w:t>
      </w:r>
      <w:proofErr w:type="spellEnd"/>
      <w:r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fldChar w:fldCharType="begin"/>
      </w:r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instrText xml:space="preserve"> HYPERLINK "http://zakon5.rada.gov.ua/laws/show/z0961-16/paran4" \l "n4" \t "_blank" </w:instrText>
      </w:r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fldChar w:fldCharType="separate"/>
      </w:r>
      <w:r w:rsidRPr="00D4425B">
        <w:rPr>
          <w:rFonts w:ascii="Times New Roman" w:eastAsia="Times New Roman" w:hAnsi="Times New Roman" w:cs="Times New Roman"/>
          <w:i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повідомити</w:t>
      </w:r>
      <w:proofErr w:type="spellEnd"/>
      <w:proofErr w:type="gramEnd"/>
      <w:r w:rsidRPr="006C3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fldChar w:fldCharType="end"/>
      </w:r>
      <w:r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DB0A98"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 </w:t>
      </w:r>
      <w:proofErr w:type="spellStart"/>
      <w:r w:rsidR="00DB0A98"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</w:t>
      </w:r>
      <w:proofErr w:type="spellEnd"/>
      <w:r w:rsidR="00DB0A98"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B0A98"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Національне</w:t>
      </w:r>
      <w:proofErr w:type="spellEnd"/>
      <w:r w:rsidR="00DB0A98"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агентство</w:t>
      </w:r>
      <w:proofErr w:type="gramStart"/>
      <w:r w:rsidR="00DB0A98" w:rsidRPr="00D4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.»</w:t>
      </w:r>
      <w:proofErr w:type="gramEnd"/>
    </w:p>
    <w:p w:rsidR="00122A97" w:rsidRDefault="00122A97" w:rsidP="00122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6C3683" w:rsidRPr="00D4425B" w:rsidRDefault="00D4425B" w:rsidP="00122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bookmarkStart w:id="2" w:name="_GoBack"/>
      <w:bookmarkEnd w:id="2"/>
      <w:r>
        <w:rPr>
          <w:color w:val="000000"/>
          <w:shd w:val="clear" w:color="auto" w:fill="FFFFFF"/>
          <w:lang w:val="uk-UA"/>
        </w:rPr>
        <w:t>У разі виникнення питань</w:t>
      </w:r>
      <w:r w:rsidRPr="00D4425B">
        <w:rPr>
          <w:color w:val="000000"/>
          <w:shd w:val="clear" w:color="auto" w:fill="FFFFFF"/>
          <w:lang w:val="uk-UA"/>
        </w:rPr>
        <w:t xml:space="preserve"> звертатися до головного</w:t>
      </w:r>
      <w:r w:rsidR="009F5C49">
        <w:rPr>
          <w:color w:val="000000"/>
          <w:shd w:val="clear" w:color="auto" w:fill="FFFFFF"/>
          <w:lang w:val="uk-UA"/>
        </w:rPr>
        <w:t xml:space="preserve"> </w:t>
      </w:r>
      <w:r w:rsidRPr="00D4425B">
        <w:rPr>
          <w:color w:val="000000"/>
          <w:shd w:val="clear" w:color="auto" w:fill="FFFFFF"/>
          <w:lang w:val="uk-UA"/>
        </w:rPr>
        <w:t>спеціаліста</w:t>
      </w:r>
      <w:r w:rsidR="009F5C49">
        <w:rPr>
          <w:color w:val="000000"/>
          <w:shd w:val="clear" w:color="auto" w:fill="FFFFFF"/>
          <w:lang w:val="uk-UA"/>
        </w:rPr>
        <w:t xml:space="preserve"> -</w:t>
      </w:r>
      <w:r w:rsidRPr="00D4425B">
        <w:rPr>
          <w:color w:val="000000"/>
          <w:shd w:val="clear" w:color="auto" w:fill="FFFFFF"/>
          <w:lang w:val="uk-UA"/>
        </w:rPr>
        <w:t xml:space="preserve"> юрисконсульта виконавчого апарату </w:t>
      </w:r>
      <w:proofErr w:type="spellStart"/>
      <w:r w:rsidRPr="00D4425B">
        <w:rPr>
          <w:color w:val="000000"/>
          <w:shd w:val="clear" w:color="auto" w:fill="FFFFFF"/>
          <w:lang w:val="uk-UA"/>
        </w:rPr>
        <w:t>Чечельницької</w:t>
      </w:r>
      <w:proofErr w:type="spellEnd"/>
      <w:r w:rsidRPr="00D4425B">
        <w:rPr>
          <w:color w:val="000000"/>
          <w:shd w:val="clear" w:color="auto" w:fill="FFFFFF"/>
          <w:lang w:val="uk-UA"/>
        </w:rPr>
        <w:t xml:space="preserve"> районної ради Катраги Л</w:t>
      </w:r>
      <w:r w:rsidR="009F5C49">
        <w:rPr>
          <w:color w:val="000000"/>
          <w:shd w:val="clear" w:color="auto" w:fill="FFFFFF"/>
          <w:lang w:val="uk-UA"/>
        </w:rPr>
        <w:t xml:space="preserve">ілії </w:t>
      </w:r>
      <w:r w:rsidRPr="00D4425B">
        <w:rPr>
          <w:color w:val="000000"/>
          <w:shd w:val="clear" w:color="auto" w:fill="FFFFFF"/>
          <w:lang w:val="uk-UA"/>
        </w:rPr>
        <w:t>П</w:t>
      </w:r>
      <w:r w:rsidR="009F5C49">
        <w:rPr>
          <w:color w:val="000000"/>
          <w:shd w:val="clear" w:color="auto" w:fill="FFFFFF"/>
          <w:lang w:val="uk-UA"/>
        </w:rPr>
        <w:t>етрівни тел.</w:t>
      </w:r>
      <w:r>
        <w:rPr>
          <w:color w:val="000000"/>
          <w:shd w:val="clear" w:color="auto" w:fill="FFFFFF"/>
          <w:lang w:val="uk-UA"/>
        </w:rPr>
        <w:t xml:space="preserve"> 2-18- 44.</w:t>
      </w:r>
    </w:p>
    <w:p w:rsidR="001D073E" w:rsidRPr="00D4425B" w:rsidRDefault="009F5C49" w:rsidP="00122A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1D073E" w:rsidRPr="00D4425B" w:rsidSect="00D442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C"/>
    <w:rsid w:val="000061C0"/>
    <w:rsid w:val="00122A97"/>
    <w:rsid w:val="001A42F9"/>
    <w:rsid w:val="001D073E"/>
    <w:rsid w:val="00217314"/>
    <w:rsid w:val="002F0B29"/>
    <w:rsid w:val="006C3683"/>
    <w:rsid w:val="0072723C"/>
    <w:rsid w:val="00732512"/>
    <w:rsid w:val="00762720"/>
    <w:rsid w:val="008620F9"/>
    <w:rsid w:val="009F5C49"/>
    <w:rsid w:val="00A45441"/>
    <w:rsid w:val="00AF5FB9"/>
    <w:rsid w:val="00CB0541"/>
    <w:rsid w:val="00D2056E"/>
    <w:rsid w:val="00D4425B"/>
    <w:rsid w:val="00D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6E"/>
    <w:rPr>
      <w:b/>
      <w:bCs/>
    </w:rPr>
  </w:style>
  <w:style w:type="character" w:customStyle="1" w:styleId="apple-converted-space">
    <w:name w:val="apple-converted-space"/>
    <w:basedOn w:val="a0"/>
    <w:rsid w:val="00D2056E"/>
  </w:style>
  <w:style w:type="character" w:styleId="a5">
    <w:name w:val="Hyperlink"/>
    <w:basedOn w:val="a0"/>
    <w:uiPriority w:val="99"/>
    <w:semiHidden/>
    <w:unhideWhenUsed/>
    <w:rsid w:val="00D2056E"/>
    <w:rPr>
      <w:color w:val="0000FF"/>
      <w:u w:val="single"/>
    </w:rPr>
  </w:style>
  <w:style w:type="character" w:styleId="a6">
    <w:name w:val="Emphasis"/>
    <w:basedOn w:val="a0"/>
    <w:uiPriority w:val="20"/>
    <w:qFormat/>
    <w:rsid w:val="00D205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6E"/>
    <w:rPr>
      <w:b/>
      <w:bCs/>
    </w:rPr>
  </w:style>
  <w:style w:type="character" w:customStyle="1" w:styleId="apple-converted-space">
    <w:name w:val="apple-converted-space"/>
    <w:basedOn w:val="a0"/>
    <w:rsid w:val="00D2056E"/>
  </w:style>
  <w:style w:type="character" w:styleId="a5">
    <w:name w:val="Hyperlink"/>
    <w:basedOn w:val="a0"/>
    <w:uiPriority w:val="99"/>
    <w:semiHidden/>
    <w:unhideWhenUsed/>
    <w:rsid w:val="00D2056E"/>
    <w:rPr>
      <w:color w:val="0000FF"/>
      <w:u w:val="single"/>
    </w:rPr>
  </w:style>
  <w:style w:type="character" w:styleId="a6">
    <w:name w:val="Emphasis"/>
    <w:basedOn w:val="a0"/>
    <w:uiPriority w:val="20"/>
    <w:qFormat/>
    <w:rsid w:val="00D20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0960-16/para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</cp:lastModifiedBy>
  <cp:revision>11</cp:revision>
  <dcterms:created xsi:type="dcterms:W3CDTF">2017-01-16T06:53:00Z</dcterms:created>
  <dcterms:modified xsi:type="dcterms:W3CDTF">2017-01-26T08:14:00Z</dcterms:modified>
</cp:coreProperties>
</file>