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B6" w:rsidRDefault="008520B6" w:rsidP="008520B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8520B6" w:rsidRDefault="008520B6" w:rsidP="008520B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520B6" w:rsidRDefault="008520B6" w:rsidP="008520B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0B6" w:rsidRDefault="008520B6" w:rsidP="008520B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520B6" w:rsidRDefault="008520B6" w:rsidP="008520B6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ЧЕЧЕЛЬНИЦЬКА РАЙОННА РАДА</w:t>
      </w:r>
    </w:p>
    <w:p w:rsidR="008520B6" w:rsidRDefault="008520B6" w:rsidP="008520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ВІННИЦЬКОЇ ОБЛАСТІ</w:t>
      </w:r>
    </w:p>
    <w:p w:rsidR="008520B6" w:rsidRDefault="008520B6" w:rsidP="008520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B6" w:rsidRDefault="008520B6" w:rsidP="008520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8520B6" w:rsidRDefault="008520B6" w:rsidP="008520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08.11.2018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№ 25-в</w:t>
      </w: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 надання відпустки</w:t>
      </w: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П’яніщуку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С.В.</w:t>
      </w: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20B6" w:rsidRDefault="008520B6" w:rsidP="008520B6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Відповідно до статті 55 Закону України «Про місцеве самоврядування в Україні», статті 21 Закону України «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Про службу в органах місцевого самоврядування», </w:t>
      </w:r>
      <w:r>
        <w:rPr>
          <w:rFonts w:ascii="Times New Roman" w:hAnsi="Times New Roman"/>
          <w:sz w:val="28"/>
          <w:szCs w:val="28"/>
        </w:rPr>
        <w:t>статті 6 Закону України «Про відпустки»,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підпункту 3 пункту 2 Постанови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рішення </w:t>
      </w:r>
      <w:r>
        <w:rPr>
          <w:rFonts w:ascii="Times New Roman" w:hAnsi="Times New Roman" w:cs="Times New Roman"/>
          <w:sz w:val="28"/>
          <w:szCs w:val="20"/>
        </w:rPr>
        <w:t>17 позачергової  сесії 7 скликання</w:t>
      </w:r>
      <w:r>
        <w:rPr>
          <w:rFonts w:ascii="Times New Roman" w:hAnsi="Times New Roman" w:cs="Times New Roman"/>
          <w:sz w:val="28"/>
          <w:szCs w:val="28"/>
        </w:rPr>
        <w:t xml:space="preserve"> районної ради від 15</w:t>
      </w:r>
      <w:r>
        <w:rPr>
          <w:rFonts w:ascii="Times New Roman" w:hAnsi="Times New Roman" w:cs="Times New Roman"/>
          <w:sz w:val="28"/>
          <w:szCs w:val="20"/>
        </w:rPr>
        <w:t xml:space="preserve"> грудня 2017 року №344 «</w:t>
      </w:r>
      <w:r>
        <w:rPr>
          <w:rFonts w:ascii="Times New Roman" w:hAnsi="Times New Roman" w:cs="Times New Roman"/>
          <w:sz w:val="28"/>
          <w:szCs w:val="28"/>
        </w:rPr>
        <w:t xml:space="preserve">Про оплату праці голови та заступника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>
        <w:rPr>
          <w:rFonts w:ascii="Times New Roman" w:hAnsi="Times New Roman" w:cs="Times New Roman"/>
          <w:sz w:val="28"/>
          <w:szCs w:val="20"/>
        </w:rPr>
        <w:t xml:space="preserve">»:           </w:t>
      </w:r>
      <w:r>
        <w:rPr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</w:t>
      </w:r>
      <w:r>
        <w:rPr>
          <w:b/>
          <w:sz w:val="28"/>
          <w:szCs w:val="28"/>
        </w:rPr>
        <w:t xml:space="preserve">                                                </w:t>
      </w:r>
    </w:p>
    <w:p w:rsidR="008520B6" w:rsidRDefault="008520B6" w:rsidP="00852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ВІДБУВАЮ у щорічну основну відпустку терміном 3 календарних дні за відпрацьований період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17.12.2017 року по 16.12.2018 року з 09 листопада 2018 року по 11 листопада 2018 року включно. </w:t>
      </w:r>
    </w:p>
    <w:p w:rsidR="008520B6" w:rsidRDefault="008520B6" w:rsidP="00852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2. Виконання </w:t>
      </w:r>
      <w:proofErr w:type="spellStart"/>
      <w:r>
        <w:rPr>
          <w:b w:val="0"/>
          <w:sz w:val="28"/>
          <w:szCs w:val="28"/>
        </w:rPr>
        <w:t>обов</w:t>
      </w:r>
      <w:proofErr w:type="spellEnd"/>
      <w:r>
        <w:rPr>
          <w:b w:val="0"/>
          <w:sz w:val="28"/>
          <w:szCs w:val="28"/>
          <w:lang w:val="ru-RU"/>
        </w:rPr>
        <w:t>’</w:t>
      </w:r>
      <w:proofErr w:type="spellStart"/>
      <w:r>
        <w:rPr>
          <w:b w:val="0"/>
          <w:sz w:val="28"/>
          <w:szCs w:val="28"/>
        </w:rPr>
        <w:t>язків</w:t>
      </w:r>
      <w:proofErr w:type="spellEnd"/>
      <w:r>
        <w:rPr>
          <w:b w:val="0"/>
          <w:sz w:val="28"/>
          <w:szCs w:val="28"/>
        </w:rPr>
        <w:t xml:space="preserve"> голови районної ради покласти на заступника голови районної ради Крук Н.А.</w:t>
      </w:r>
    </w:p>
    <w:p w:rsidR="008520B6" w:rsidRDefault="008520B6" w:rsidP="008520B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520B6" w:rsidRDefault="008520B6" w:rsidP="008520B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3. Головному бухгалтеру виконавчого апарату районної ради       </w:t>
      </w:r>
      <w:proofErr w:type="spellStart"/>
      <w:r>
        <w:rPr>
          <w:b w:val="0"/>
          <w:sz w:val="28"/>
          <w:szCs w:val="28"/>
        </w:rPr>
        <w:t>Римарчук</w:t>
      </w:r>
      <w:proofErr w:type="spellEnd"/>
      <w:r>
        <w:rPr>
          <w:b w:val="0"/>
          <w:sz w:val="28"/>
          <w:szCs w:val="28"/>
        </w:rPr>
        <w:t xml:space="preserve"> В.А. нарахувати і виплатити </w:t>
      </w:r>
      <w:proofErr w:type="spellStart"/>
      <w:r>
        <w:rPr>
          <w:b w:val="0"/>
          <w:sz w:val="28"/>
          <w:szCs w:val="28"/>
        </w:rPr>
        <w:t>П’яніщуку</w:t>
      </w:r>
      <w:proofErr w:type="spellEnd"/>
      <w:r>
        <w:rPr>
          <w:b w:val="0"/>
          <w:sz w:val="28"/>
          <w:szCs w:val="28"/>
        </w:rPr>
        <w:t xml:space="preserve"> С.В. відпускні відповідно до пункту 1 цього розпорядження та матеріальну допомогу на оздоровлення у розмірі </w:t>
      </w:r>
      <w:r>
        <w:rPr>
          <w:b w:val="0"/>
          <w:color w:val="000000"/>
          <w:sz w:val="28"/>
          <w:szCs w:val="28"/>
          <w:shd w:val="clear" w:color="auto" w:fill="FFFFFF"/>
        </w:rPr>
        <w:t>середньомісячної заробітної плати працівника</w:t>
      </w:r>
      <w:r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.</w:t>
      </w:r>
    </w:p>
    <w:p w:rsidR="008520B6" w:rsidRDefault="008520B6" w:rsidP="008520B6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20B6" w:rsidRDefault="008520B6" w:rsidP="00852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виконанням цього розпорядження залишаю за собою.</w:t>
      </w:r>
    </w:p>
    <w:p w:rsidR="008520B6" w:rsidRDefault="008520B6" w:rsidP="0085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0B6" w:rsidRDefault="008520B6" w:rsidP="008520B6">
      <w:pPr>
        <w:spacing w:after="0" w:line="240" w:lineRule="auto"/>
        <w:jc w:val="both"/>
      </w:pPr>
    </w:p>
    <w:p w:rsidR="008520B6" w:rsidRDefault="008520B6" w:rsidP="008520B6">
      <w:pPr>
        <w:tabs>
          <w:tab w:val="left" w:pos="7088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районної ради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П’яніщук</w:t>
      </w:r>
      <w:proofErr w:type="spellEnd"/>
    </w:p>
    <w:p w:rsidR="008520B6" w:rsidRDefault="008520B6" w:rsidP="008520B6">
      <w:pPr>
        <w:tabs>
          <w:tab w:val="left" w:pos="7088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712" w:rsidRDefault="000D4712">
      <w:bookmarkStart w:id="0" w:name="_GoBack"/>
      <w:bookmarkEnd w:id="0"/>
    </w:p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C6"/>
    <w:rsid w:val="000D4712"/>
    <w:rsid w:val="002D1CF0"/>
    <w:rsid w:val="007138C6"/>
    <w:rsid w:val="008520B6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B6"/>
    <w:rPr>
      <w:rFonts w:eastAsiaTheme="minorEastAsia"/>
      <w:lang w:eastAsia="uk-UA"/>
    </w:rPr>
  </w:style>
  <w:style w:type="paragraph" w:styleId="2">
    <w:name w:val="heading 2"/>
    <w:basedOn w:val="a"/>
    <w:link w:val="20"/>
    <w:uiPriority w:val="9"/>
    <w:semiHidden/>
    <w:unhideWhenUsed/>
    <w:qFormat/>
    <w:rsid w:val="00852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0B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5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B6"/>
    <w:rPr>
      <w:rFonts w:eastAsiaTheme="minorEastAsia"/>
      <w:lang w:eastAsia="uk-UA"/>
    </w:rPr>
  </w:style>
  <w:style w:type="paragraph" w:styleId="2">
    <w:name w:val="heading 2"/>
    <w:basedOn w:val="a"/>
    <w:link w:val="20"/>
    <w:uiPriority w:val="9"/>
    <w:semiHidden/>
    <w:unhideWhenUsed/>
    <w:qFormat/>
    <w:rsid w:val="00852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520B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85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</Characters>
  <Application>Microsoft Office Word</Application>
  <DocSecurity>0</DocSecurity>
  <Lines>5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2018-11-29T12:32:00Z</dcterms:created>
  <dcterms:modified xsi:type="dcterms:W3CDTF">2018-11-29T12:33:00Z</dcterms:modified>
</cp:coreProperties>
</file>