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67" w:rsidRDefault="009B4967" w:rsidP="009B4967">
      <w:pPr>
        <w:autoSpaceDE/>
        <w:ind w:left="70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     </w:t>
      </w:r>
      <w:r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67" w:rsidRDefault="009B4967" w:rsidP="009B4967">
      <w:pPr>
        <w:autoSpaceDE/>
        <w:spacing w:after="60"/>
        <w:ind w:left="708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9B4967" w:rsidRDefault="009B4967" w:rsidP="009B4967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9B4967" w:rsidRDefault="009B4967" w:rsidP="009B4967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B4967" w:rsidRDefault="009B4967" w:rsidP="009B4967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</w:p>
    <w:p w:rsidR="009B4967" w:rsidRDefault="009B4967" w:rsidP="009B4967">
      <w:pPr>
        <w:autoSpaceDE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РІШЕННЯ № 342</w:t>
      </w:r>
    </w:p>
    <w:p w:rsidR="009B4967" w:rsidRDefault="009B4967" w:rsidP="009B4967">
      <w:pPr>
        <w:autoSpaceDE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</w:t>
      </w:r>
    </w:p>
    <w:p w:rsidR="009B4967" w:rsidRDefault="009B4967" w:rsidP="009B4967">
      <w:pPr>
        <w:autoSpaceDE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11. 04. 2018 року                                                  27 сесія   7 скликання</w:t>
      </w:r>
    </w:p>
    <w:p w:rsidR="009B4967" w:rsidRDefault="009B4967" w:rsidP="009B4967">
      <w:pPr>
        <w:autoSpaceDE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с. Демівка</w:t>
      </w:r>
    </w:p>
    <w:p w:rsidR="009B4967" w:rsidRDefault="009B4967" w:rsidP="009B4967">
      <w:pPr>
        <w:autoSpaceDE/>
        <w:rPr>
          <w:rFonts w:eastAsia="Times New Roman"/>
          <w:sz w:val="28"/>
          <w:szCs w:val="28"/>
          <w:lang w:val="uk-UA"/>
        </w:rPr>
      </w:pPr>
    </w:p>
    <w:p w:rsidR="009B4967" w:rsidRPr="00E23D9C" w:rsidRDefault="009B4967" w:rsidP="009B4967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 xml:space="preserve"> </w:t>
      </w:r>
      <w:r w:rsidRPr="00E23D9C"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 ділянки  та затвердження проекту землеустрою щодо відведення </w:t>
      </w:r>
      <w:r w:rsidR="00E23D9C">
        <w:rPr>
          <w:b/>
          <w:color w:val="000000" w:themeColor="text1"/>
          <w:sz w:val="28"/>
          <w:szCs w:val="28"/>
          <w:lang w:val="uk-UA"/>
        </w:rPr>
        <w:t>земельної  ділянки у власність</w:t>
      </w:r>
      <w:bookmarkStart w:id="0" w:name="_GoBack"/>
      <w:bookmarkEnd w:id="0"/>
    </w:p>
    <w:p w:rsidR="009B4967" w:rsidRDefault="009B4967" w:rsidP="009B4967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0F6B5C" w:rsidRDefault="009B4967" w:rsidP="009B4967">
      <w:pPr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проект землеустрою щодо відведення земельної ділянки у власність , номер  витягу 109184286,  гр. Олійник Галині Василівні, відповідно до статті  26  Закону України «Про місцеве самоврядування в Ук</w:t>
      </w:r>
      <w:r w:rsidR="000F6B5C">
        <w:rPr>
          <w:color w:val="000000" w:themeColor="text1"/>
          <w:sz w:val="28"/>
          <w:szCs w:val="28"/>
          <w:lang w:val="uk-UA"/>
        </w:rPr>
        <w:t xml:space="preserve">раїні» </w:t>
      </w:r>
      <w:r w:rsidRPr="000F6B5C">
        <w:rPr>
          <w:b/>
          <w:color w:val="000000" w:themeColor="text1"/>
          <w:sz w:val="28"/>
          <w:szCs w:val="28"/>
          <w:lang w:val="uk-UA"/>
        </w:rPr>
        <w:t>сесія Демівської  сільської ради</w:t>
      </w: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</w:t>
      </w:r>
    </w:p>
    <w:p w:rsidR="000F6B5C" w:rsidRDefault="009B4967" w:rsidP="009B4967">
      <w:pPr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        </w:t>
      </w:r>
    </w:p>
    <w:p w:rsidR="009B4967" w:rsidRPr="000F6B5C" w:rsidRDefault="009B4967" w:rsidP="000F6B5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F6B5C"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9B4967" w:rsidRDefault="009B4967" w:rsidP="009B4967">
      <w:pPr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9B4967" w:rsidRDefault="009B4967" w:rsidP="009B4967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 116, 118, 120, 121,122,125,126 Земельного  кодексу України  затвердити проект землеустрою щодо відведення земельної ділянки у власність  гр. Олійник Галині Василівні.  </w:t>
      </w:r>
    </w:p>
    <w:p w:rsidR="009B4967" w:rsidRDefault="009B4967" w:rsidP="009B4967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 Передати  безкоштовно у власність земельну ділянку     гр. Олійник Галині Василівні,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1,1945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9B4967" w:rsidRDefault="009B4967" w:rsidP="009B4967">
      <w:pPr>
        <w:pStyle w:val="a3"/>
        <w:numPr>
          <w:ilvl w:val="0"/>
          <w:numId w:val="1"/>
        </w:numPr>
        <w:tabs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1,1945</w:t>
      </w:r>
      <w:r>
        <w:rPr>
          <w:color w:val="000000" w:themeColor="text1"/>
          <w:sz w:val="28"/>
          <w:szCs w:val="28"/>
          <w:lang w:val="uk-UA"/>
        </w:rPr>
        <w:t xml:space="preserve"> га. ( кадастров</w:t>
      </w:r>
      <w:r w:rsidR="007C62BE">
        <w:rPr>
          <w:color w:val="000000" w:themeColor="text1"/>
          <w:sz w:val="28"/>
          <w:szCs w:val="28"/>
          <w:lang w:val="uk-UA"/>
        </w:rPr>
        <w:t>ий  номер 0525082600:02:000:0699</w:t>
      </w:r>
      <w:r>
        <w:rPr>
          <w:color w:val="000000" w:themeColor="text1"/>
          <w:sz w:val="28"/>
          <w:szCs w:val="28"/>
          <w:lang w:val="uk-UA"/>
        </w:rPr>
        <w:t>)</w:t>
      </w:r>
    </w:p>
    <w:p w:rsidR="009B4967" w:rsidRDefault="009B4967" w:rsidP="009B4967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</w:t>
      </w:r>
    </w:p>
    <w:p w:rsidR="009B4967" w:rsidRDefault="009B4967" w:rsidP="009B496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9B4967" w:rsidRDefault="009B4967" w:rsidP="009B4967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Гр. Олійник Галині Василівні  дотримуватись  вимог ст.91,96   Земельного кодексу України.</w:t>
      </w:r>
    </w:p>
    <w:p w:rsidR="009B4967" w:rsidRDefault="009B4967" w:rsidP="009B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9B4967" w:rsidRDefault="009B4967" w:rsidP="009B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9B4967" w:rsidRDefault="009B4967" w:rsidP="009B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    голова  комісії  Редько С. П.).</w:t>
      </w:r>
    </w:p>
    <w:p w:rsidR="009B4967" w:rsidRDefault="009B4967" w:rsidP="009B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9B4967" w:rsidRDefault="009B4967" w:rsidP="009B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9B4967" w:rsidRDefault="009B4967" w:rsidP="009B4967"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Сільський  голова :                                              П.Є. Кифоренко.</w:t>
      </w:r>
    </w:p>
    <w:p w:rsidR="00393016" w:rsidRDefault="00E23D9C"/>
    <w:sectPr w:rsidR="00393016" w:rsidSect="0005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67"/>
    <w:rsid w:val="00052C8E"/>
    <w:rsid w:val="000F6B5C"/>
    <w:rsid w:val="007C62BE"/>
    <w:rsid w:val="0097088C"/>
    <w:rsid w:val="009B4967"/>
    <w:rsid w:val="00E23D9C"/>
    <w:rsid w:val="00ED3B1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6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67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2003-12-31T23:26:00Z</dcterms:created>
  <dcterms:modified xsi:type="dcterms:W3CDTF">2018-04-20T05:36:00Z</dcterms:modified>
</cp:coreProperties>
</file>