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17" w:rsidRPr="00F91C17" w:rsidRDefault="00F91C17" w:rsidP="00F91C17">
      <w:pPr>
        <w:autoSpaceDE/>
        <w:jc w:val="center"/>
        <w:rPr>
          <w:rFonts w:eastAsia="Times New Roman"/>
          <w:sz w:val="24"/>
          <w:szCs w:val="24"/>
          <w:lang w:val="uk-UA"/>
        </w:rPr>
      </w:pPr>
      <w:r w:rsidRPr="00F91C17">
        <w:rPr>
          <w:rFonts w:eastAsia="Times New Roman"/>
          <w:sz w:val="24"/>
          <w:szCs w:val="24"/>
          <w:lang w:val="uk-UA"/>
        </w:rPr>
        <w:t xml:space="preserve">           </w:t>
      </w:r>
      <w:r w:rsidRPr="00F91C17">
        <w:rPr>
          <w:rFonts w:ascii="Journal" w:eastAsia="Times New Roman" w:hAnsi="Journal"/>
          <w:noProof/>
          <w:sz w:val="24"/>
          <w:szCs w:val="24"/>
        </w:rPr>
        <w:drawing>
          <wp:inline distT="0" distB="0" distL="0" distR="0" wp14:anchorId="7AC9677B" wp14:editId="1B93DD56">
            <wp:extent cx="533400" cy="71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F91C17" w:rsidRPr="00F91C17" w:rsidRDefault="00F91C17" w:rsidP="00F91C17">
      <w:pPr>
        <w:autoSpaceDE/>
        <w:spacing w:after="60"/>
        <w:jc w:val="center"/>
        <w:outlineLvl w:val="1"/>
        <w:rPr>
          <w:rFonts w:ascii="Cambria" w:eastAsia="Times New Roman" w:hAnsi="Cambria"/>
          <w:b/>
          <w:sz w:val="28"/>
          <w:szCs w:val="28"/>
          <w:lang w:val="uk-UA"/>
        </w:rPr>
      </w:pPr>
      <w:r w:rsidRPr="00F91C17">
        <w:rPr>
          <w:rFonts w:ascii="Cambria" w:eastAsia="Times New Roman" w:hAnsi="Cambria"/>
          <w:sz w:val="24"/>
          <w:szCs w:val="24"/>
          <w:lang w:val="uk-UA"/>
        </w:rPr>
        <w:t xml:space="preserve">    </w:t>
      </w:r>
      <w:r w:rsidRPr="00F91C17">
        <w:rPr>
          <w:rFonts w:ascii="Cambria" w:eastAsia="Times New Roman" w:hAnsi="Cambria"/>
          <w:b/>
          <w:sz w:val="28"/>
          <w:szCs w:val="28"/>
          <w:lang w:val="uk-UA"/>
        </w:rPr>
        <w:t>У К Р А Ї Н А</w:t>
      </w:r>
    </w:p>
    <w:p w:rsidR="00F91C17" w:rsidRPr="00F91C17" w:rsidRDefault="00F91C17" w:rsidP="00F91C17">
      <w:pPr>
        <w:autoSpaceDE/>
        <w:spacing w:after="60"/>
        <w:jc w:val="center"/>
        <w:outlineLvl w:val="1"/>
        <w:rPr>
          <w:rFonts w:ascii="Cambria" w:eastAsia="Times New Roman" w:hAnsi="Cambria"/>
          <w:b/>
          <w:sz w:val="28"/>
          <w:szCs w:val="28"/>
          <w:lang w:val="uk-UA"/>
        </w:rPr>
      </w:pPr>
      <w:r w:rsidRPr="00F91C17">
        <w:rPr>
          <w:rFonts w:ascii="Cambria" w:eastAsia="Times New Roman" w:hAnsi="Cambria"/>
          <w:b/>
          <w:sz w:val="28"/>
          <w:szCs w:val="28"/>
          <w:lang w:val="uk-UA"/>
        </w:rPr>
        <w:t>ДЕМІВСЬКА    СІЛЬСЬКА    РАДА</w:t>
      </w:r>
    </w:p>
    <w:p w:rsidR="00F91C17" w:rsidRPr="00F91C17" w:rsidRDefault="00F91C17" w:rsidP="00F91C17">
      <w:pPr>
        <w:autoSpaceDE/>
        <w:spacing w:after="60"/>
        <w:jc w:val="center"/>
        <w:outlineLvl w:val="1"/>
        <w:rPr>
          <w:rFonts w:ascii="Cambria" w:eastAsia="Times New Roman" w:hAnsi="Cambria"/>
          <w:sz w:val="24"/>
          <w:szCs w:val="24"/>
          <w:lang w:val="uk-UA"/>
        </w:rPr>
      </w:pPr>
      <w:r w:rsidRPr="00F91C17">
        <w:rPr>
          <w:rFonts w:ascii="Cambria" w:eastAsia="Times New Roman" w:hAnsi="Cambria"/>
          <w:b/>
          <w:sz w:val="28"/>
          <w:szCs w:val="28"/>
          <w:lang w:val="uk-UA"/>
        </w:rPr>
        <w:t>ЧЕЧЕЛЬНИЦЬКОГО  РАЙОНУ       ВІННИЦЬКОЇ    ОБЛАСТІ</w:t>
      </w:r>
    </w:p>
    <w:p w:rsidR="00F91C17" w:rsidRPr="00F91C17" w:rsidRDefault="00F91C17" w:rsidP="00F91C17">
      <w:pPr>
        <w:autoSpaceDE/>
        <w:spacing w:before="240" w:after="60"/>
        <w:jc w:val="center"/>
        <w:outlineLvl w:val="0"/>
        <w:rPr>
          <w:rFonts w:ascii="Cambria" w:eastAsia="Times New Roman" w:hAnsi="Cambria"/>
          <w:b/>
          <w:bCs/>
          <w:kern w:val="28"/>
          <w:sz w:val="28"/>
          <w:szCs w:val="28"/>
          <w:lang w:val="uk-UA"/>
        </w:rPr>
      </w:pPr>
      <w:r w:rsidRPr="00F91C17">
        <w:rPr>
          <w:rFonts w:ascii="Cambria" w:eastAsia="Times New Roman" w:hAnsi="Cambria"/>
          <w:b/>
          <w:bCs/>
          <w:kern w:val="28"/>
          <w:sz w:val="28"/>
          <w:szCs w:val="28"/>
          <w:lang w:val="uk-UA"/>
        </w:rPr>
        <w:t>РІШЕННЯ № 4</w:t>
      </w:r>
      <w:r>
        <w:rPr>
          <w:rFonts w:ascii="Cambria" w:eastAsia="Times New Roman" w:hAnsi="Cambria"/>
          <w:b/>
          <w:bCs/>
          <w:kern w:val="28"/>
          <w:sz w:val="28"/>
          <w:szCs w:val="28"/>
          <w:lang w:val="uk-UA"/>
        </w:rPr>
        <w:t>36</w:t>
      </w:r>
    </w:p>
    <w:p w:rsidR="00F91C17" w:rsidRPr="00F91C17" w:rsidRDefault="00F91C17" w:rsidP="00F91C17">
      <w:pPr>
        <w:autoSpaceDE/>
        <w:rPr>
          <w:rFonts w:eastAsia="Times New Roman"/>
          <w:sz w:val="28"/>
          <w:szCs w:val="28"/>
          <w:lang w:val="uk-UA"/>
        </w:rPr>
      </w:pPr>
    </w:p>
    <w:p w:rsidR="00F91C17" w:rsidRPr="00F91C17" w:rsidRDefault="00F91C17" w:rsidP="00F91C17">
      <w:pPr>
        <w:autoSpaceDE/>
        <w:rPr>
          <w:rFonts w:eastAsia="Times New Roman"/>
          <w:b/>
          <w:sz w:val="28"/>
          <w:szCs w:val="28"/>
          <w:lang w:val="uk-UA"/>
        </w:rPr>
      </w:pPr>
      <w:r w:rsidRPr="00F91C17">
        <w:rPr>
          <w:rFonts w:eastAsia="Times New Roman"/>
          <w:b/>
          <w:sz w:val="28"/>
          <w:szCs w:val="28"/>
          <w:lang w:val="uk-UA"/>
        </w:rPr>
        <w:t>04. 06. 2019 року                                       позачергова   36 сесія   7 скликання</w:t>
      </w:r>
    </w:p>
    <w:p w:rsidR="00F91C17" w:rsidRPr="00F91C17" w:rsidRDefault="00F91C17" w:rsidP="00F91C17">
      <w:pPr>
        <w:autoSpaceDE/>
        <w:rPr>
          <w:rFonts w:eastAsia="Times New Roman"/>
          <w:sz w:val="28"/>
          <w:szCs w:val="28"/>
          <w:lang w:val="uk-UA"/>
        </w:rPr>
      </w:pPr>
      <w:r w:rsidRPr="00F91C17">
        <w:rPr>
          <w:rFonts w:eastAsia="Times New Roman"/>
          <w:sz w:val="28"/>
          <w:szCs w:val="28"/>
          <w:lang w:val="uk-UA"/>
        </w:rPr>
        <w:t>с. Демівка</w:t>
      </w:r>
    </w:p>
    <w:p w:rsidR="00FC18F0" w:rsidRPr="00214E0E" w:rsidRDefault="00FC18F0" w:rsidP="00FC18F0">
      <w:pPr>
        <w:rPr>
          <w:sz w:val="28"/>
          <w:szCs w:val="28"/>
          <w:lang w:val="uk-UA"/>
        </w:rPr>
      </w:pPr>
    </w:p>
    <w:p w:rsidR="008F7F5C" w:rsidRPr="00A71E9A" w:rsidRDefault="00FC18F0" w:rsidP="00FC18F0">
      <w:pPr>
        <w:rPr>
          <w:b/>
          <w:sz w:val="32"/>
          <w:szCs w:val="32"/>
          <w:lang w:val="uk-UA"/>
        </w:rPr>
      </w:pPr>
      <w:r w:rsidRPr="00A71E9A">
        <w:rPr>
          <w:b/>
          <w:sz w:val="32"/>
          <w:szCs w:val="32"/>
          <w:lang w:val="uk-UA"/>
        </w:rPr>
        <w:t xml:space="preserve">  Про зняття з обліку майна яке визна</w:t>
      </w:r>
      <w:r w:rsidR="00A71E9A">
        <w:rPr>
          <w:b/>
          <w:sz w:val="32"/>
          <w:szCs w:val="32"/>
          <w:lang w:val="uk-UA"/>
        </w:rPr>
        <w:t>ва</w:t>
      </w:r>
      <w:r w:rsidRPr="00A71E9A">
        <w:rPr>
          <w:b/>
          <w:sz w:val="32"/>
          <w:szCs w:val="32"/>
          <w:lang w:val="uk-UA"/>
        </w:rPr>
        <w:t>ли безхазяйним (земельні частки паї)</w:t>
      </w:r>
    </w:p>
    <w:p w:rsidR="008F7F5C" w:rsidRPr="00A71E9A" w:rsidRDefault="008F7F5C" w:rsidP="008F7F5C">
      <w:pPr>
        <w:rPr>
          <w:sz w:val="28"/>
          <w:szCs w:val="28"/>
          <w:lang w:val="uk-UA"/>
        </w:rPr>
      </w:pPr>
    </w:p>
    <w:p w:rsidR="00F91C17" w:rsidRDefault="008F7F5C" w:rsidP="00F91C17">
      <w:pPr>
        <w:jc w:val="both"/>
        <w:rPr>
          <w:b/>
          <w:sz w:val="28"/>
          <w:szCs w:val="28"/>
          <w:lang w:val="uk-UA"/>
        </w:rPr>
      </w:pPr>
      <w:r w:rsidRPr="00A71E9A">
        <w:rPr>
          <w:sz w:val="28"/>
          <w:szCs w:val="28"/>
          <w:lang w:val="uk-UA"/>
        </w:rPr>
        <w:t xml:space="preserve">    </w:t>
      </w:r>
      <w:r w:rsidRPr="00F91C17">
        <w:rPr>
          <w:sz w:val="28"/>
          <w:szCs w:val="28"/>
          <w:lang w:val="uk-UA"/>
        </w:rPr>
        <w:t xml:space="preserve">Розглянувши інформацію спеціаліста землевпорядника 2-ї категорії </w:t>
      </w:r>
      <w:r w:rsidR="00214E0E" w:rsidRPr="00F91C17">
        <w:rPr>
          <w:sz w:val="28"/>
          <w:szCs w:val="28"/>
          <w:lang w:val="uk-UA"/>
        </w:rPr>
        <w:t xml:space="preserve">Коваля Василя Петровича </w:t>
      </w:r>
      <w:r w:rsidRPr="00F91C17">
        <w:rPr>
          <w:sz w:val="28"/>
          <w:szCs w:val="28"/>
          <w:lang w:val="uk-UA"/>
        </w:rPr>
        <w:t>про стан виз</w:t>
      </w:r>
      <w:r w:rsidR="00F91C17">
        <w:rPr>
          <w:sz w:val="28"/>
          <w:szCs w:val="28"/>
          <w:lang w:val="uk-UA"/>
        </w:rPr>
        <w:t>нання  відмерлих паїв безхазяйним</w:t>
      </w:r>
      <w:bookmarkStart w:id="0" w:name="_GoBack"/>
      <w:bookmarkEnd w:id="0"/>
      <w:r w:rsidRPr="00F91C17">
        <w:rPr>
          <w:sz w:val="28"/>
          <w:szCs w:val="28"/>
          <w:lang w:val="uk-UA"/>
        </w:rPr>
        <w:t xml:space="preserve"> майном </w:t>
      </w:r>
      <w:r w:rsidR="00F91C17" w:rsidRPr="00F91C17">
        <w:rPr>
          <w:sz w:val="28"/>
          <w:szCs w:val="28"/>
          <w:lang w:val="uk-UA"/>
        </w:rPr>
        <w:t>с</w:t>
      </w:r>
      <w:r w:rsidRPr="00F91C17">
        <w:rPr>
          <w:sz w:val="28"/>
          <w:szCs w:val="28"/>
          <w:lang w:val="uk-UA"/>
        </w:rPr>
        <w:t>есія сільської ради</w:t>
      </w:r>
      <w:r w:rsidRPr="00F91C17">
        <w:rPr>
          <w:b/>
          <w:sz w:val="28"/>
          <w:szCs w:val="28"/>
          <w:lang w:val="uk-UA"/>
        </w:rPr>
        <w:t xml:space="preserve"> </w:t>
      </w:r>
    </w:p>
    <w:p w:rsidR="008F7F5C" w:rsidRPr="00F91C17" w:rsidRDefault="008F7F5C" w:rsidP="00F91C17">
      <w:pPr>
        <w:jc w:val="center"/>
        <w:rPr>
          <w:sz w:val="28"/>
          <w:szCs w:val="28"/>
          <w:lang w:val="uk-UA"/>
        </w:rPr>
      </w:pPr>
      <w:r w:rsidRPr="00F91C17">
        <w:rPr>
          <w:b/>
          <w:sz w:val="28"/>
          <w:szCs w:val="28"/>
          <w:lang w:val="uk-UA"/>
        </w:rPr>
        <w:t>В</w:t>
      </w:r>
      <w:r w:rsidR="00F91C17">
        <w:rPr>
          <w:b/>
          <w:sz w:val="28"/>
          <w:szCs w:val="28"/>
          <w:lang w:val="uk-UA"/>
        </w:rPr>
        <w:t xml:space="preserve"> </w:t>
      </w:r>
      <w:r w:rsidRPr="00F91C17">
        <w:rPr>
          <w:b/>
          <w:sz w:val="28"/>
          <w:szCs w:val="28"/>
          <w:lang w:val="uk-UA"/>
        </w:rPr>
        <w:t>И</w:t>
      </w:r>
      <w:r w:rsidR="00F91C17">
        <w:rPr>
          <w:b/>
          <w:sz w:val="28"/>
          <w:szCs w:val="28"/>
          <w:lang w:val="uk-UA"/>
        </w:rPr>
        <w:t xml:space="preserve"> </w:t>
      </w:r>
      <w:r w:rsidRPr="00F91C17">
        <w:rPr>
          <w:b/>
          <w:sz w:val="28"/>
          <w:szCs w:val="28"/>
          <w:lang w:val="uk-UA"/>
        </w:rPr>
        <w:t>Р</w:t>
      </w:r>
      <w:r w:rsidR="00F91C17">
        <w:rPr>
          <w:b/>
          <w:sz w:val="28"/>
          <w:szCs w:val="28"/>
          <w:lang w:val="uk-UA"/>
        </w:rPr>
        <w:t xml:space="preserve"> </w:t>
      </w:r>
      <w:r w:rsidRPr="00F91C17">
        <w:rPr>
          <w:b/>
          <w:sz w:val="28"/>
          <w:szCs w:val="28"/>
          <w:lang w:val="uk-UA"/>
        </w:rPr>
        <w:t>І</w:t>
      </w:r>
      <w:r w:rsidR="00F91C17">
        <w:rPr>
          <w:b/>
          <w:sz w:val="28"/>
          <w:szCs w:val="28"/>
          <w:lang w:val="uk-UA"/>
        </w:rPr>
        <w:t xml:space="preserve"> </w:t>
      </w:r>
      <w:r w:rsidRPr="00F91C17">
        <w:rPr>
          <w:b/>
          <w:sz w:val="28"/>
          <w:szCs w:val="28"/>
          <w:lang w:val="uk-UA"/>
        </w:rPr>
        <w:t>Ш</w:t>
      </w:r>
      <w:r w:rsidR="00F91C17">
        <w:rPr>
          <w:b/>
          <w:sz w:val="28"/>
          <w:szCs w:val="28"/>
          <w:lang w:val="uk-UA"/>
        </w:rPr>
        <w:t xml:space="preserve"> </w:t>
      </w:r>
      <w:r w:rsidRPr="00F91C17">
        <w:rPr>
          <w:b/>
          <w:sz w:val="28"/>
          <w:szCs w:val="28"/>
          <w:lang w:val="uk-UA"/>
        </w:rPr>
        <w:t>И</w:t>
      </w:r>
      <w:r w:rsidR="00F91C17">
        <w:rPr>
          <w:b/>
          <w:sz w:val="28"/>
          <w:szCs w:val="28"/>
          <w:lang w:val="uk-UA"/>
        </w:rPr>
        <w:t xml:space="preserve"> </w:t>
      </w:r>
      <w:r w:rsidRPr="00F91C17">
        <w:rPr>
          <w:b/>
          <w:sz w:val="28"/>
          <w:szCs w:val="28"/>
          <w:lang w:val="uk-UA"/>
        </w:rPr>
        <w:t>Л</w:t>
      </w:r>
      <w:r w:rsidR="00F91C17">
        <w:rPr>
          <w:b/>
          <w:sz w:val="28"/>
          <w:szCs w:val="28"/>
          <w:lang w:val="uk-UA"/>
        </w:rPr>
        <w:t xml:space="preserve"> </w:t>
      </w:r>
      <w:r w:rsidRPr="00F91C17">
        <w:rPr>
          <w:b/>
          <w:sz w:val="28"/>
          <w:szCs w:val="28"/>
          <w:lang w:val="uk-UA"/>
        </w:rPr>
        <w:t>А</w:t>
      </w:r>
      <w:r w:rsidR="00F91C17">
        <w:rPr>
          <w:b/>
          <w:sz w:val="28"/>
          <w:szCs w:val="28"/>
          <w:lang w:val="uk-UA"/>
        </w:rPr>
        <w:t xml:space="preserve"> </w:t>
      </w:r>
      <w:r w:rsidRPr="00F91C17">
        <w:rPr>
          <w:sz w:val="28"/>
          <w:szCs w:val="28"/>
          <w:lang w:val="uk-UA"/>
        </w:rPr>
        <w:t>:</w:t>
      </w:r>
    </w:p>
    <w:p w:rsidR="008F7F5C" w:rsidRPr="00F91C17" w:rsidRDefault="008F7F5C" w:rsidP="008F7F5C">
      <w:pPr>
        <w:rPr>
          <w:sz w:val="28"/>
          <w:szCs w:val="28"/>
          <w:lang w:val="uk-UA"/>
        </w:rPr>
      </w:pPr>
      <w:r w:rsidRPr="00F91C17">
        <w:rPr>
          <w:sz w:val="28"/>
          <w:szCs w:val="28"/>
          <w:lang w:val="uk-UA"/>
        </w:rPr>
        <w:t xml:space="preserve"> </w:t>
      </w:r>
    </w:p>
    <w:p w:rsidR="00A71E9A" w:rsidRPr="00F91C17" w:rsidRDefault="00D50601" w:rsidP="00F91C17">
      <w:pPr>
        <w:pStyle w:val="a5"/>
        <w:numPr>
          <w:ilvl w:val="0"/>
          <w:numId w:val="1"/>
        </w:numPr>
        <w:jc w:val="both"/>
        <w:rPr>
          <w:sz w:val="28"/>
          <w:szCs w:val="28"/>
          <w:lang w:val="uk-UA"/>
        </w:rPr>
      </w:pPr>
      <w:r w:rsidRPr="00F91C17">
        <w:rPr>
          <w:sz w:val="28"/>
          <w:szCs w:val="28"/>
          <w:lang w:val="uk-UA"/>
        </w:rPr>
        <w:t>Зняти з обліку в реєстраційній службі  земельну частку (пай) , площею 2,06 умовних кадастрових гектарів, яка розташована на території Демівської сільської ради Чечельницького району Вінницької області, після померлого 05.квітня 1999 року Гладкова Олексія Петровича, яка належить йому на підставі сертифікату  на земельну частку (пай) серії ВН №0113170</w:t>
      </w:r>
      <w:r w:rsidR="00A71E9A" w:rsidRPr="00F91C17">
        <w:rPr>
          <w:sz w:val="28"/>
          <w:szCs w:val="28"/>
          <w:lang w:val="uk-UA"/>
        </w:rPr>
        <w:t xml:space="preserve"> </w:t>
      </w:r>
      <w:r w:rsidR="00461A24" w:rsidRPr="00F91C17">
        <w:rPr>
          <w:sz w:val="28"/>
          <w:szCs w:val="28"/>
          <w:lang w:val="uk-UA"/>
        </w:rPr>
        <w:t xml:space="preserve">виданого райдержадміністрацією згідно розпорядження №347, від 21 листопада 1996 року </w:t>
      </w:r>
      <w:r w:rsidR="00214E0E" w:rsidRPr="00F91C17">
        <w:rPr>
          <w:sz w:val="28"/>
          <w:szCs w:val="28"/>
          <w:lang w:val="uk-UA"/>
        </w:rPr>
        <w:t xml:space="preserve">кадастровий номер земельної ділянки 0525082600:03:000:0291, площа: 1,8995 </w:t>
      </w:r>
      <w:r w:rsidR="00461A24" w:rsidRPr="00F91C17">
        <w:rPr>
          <w:sz w:val="28"/>
          <w:szCs w:val="28"/>
          <w:lang w:val="uk-UA"/>
        </w:rPr>
        <w:t xml:space="preserve">в </w:t>
      </w:r>
      <w:proofErr w:type="spellStart"/>
      <w:r w:rsidR="00461A24" w:rsidRPr="00F91C17">
        <w:rPr>
          <w:sz w:val="28"/>
          <w:szCs w:val="28"/>
          <w:lang w:val="uk-UA"/>
        </w:rPr>
        <w:t>звязку</w:t>
      </w:r>
      <w:proofErr w:type="spellEnd"/>
      <w:r w:rsidR="00461A24" w:rsidRPr="00F91C17">
        <w:rPr>
          <w:sz w:val="28"/>
          <w:szCs w:val="28"/>
          <w:lang w:val="uk-UA"/>
        </w:rPr>
        <w:t xml:space="preserve"> з визнанням Чечельницьким районним судом  від 15 січня 2019 року за </w:t>
      </w:r>
      <w:proofErr w:type="spellStart"/>
      <w:r w:rsidR="00461A24" w:rsidRPr="00F91C17">
        <w:rPr>
          <w:sz w:val="28"/>
          <w:szCs w:val="28"/>
          <w:lang w:val="uk-UA"/>
        </w:rPr>
        <w:t>Токарчук</w:t>
      </w:r>
      <w:proofErr w:type="spellEnd"/>
      <w:r w:rsidR="00461A24" w:rsidRPr="00F91C17">
        <w:rPr>
          <w:sz w:val="28"/>
          <w:szCs w:val="28"/>
          <w:lang w:val="uk-UA"/>
        </w:rPr>
        <w:t xml:space="preserve"> Любов Семенівною ,02 листопада 1935року народження , картка пла</w:t>
      </w:r>
      <w:r w:rsidR="00214E0E" w:rsidRPr="00F91C17">
        <w:rPr>
          <w:sz w:val="28"/>
          <w:szCs w:val="28"/>
          <w:lang w:val="uk-UA"/>
        </w:rPr>
        <w:t xml:space="preserve">тника податків 1308908729 права </w:t>
      </w:r>
      <w:r w:rsidR="00461A24" w:rsidRPr="00F91C17">
        <w:rPr>
          <w:sz w:val="28"/>
          <w:szCs w:val="28"/>
          <w:lang w:val="uk-UA"/>
        </w:rPr>
        <w:t xml:space="preserve">власності в порядку </w:t>
      </w:r>
      <w:r w:rsidR="00A71E9A" w:rsidRPr="00F91C17">
        <w:rPr>
          <w:sz w:val="28"/>
          <w:szCs w:val="28"/>
          <w:lang w:val="uk-UA"/>
        </w:rPr>
        <w:t xml:space="preserve">спадкування за законом на земельну частку (пай). </w:t>
      </w:r>
    </w:p>
    <w:p w:rsidR="00A71E9A" w:rsidRPr="00F91C17" w:rsidRDefault="00A71E9A" w:rsidP="00A71E9A">
      <w:pPr>
        <w:rPr>
          <w:sz w:val="28"/>
          <w:szCs w:val="28"/>
          <w:lang w:val="uk-UA"/>
        </w:rPr>
      </w:pPr>
    </w:p>
    <w:p w:rsidR="00A71E9A" w:rsidRPr="00F91C17" w:rsidRDefault="00A71E9A" w:rsidP="00F91C17">
      <w:pPr>
        <w:pStyle w:val="a5"/>
        <w:numPr>
          <w:ilvl w:val="0"/>
          <w:numId w:val="1"/>
        </w:numPr>
        <w:jc w:val="both"/>
        <w:rPr>
          <w:sz w:val="28"/>
          <w:szCs w:val="28"/>
          <w:lang w:val="uk-UA"/>
        </w:rPr>
      </w:pPr>
      <w:r w:rsidRPr="00F91C17">
        <w:rPr>
          <w:sz w:val="28"/>
          <w:szCs w:val="28"/>
          <w:lang w:val="uk-UA"/>
        </w:rPr>
        <w:t>Контроль за виконанням даного рішення покласти на голову постійної комісії з питань регулювання земельних ресурсів , охорони природного середовища, благоустрою населеного пункту (Редько С.П.)</w:t>
      </w:r>
    </w:p>
    <w:p w:rsidR="00A71E9A" w:rsidRPr="00F91C17" w:rsidRDefault="00A71E9A" w:rsidP="00A71E9A">
      <w:pPr>
        <w:rPr>
          <w:sz w:val="28"/>
          <w:szCs w:val="28"/>
          <w:lang w:val="uk-UA"/>
        </w:rPr>
      </w:pPr>
    </w:p>
    <w:p w:rsidR="00A71E9A" w:rsidRPr="00F91C17" w:rsidRDefault="00A71E9A" w:rsidP="00A71E9A">
      <w:pPr>
        <w:rPr>
          <w:sz w:val="28"/>
          <w:szCs w:val="28"/>
          <w:lang w:val="uk-UA"/>
        </w:rPr>
      </w:pPr>
    </w:p>
    <w:p w:rsidR="008F7F5C" w:rsidRPr="00F91C17" w:rsidRDefault="00A71E9A" w:rsidP="00A71E9A">
      <w:pPr>
        <w:rPr>
          <w:b/>
          <w:sz w:val="28"/>
          <w:szCs w:val="28"/>
          <w:lang w:val="uk-UA"/>
        </w:rPr>
      </w:pPr>
      <w:r w:rsidRPr="00F91C17">
        <w:rPr>
          <w:b/>
          <w:sz w:val="28"/>
          <w:szCs w:val="28"/>
          <w:lang w:val="uk-UA"/>
        </w:rPr>
        <w:t>Сільський го</w:t>
      </w:r>
      <w:r w:rsidR="00F91C17">
        <w:rPr>
          <w:b/>
          <w:sz w:val="28"/>
          <w:szCs w:val="28"/>
          <w:lang w:val="uk-UA"/>
        </w:rPr>
        <w:t xml:space="preserve">лова:     </w:t>
      </w:r>
      <w:r w:rsidRPr="00F91C17">
        <w:rPr>
          <w:b/>
          <w:sz w:val="28"/>
          <w:szCs w:val="28"/>
          <w:lang w:val="uk-UA"/>
        </w:rPr>
        <w:t xml:space="preserve">                                                 П.Є.</w:t>
      </w:r>
      <w:r w:rsidR="00F91C17">
        <w:rPr>
          <w:b/>
          <w:sz w:val="28"/>
          <w:szCs w:val="28"/>
          <w:lang w:val="uk-UA"/>
        </w:rPr>
        <w:t xml:space="preserve"> </w:t>
      </w:r>
      <w:r w:rsidRPr="00F91C17">
        <w:rPr>
          <w:b/>
          <w:sz w:val="28"/>
          <w:szCs w:val="28"/>
          <w:lang w:val="uk-UA"/>
        </w:rPr>
        <w:t>Кифоренко</w:t>
      </w:r>
    </w:p>
    <w:sectPr w:rsidR="008F7F5C" w:rsidRPr="00F91C17" w:rsidSect="001160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13A7"/>
    <w:multiLevelType w:val="hybridMultilevel"/>
    <w:tmpl w:val="122EC88C"/>
    <w:lvl w:ilvl="0" w:tplc="424A818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A7CBF"/>
    <w:rsid w:val="0011603E"/>
    <w:rsid w:val="00214E0E"/>
    <w:rsid w:val="00461A24"/>
    <w:rsid w:val="00655327"/>
    <w:rsid w:val="008C0D57"/>
    <w:rsid w:val="008F7F5C"/>
    <w:rsid w:val="00996688"/>
    <w:rsid w:val="009A7CBF"/>
    <w:rsid w:val="00A71E9A"/>
    <w:rsid w:val="00D50601"/>
    <w:rsid w:val="00F91C17"/>
    <w:rsid w:val="00FC1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BF"/>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CBF"/>
    <w:rPr>
      <w:rFonts w:ascii="Tahoma" w:hAnsi="Tahoma" w:cs="Tahoma"/>
      <w:sz w:val="16"/>
      <w:szCs w:val="16"/>
    </w:rPr>
  </w:style>
  <w:style w:type="character" w:customStyle="1" w:styleId="a4">
    <w:name w:val="Текст выноски Знак"/>
    <w:basedOn w:val="a0"/>
    <w:link w:val="a3"/>
    <w:uiPriority w:val="99"/>
    <w:semiHidden/>
    <w:rsid w:val="009A7CBF"/>
    <w:rPr>
      <w:rFonts w:ascii="Tahoma" w:eastAsiaTheme="minorEastAsia" w:hAnsi="Tahoma" w:cs="Tahoma"/>
      <w:sz w:val="16"/>
      <w:szCs w:val="16"/>
      <w:lang w:eastAsia="ru-RU"/>
    </w:rPr>
  </w:style>
  <w:style w:type="paragraph" w:styleId="a5">
    <w:name w:val="List Paragraph"/>
    <w:basedOn w:val="a"/>
    <w:uiPriority w:val="34"/>
    <w:qFormat/>
    <w:rsid w:val="008F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1311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Рада</cp:lastModifiedBy>
  <cp:revision>7</cp:revision>
  <cp:lastPrinted>2019-06-25T07:18:00Z</cp:lastPrinted>
  <dcterms:created xsi:type="dcterms:W3CDTF">2004-01-01T05:05:00Z</dcterms:created>
  <dcterms:modified xsi:type="dcterms:W3CDTF">2019-06-25T07:22:00Z</dcterms:modified>
</cp:coreProperties>
</file>