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7D" w:rsidRDefault="00CA0E7D" w:rsidP="00CA0E7D">
      <w:pPr>
        <w:jc w:val="center"/>
        <w:rPr>
          <w:rFonts w:ascii="Calibri" w:eastAsia="Calibri" w:hAnsi="Calibri"/>
          <w:lang w:val="uk-UA"/>
        </w:rPr>
      </w:pPr>
      <w:r>
        <w:rPr>
          <w:rFonts w:ascii="Journal" w:eastAsia="Calibri" w:hAnsi="Journal"/>
          <w:noProof/>
          <w:lang w:eastAsia="ru-RU"/>
        </w:rPr>
        <w:drawing>
          <wp:inline distT="0" distB="0" distL="0" distR="0" wp14:anchorId="2ABFBAFF" wp14:editId="18759418">
            <wp:extent cx="5334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E7D" w:rsidRDefault="00CA0E7D" w:rsidP="00CA0E7D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lang w:val="uk-UA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/>
        </w:rPr>
        <w:t>У К Р А Ї Н А</w:t>
      </w:r>
    </w:p>
    <w:p w:rsidR="00CA0E7D" w:rsidRDefault="00CA0E7D" w:rsidP="00CA0E7D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ДЕМІВСЬКА    СІЛЬСЬКА    РАДА</w:t>
      </w:r>
    </w:p>
    <w:p w:rsidR="00CA0E7D" w:rsidRDefault="00CA0E7D" w:rsidP="00CA0E7D">
      <w:pPr>
        <w:spacing w:after="60"/>
        <w:jc w:val="center"/>
        <w:outlineLvl w:val="1"/>
        <w:rPr>
          <w:rFonts w:ascii="Cambria" w:eastAsia="Calibri" w:hAnsi="Cambria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CA0E7D" w:rsidRDefault="00CA0E7D" w:rsidP="00CA0E7D">
      <w:pPr>
        <w:spacing w:before="240" w:after="60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РІШЕННЯ № 476</w:t>
      </w:r>
    </w:p>
    <w:p w:rsidR="00CA0E7D" w:rsidRDefault="00CA0E7D" w:rsidP="006156FD">
      <w:pPr>
        <w:spacing w:after="0" w:line="240" w:lineRule="auto"/>
        <w:rPr>
          <w:rFonts w:ascii="Calibri" w:eastAsia="Calibri" w:hAnsi="Calibri"/>
          <w:b/>
          <w:sz w:val="28"/>
          <w:szCs w:val="28"/>
          <w:lang w:val="uk-UA"/>
        </w:rPr>
      </w:pPr>
      <w:r>
        <w:rPr>
          <w:rFonts w:ascii="Calibri" w:eastAsia="Calibri" w:hAnsi="Calibri"/>
          <w:b/>
          <w:sz w:val="28"/>
          <w:szCs w:val="28"/>
          <w:lang w:val="uk-UA"/>
        </w:rPr>
        <w:t>15. 11. 2019 року                                        позачергової  38  сесії   7 скликання</w:t>
      </w:r>
    </w:p>
    <w:p w:rsidR="00CA0E7D" w:rsidRDefault="00CA0E7D" w:rsidP="006156FD">
      <w:pPr>
        <w:spacing w:after="0" w:line="240" w:lineRule="auto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с. Демівка</w:t>
      </w:r>
    </w:p>
    <w:p w:rsidR="00A367E9" w:rsidRPr="009452F8" w:rsidRDefault="00A367E9" w:rsidP="006156FD">
      <w:pPr>
        <w:tabs>
          <w:tab w:val="left" w:pos="0"/>
        </w:tabs>
        <w:spacing w:after="0" w:line="240" w:lineRule="auto"/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</w:t>
      </w:r>
      <w:r w:rsidRPr="009452F8">
        <w:rPr>
          <w:b/>
          <w:sz w:val="28"/>
          <w:szCs w:val="28"/>
          <w:lang w:val="uk-UA"/>
        </w:rPr>
        <w:t>Про затвердження технічної документації із</w:t>
      </w:r>
    </w:p>
    <w:p w:rsidR="00A367E9" w:rsidRPr="009452F8" w:rsidRDefault="00A367E9" w:rsidP="006156FD">
      <w:pPr>
        <w:tabs>
          <w:tab w:val="left" w:pos="0"/>
        </w:tabs>
        <w:spacing w:after="0" w:line="240" w:lineRule="auto"/>
        <w:rPr>
          <w:b/>
          <w:sz w:val="28"/>
          <w:szCs w:val="28"/>
          <w:lang w:val="uk-UA"/>
        </w:rPr>
      </w:pPr>
      <w:r w:rsidRPr="009452F8">
        <w:rPr>
          <w:b/>
          <w:sz w:val="28"/>
          <w:szCs w:val="28"/>
          <w:lang w:val="uk-UA"/>
        </w:rPr>
        <w:t xml:space="preserve">       землеустрою щодо встановлення (відновлення)</w:t>
      </w:r>
    </w:p>
    <w:p w:rsidR="00A367E9" w:rsidRPr="009452F8" w:rsidRDefault="00A367E9" w:rsidP="006156FD">
      <w:pPr>
        <w:tabs>
          <w:tab w:val="left" w:pos="0"/>
        </w:tabs>
        <w:spacing w:after="0" w:line="240" w:lineRule="auto"/>
        <w:rPr>
          <w:b/>
          <w:sz w:val="28"/>
          <w:szCs w:val="28"/>
          <w:lang w:val="uk-UA"/>
        </w:rPr>
      </w:pPr>
      <w:r w:rsidRPr="009452F8">
        <w:rPr>
          <w:b/>
          <w:sz w:val="28"/>
          <w:szCs w:val="28"/>
          <w:lang w:val="uk-UA"/>
        </w:rPr>
        <w:t xml:space="preserve">       меж  земельної ділянки в натурі (на місцевості)</w:t>
      </w:r>
    </w:p>
    <w:p w:rsidR="00A367E9" w:rsidRPr="009452F8" w:rsidRDefault="00A367E9" w:rsidP="006156FD">
      <w:pPr>
        <w:tabs>
          <w:tab w:val="left" w:pos="0"/>
        </w:tabs>
        <w:spacing w:after="0" w:line="240" w:lineRule="auto"/>
        <w:rPr>
          <w:b/>
          <w:sz w:val="28"/>
          <w:szCs w:val="28"/>
          <w:lang w:val="uk-UA"/>
        </w:rPr>
      </w:pPr>
      <w:r w:rsidRPr="009452F8">
        <w:rPr>
          <w:b/>
          <w:sz w:val="28"/>
          <w:szCs w:val="28"/>
          <w:lang w:val="uk-UA"/>
        </w:rPr>
        <w:t xml:space="preserve">        для ведення товарного сільськогосподарського</w:t>
      </w:r>
    </w:p>
    <w:p w:rsidR="00A367E9" w:rsidRPr="009452F8" w:rsidRDefault="00A367E9" w:rsidP="006156FD">
      <w:pPr>
        <w:tabs>
          <w:tab w:val="left" w:pos="0"/>
        </w:tabs>
        <w:spacing w:after="0" w:line="240" w:lineRule="auto"/>
        <w:rPr>
          <w:b/>
          <w:sz w:val="28"/>
          <w:szCs w:val="28"/>
          <w:lang w:val="uk-UA"/>
        </w:rPr>
      </w:pPr>
      <w:r w:rsidRPr="009452F8">
        <w:rPr>
          <w:b/>
          <w:sz w:val="28"/>
          <w:szCs w:val="28"/>
          <w:lang w:val="uk-UA"/>
        </w:rPr>
        <w:t xml:space="preserve">        виробництва та передачу її в приватну власність      </w:t>
      </w:r>
    </w:p>
    <w:p w:rsidR="00A367E9" w:rsidRPr="009452F8" w:rsidRDefault="004B2B1D" w:rsidP="006156FD">
      <w:pPr>
        <w:tabs>
          <w:tab w:val="left" w:pos="0"/>
        </w:tabs>
        <w:spacing w:after="0" w:line="240" w:lineRule="auto"/>
        <w:rPr>
          <w:b/>
          <w:sz w:val="28"/>
          <w:szCs w:val="28"/>
          <w:lang w:val="uk-UA"/>
        </w:rPr>
      </w:pPr>
      <w:r w:rsidRPr="009452F8">
        <w:rPr>
          <w:b/>
          <w:sz w:val="28"/>
          <w:szCs w:val="28"/>
          <w:lang w:val="uk-UA"/>
        </w:rPr>
        <w:t xml:space="preserve">        гр. Рибак</w:t>
      </w:r>
      <w:r w:rsidR="00A367E9" w:rsidRPr="009452F8">
        <w:rPr>
          <w:b/>
          <w:sz w:val="28"/>
          <w:szCs w:val="28"/>
          <w:lang w:val="uk-UA"/>
        </w:rPr>
        <w:t xml:space="preserve"> Олені Іванівні</w:t>
      </w:r>
    </w:p>
    <w:p w:rsidR="00A367E9" w:rsidRPr="006156FD" w:rsidRDefault="00A367E9" w:rsidP="006156FD">
      <w:pPr>
        <w:tabs>
          <w:tab w:val="left" w:pos="0"/>
        </w:tabs>
        <w:spacing w:after="0" w:line="240" w:lineRule="auto"/>
        <w:rPr>
          <w:b/>
          <w:sz w:val="16"/>
          <w:szCs w:val="16"/>
          <w:lang w:val="uk-UA"/>
        </w:rPr>
      </w:pPr>
    </w:p>
    <w:p w:rsidR="00A367E9" w:rsidRPr="006156FD" w:rsidRDefault="004B2B1D" w:rsidP="006156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156FD">
        <w:rPr>
          <w:sz w:val="28"/>
          <w:szCs w:val="28"/>
          <w:lang w:val="uk-UA"/>
        </w:rPr>
        <w:tab/>
      </w:r>
      <w:r w:rsidRPr="006156FD">
        <w:rPr>
          <w:rFonts w:ascii="Times New Roman" w:hAnsi="Times New Roman" w:cs="Times New Roman"/>
          <w:sz w:val="28"/>
          <w:szCs w:val="28"/>
          <w:lang w:val="uk-UA"/>
        </w:rPr>
        <w:t>Розглянувши заяву гр. Рибак</w:t>
      </w:r>
      <w:r w:rsidR="00A367E9" w:rsidRPr="006156FD">
        <w:rPr>
          <w:rFonts w:ascii="Times New Roman" w:hAnsi="Times New Roman" w:cs="Times New Roman"/>
          <w:sz w:val="28"/>
          <w:szCs w:val="28"/>
          <w:lang w:val="uk-UA"/>
        </w:rPr>
        <w:t xml:space="preserve"> Олени Іванівни, про затвердження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на терито</w:t>
      </w:r>
      <w:bookmarkStart w:id="0" w:name="_GoBack"/>
      <w:bookmarkEnd w:id="0"/>
      <w:r w:rsidR="00A367E9" w:rsidRPr="006156FD">
        <w:rPr>
          <w:rFonts w:ascii="Times New Roman" w:hAnsi="Times New Roman" w:cs="Times New Roman"/>
          <w:sz w:val="28"/>
          <w:szCs w:val="28"/>
          <w:lang w:val="uk-UA"/>
        </w:rPr>
        <w:t>рії Демівської сільської ради за межами населеного пункту та передачу її в приватну власність, Витяг з Державного земельного кадастру про земельну ділянку від 24.10.2019 року № НВ-0517333092019, технічну документацію із землеустрою щодо встановлення (відновлення) меж земельної ділянки в натурі (на місцевості), відповідно до Закону України «Про порядок виділення в натурі ( на місцевості) земельних ділянок власника земельних часток (паїв)», статей 17,22,81</w:t>
      </w:r>
      <w:r w:rsidR="002A0142" w:rsidRPr="006156FD">
        <w:rPr>
          <w:rFonts w:ascii="Times New Roman" w:hAnsi="Times New Roman" w:cs="Times New Roman"/>
          <w:sz w:val="28"/>
          <w:szCs w:val="28"/>
          <w:lang w:val="uk-UA"/>
        </w:rPr>
        <w:t xml:space="preserve">,186 Земельного кодексу України сесія сільської ради </w:t>
      </w:r>
    </w:p>
    <w:p w:rsidR="002A0142" w:rsidRPr="006156FD" w:rsidRDefault="002A0142" w:rsidP="006156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A0142" w:rsidRPr="006156FD" w:rsidRDefault="002A0142" w:rsidP="006156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6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ВИРІШИЛА:</w:t>
      </w:r>
    </w:p>
    <w:p w:rsidR="002A0142" w:rsidRPr="006156FD" w:rsidRDefault="002A0142" w:rsidP="006156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A367E9" w:rsidRPr="006156FD" w:rsidRDefault="00A367E9" w:rsidP="006156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6FD">
        <w:rPr>
          <w:rFonts w:ascii="Times New Roman" w:hAnsi="Times New Roman" w:cs="Times New Roman"/>
          <w:sz w:val="28"/>
          <w:szCs w:val="28"/>
          <w:lang w:val="uk-UA"/>
        </w:rPr>
        <w:t>1.Затвердити технічну документацію із землеустрою щодо встановлення (відновлення) меж земельної ділянки в натурі ( на місцевості), для ведення товарного сільськогосподарського виробництва із земель на території Демівської Сільської ради Чечельницького району Вінницької області.</w:t>
      </w:r>
    </w:p>
    <w:p w:rsidR="00A367E9" w:rsidRPr="006156FD" w:rsidRDefault="00A367E9" w:rsidP="0061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6FD">
        <w:rPr>
          <w:rFonts w:ascii="Times New Roman" w:hAnsi="Times New Roman" w:cs="Times New Roman"/>
          <w:sz w:val="28"/>
          <w:szCs w:val="28"/>
          <w:lang w:val="uk-UA"/>
        </w:rPr>
        <w:t>2.Виділити в натурі (на місцевості) та передати</w:t>
      </w:r>
      <w:r w:rsidR="004B2B1D" w:rsidRPr="006156FD">
        <w:rPr>
          <w:rFonts w:ascii="Times New Roman" w:hAnsi="Times New Roman" w:cs="Times New Roman"/>
          <w:sz w:val="28"/>
          <w:szCs w:val="28"/>
          <w:lang w:val="uk-UA"/>
        </w:rPr>
        <w:t xml:space="preserve"> в приватну власність гр. Рибак</w:t>
      </w:r>
      <w:r w:rsidRPr="006156FD">
        <w:rPr>
          <w:rFonts w:ascii="Times New Roman" w:hAnsi="Times New Roman" w:cs="Times New Roman"/>
          <w:sz w:val="28"/>
          <w:szCs w:val="28"/>
          <w:lang w:val="uk-UA"/>
        </w:rPr>
        <w:t xml:space="preserve"> Олені Іванівні  земельну ділянку загальною площею 1,2904 га ріллі (кадастровий номер 0525082600:02:000:0723) на території Демівської сільської ради за межами населеного пункту для ведення товарного сільськогосподарського виробництва.</w:t>
      </w:r>
    </w:p>
    <w:p w:rsidR="00A367E9" w:rsidRPr="006156FD" w:rsidRDefault="00A367E9" w:rsidP="00615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56FD">
        <w:rPr>
          <w:rFonts w:ascii="Times New Roman" w:hAnsi="Times New Roman" w:cs="Times New Roman"/>
          <w:sz w:val="28"/>
          <w:szCs w:val="28"/>
          <w:lang w:val="uk-UA"/>
        </w:rPr>
        <w:t>3. Гр. Рибак Олені Іванівні.:</w:t>
      </w:r>
    </w:p>
    <w:p w:rsidR="00A367E9" w:rsidRPr="006156FD" w:rsidRDefault="00A367E9" w:rsidP="0061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6FD">
        <w:rPr>
          <w:rFonts w:ascii="Times New Roman" w:hAnsi="Times New Roman" w:cs="Times New Roman"/>
          <w:sz w:val="28"/>
          <w:szCs w:val="28"/>
          <w:lang w:val="uk-UA"/>
        </w:rPr>
        <w:t>3.1. Оформити право власності на земельну ділянку відповідно до Закону України «Про державну реєстрацію речових прав на нерухоме майно та їх обтяжень».</w:t>
      </w:r>
    </w:p>
    <w:p w:rsidR="00A367E9" w:rsidRPr="006156FD" w:rsidRDefault="00A367E9" w:rsidP="0061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6FD">
        <w:rPr>
          <w:rFonts w:ascii="Times New Roman" w:hAnsi="Times New Roman" w:cs="Times New Roman"/>
          <w:sz w:val="28"/>
          <w:szCs w:val="28"/>
          <w:lang w:val="uk-UA"/>
        </w:rPr>
        <w:lastRenderedPageBreak/>
        <w:t>3.2.  Використовувати земельну ділянку за цільовим призначенням з дотриманням вимог земельного законодавства.</w:t>
      </w:r>
    </w:p>
    <w:p w:rsidR="00A367E9" w:rsidRPr="006156FD" w:rsidRDefault="00A367E9" w:rsidP="0061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6FD">
        <w:rPr>
          <w:rFonts w:ascii="Times New Roman" w:hAnsi="Times New Roman" w:cs="Times New Roman"/>
          <w:sz w:val="28"/>
          <w:szCs w:val="28"/>
          <w:lang w:val="uk-UA"/>
        </w:rPr>
        <w:t xml:space="preserve">4. Відділу Головного Управління Держгеокадастру у Чечельницькому районі Вінницької області внести відповідні зміни до </w:t>
      </w:r>
      <w:proofErr w:type="spellStart"/>
      <w:r w:rsidRPr="006156FD">
        <w:rPr>
          <w:rFonts w:ascii="Times New Roman" w:hAnsi="Times New Roman" w:cs="Times New Roman"/>
          <w:sz w:val="28"/>
          <w:szCs w:val="28"/>
          <w:lang w:val="uk-UA"/>
        </w:rPr>
        <w:t>земельно</w:t>
      </w:r>
      <w:proofErr w:type="spellEnd"/>
      <w:r w:rsidRPr="006156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56FD">
        <w:rPr>
          <w:rFonts w:ascii="Times New Roman" w:hAnsi="Times New Roman" w:cs="Times New Roman"/>
          <w:sz w:val="28"/>
          <w:szCs w:val="28"/>
          <w:lang w:val="uk-UA"/>
        </w:rPr>
        <w:t>–облікової</w:t>
      </w:r>
      <w:proofErr w:type="spellEnd"/>
      <w:r w:rsidRPr="006156FD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документації.</w:t>
      </w:r>
    </w:p>
    <w:p w:rsidR="00A367E9" w:rsidRPr="006156FD" w:rsidRDefault="00A367E9" w:rsidP="0061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6FD"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цього рішення покласти на постійну комісію сільської ради з питань охорони навколишнього природного середовища, земельних ресурсів, екології, благоустрою, комунального майна (голова Редько Сергій Петрович).</w:t>
      </w:r>
    </w:p>
    <w:p w:rsidR="00A367E9" w:rsidRDefault="00A367E9" w:rsidP="00615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56FD" w:rsidRPr="006156FD" w:rsidRDefault="006156FD" w:rsidP="00615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67E9" w:rsidRPr="006156FD" w:rsidRDefault="00A367E9" w:rsidP="006156F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6F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56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                           </w:t>
      </w:r>
      <w:r w:rsidR="006156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П.Є. Кифоренко</w:t>
      </w:r>
    </w:p>
    <w:p w:rsidR="00744C9F" w:rsidRPr="00A367E9" w:rsidRDefault="00744C9F">
      <w:pPr>
        <w:rPr>
          <w:lang w:val="uk-UA"/>
        </w:rPr>
      </w:pPr>
    </w:p>
    <w:sectPr w:rsidR="00744C9F" w:rsidRPr="00A367E9" w:rsidSect="006156F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7E9"/>
    <w:rsid w:val="000C3864"/>
    <w:rsid w:val="000F54E5"/>
    <w:rsid w:val="00222B49"/>
    <w:rsid w:val="002A0142"/>
    <w:rsid w:val="004B2B1D"/>
    <w:rsid w:val="006156FD"/>
    <w:rsid w:val="00744C9F"/>
    <w:rsid w:val="009452F8"/>
    <w:rsid w:val="00A367E9"/>
    <w:rsid w:val="00CA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403</Words>
  <Characters>2302</Characters>
  <Application>Microsoft Office Word</Application>
  <DocSecurity>0</DocSecurity>
  <Lines>19</Lines>
  <Paragraphs>5</Paragraphs>
  <ScaleCrop>false</ScaleCrop>
  <Company>Computer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11</cp:revision>
  <cp:lastPrinted>2003-12-31T23:01:00Z</cp:lastPrinted>
  <dcterms:created xsi:type="dcterms:W3CDTF">2003-12-31T22:26:00Z</dcterms:created>
  <dcterms:modified xsi:type="dcterms:W3CDTF">2019-12-11T12:43:00Z</dcterms:modified>
</cp:coreProperties>
</file>