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0E" w:rsidRDefault="00554D0E" w:rsidP="00554D0E">
      <w:pPr>
        <w:jc w:val="center"/>
        <w:rPr>
          <w:rFonts w:ascii="Calibri" w:eastAsia="Calibri" w:hAnsi="Calibri"/>
          <w:lang w:val="uk-UA"/>
        </w:rPr>
      </w:pPr>
      <w:r>
        <w:rPr>
          <w:rFonts w:ascii="Journal" w:eastAsia="Calibri" w:hAnsi="Journal"/>
          <w:noProof/>
          <w:lang w:eastAsia="ru-RU"/>
        </w:rPr>
        <w:drawing>
          <wp:inline distT="0" distB="0" distL="0" distR="0" wp14:anchorId="2AF91ECF" wp14:editId="321FC258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0E" w:rsidRDefault="00554D0E" w:rsidP="00554D0E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554D0E" w:rsidRDefault="00554D0E" w:rsidP="00554D0E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554D0E" w:rsidRDefault="00554D0E" w:rsidP="00554D0E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554D0E" w:rsidRDefault="00554D0E" w:rsidP="00554D0E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491</w:t>
      </w:r>
    </w:p>
    <w:p w:rsidR="00554D0E" w:rsidRPr="000D65FE" w:rsidRDefault="00554D0E" w:rsidP="000D65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65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15. 11. 2019 року                                        позачергової  38  сесії   7 скликання</w:t>
      </w:r>
    </w:p>
    <w:p w:rsidR="00554D0E" w:rsidRPr="000D65FE" w:rsidRDefault="00554D0E" w:rsidP="000D6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65FE">
        <w:rPr>
          <w:rFonts w:ascii="Times New Roman" w:eastAsia="Calibri" w:hAnsi="Times New Roman" w:cs="Times New Roman"/>
          <w:sz w:val="28"/>
          <w:szCs w:val="28"/>
          <w:lang w:val="uk-UA"/>
        </w:rPr>
        <w:t>с. Демівка</w:t>
      </w:r>
    </w:p>
    <w:p w:rsidR="00C34356" w:rsidRDefault="00883744" w:rsidP="000D65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5FE">
        <w:rPr>
          <w:rFonts w:ascii="Times New Roman" w:hAnsi="Times New Roman" w:cs="Times New Roman"/>
          <w:b/>
          <w:lang w:val="uk-UA"/>
        </w:rPr>
        <w:t xml:space="preserve">  </w:t>
      </w:r>
      <w:r w:rsidRPr="000D65FE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</w:t>
      </w:r>
      <w:r w:rsidR="00C34356" w:rsidRPr="000D6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орендної плати при заключні </w:t>
      </w:r>
      <w:r w:rsidRPr="000D6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договорів оренди </w:t>
      </w:r>
      <w:r w:rsidR="00C34356" w:rsidRPr="000D6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ділянок водного фонду , які розташовані в </w:t>
      </w:r>
      <w:r w:rsidR="00554D0E" w:rsidRPr="000D65FE">
        <w:rPr>
          <w:rFonts w:ascii="Times New Roman" w:hAnsi="Times New Roman" w:cs="Times New Roman"/>
          <w:b/>
          <w:sz w:val="28"/>
          <w:szCs w:val="28"/>
          <w:lang w:val="uk-UA"/>
        </w:rPr>
        <w:t>межах Демівської сільської ради</w:t>
      </w:r>
    </w:p>
    <w:p w:rsidR="000D65FE" w:rsidRPr="000D65FE" w:rsidRDefault="000D65FE" w:rsidP="000D65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744" w:rsidRPr="000D65FE" w:rsidRDefault="00C34356" w:rsidP="000D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5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65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65F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землевпорядника Демівської сільської ради про рекомендації </w:t>
      </w:r>
      <w:r w:rsidR="00F24749" w:rsidRPr="000D65FE">
        <w:rPr>
          <w:rFonts w:ascii="Times New Roman" w:hAnsi="Times New Roman" w:cs="Times New Roman"/>
          <w:sz w:val="28"/>
          <w:szCs w:val="28"/>
          <w:lang w:val="uk-UA"/>
        </w:rPr>
        <w:t>щодо сплати орендної плати за оренду земельних ділянок водного фонду , які розташовані в межах Демівської сільської ради, керуючись ст. 26 Закону України «Про Місцеве самоврядування в Україні» сесії сільської ради</w:t>
      </w:r>
    </w:p>
    <w:p w:rsidR="00313559" w:rsidRPr="000D65FE" w:rsidRDefault="00F24749" w:rsidP="000D65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В</w:t>
      </w:r>
      <w:r w:rsidR="000D6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5F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D6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5F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D6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5F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D6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5FE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0D6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5F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D6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5F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0D6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5F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D6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5F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24749" w:rsidRPr="000D65FE" w:rsidRDefault="00F24749" w:rsidP="000D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559" w:rsidRDefault="00313559" w:rsidP="000D65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5FE">
        <w:rPr>
          <w:rFonts w:ascii="Times New Roman" w:hAnsi="Times New Roman" w:cs="Times New Roman"/>
          <w:sz w:val="28"/>
          <w:szCs w:val="28"/>
          <w:lang w:val="uk-UA"/>
        </w:rPr>
        <w:t>Встановити розмір орендної плати за оренду земельних ділянок водного фонду , які розташовані в межах Демівської ради не менше 3% від нормативно грошової оцінки ділянки.</w:t>
      </w:r>
    </w:p>
    <w:p w:rsidR="000D65FE" w:rsidRPr="000D65FE" w:rsidRDefault="000D65FE" w:rsidP="000D65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13559" w:rsidRPr="000D65FE" w:rsidRDefault="008133DA" w:rsidP="000D65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5FE">
        <w:rPr>
          <w:rFonts w:ascii="Times New Roman" w:hAnsi="Times New Roman" w:cs="Times New Roman"/>
          <w:sz w:val="28"/>
          <w:szCs w:val="28"/>
          <w:lang w:val="uk-UA"/>
        </w:rPr>
        <w:t>Контроль а виконанням даного рішення покласти на голову постійної комісії з питань регулювання земельних ресурсів, охорони природного середовища, благоустрою населеного пункту, комунального майна ( голова Редько С.П.).</w:t>
      </w:r>
    </w:p>
    <w:p w:rsidR="008133DA" w:rsidRPr="000D65FE" w:rsidRDefault="008133DA" w:rsidP="000D65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3DA" w:rsidRPr="000D65FE" w:rsidRDefault="008133DA" w:rsidP="000D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3DA" w:rsidRPr="000D65FE" w:rsidRDefault="008133DA" w:rsidP="000D65F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5FE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="000D65FE" w:rsidRPr="000D65F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D6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0D65FE" w:rsidRPr="000D65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П.Є. Кифоренко</w:t>
      </w:r>
    </w:p>
    <w:sectPr w:rsidR="008133DA" w:rsidRPr="000D65FE" w:rsidSect="0036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21EC"/>
    <w:multiLevelType w:val="hybridMultilevel"/>
    <w:tmpl w:val="9DF6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A88"/>
    <w:rsid w:val="000D65FE"/>
    <w:rsid w:val="00313559"/>
    <w:rsid w:val="0036060E"/>
    <w:rsid w:val="00554D0E"/>
    <w:rsid w:val="006A7982"/>
    <w:rsid w:val="00734E69"/>
    <w:rsid w:val="008133DA"/>
    <w:rsid w:val="00883744"/>
    <w:rsid w:val="00A14A88"/>
    <w:rsid w:val="00C34356"/>
    <w:rsid w:val="00F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2003-12-31T22:10:00Z</dcterms:created>
  <dcterms:modified xsi:type="dcterms:W3CDTF">2019-12-11T13:21:00Z</dcterms:modified>
</cp:coreProperties>
</file>