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70" w:rsidRDefault="00467470" w:rsidP="007F421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9C7403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3396684" r:id="rId6"/>
        </w:object>
      </w:r>
    </w:p>
    <w:p w:rsidR="00467470" w:rsidRDefault="00467470" w:rsidP="007F4210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467470" w:rsidRDefault="00467470" w:rsidP="007F4210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67470" w:rsidRDefault="00467470" w:rsidP="007F4210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67470" w:rsidRDefault="00467470" w:rsidP="007F4210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467470" w:rsidRDefault="00467470" w:rsidP="007F4210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467470" w:rsidRDefault="00467470" w:rsidP="007F4210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“ </w:t>
      </w:r>
      <w:smartTag w:uri="urn:schemas-microsoft-com:office:smarttags" w:element="metricconverter">
        <w:smartTagPr>
          <w:attr w:name="ProductID" w:val="08”"/>
        </w:smartTagPr>
        <w:r>
          <w:rPr>
            <w:sz w:val="28"/>
            <w:szCs w:val="28"/>
            <w:lang w:val="uk-UA"/>
          </w:rPr>
          <w:t>08”</w:t>
        </w:r>
      </w:smartTag>
      <w:r>
        <w:rPr>
          <w:sz w:val="28"/>
          <w:szCs w:val="28"/>
          <w:lang w:val="uk-UA"/>
        </w:rPr>
        <w:t xml:space="preserve">  вересня  </w:t>
      </w:r>
      <w:r w:rsidRPr="00610A75">
        <w:rPr>
          <w:sz w:val="28"/>
          <w:szCs w:val="28"/>
          <w:lang w:val="uk-UA"/>
        </w:rPr>
        <w:t>2015р.</w:t>
      </w:r>
      <w:r>
        <w:rPr>
          <w:sz w:val="28"/>
          <w:szCs w:val="28"/>
          <w:lang w:val="uk-UA"/>
        </w:rPr>
        <w:t xml:space="preserve">                                                               № 225</w:t>
      </w:r>
    </w:p>
    <w:p w:rsidR="00467470" w:rsidRPr="00A9053F" w:rsidRDefault="00467470" w:rsidP="007F4210">
      <w:pPr>
        <w:pStyle w:val="BodyText"/>
        <w:jc w:val="center"/>
        <w:rPr>
          <w:lang w:val="uk-UA"/>
        </w:rPr>
      </w:pPr>
    </w:p>
    <w:p w:rsidR="00467470" w:rsidRDefault="00467470" w:rsidP="007F42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 змін до розпорядження голови райдержадміністрації </w:t>
      </w:r>
    </w:p>
    <w:p w:rsidR="00467470" w:rsidRDefault="00467470" w:rsidP="007F42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15 квітня 2015року № 105</w:t>
      </w:r>
    </w:p>
    <w:p w:rsidR="00467470" w:rsidRDefault="00467470" w:rsidP="007F4210">
      <w:pPr>
        <w:jc w:val="center"/>
        <w:rPr>
          <w:b/>
          <w:sz w:val="28"/>
          <w:szCs w:val="28"/>
          <w:lang w:val="uk-UA"/>
        </w:rPr>
      </w:pPr>
    </w:p>
    <w:p w:rsidR="00467470" w:rsidRDefault="00467470" w:rsidP="007F4210">
      <w:pPr>
        <w:jc w:val="center"/>
        <w:rPr>
          <w:b/>
          <w:sz w:val="28"/>
          <w:szCs w:val="28"/>
          <w:lang w:val="uk-UA"/>
        </w:rPr>
      </w:pPr>
    </w:p>
    <w:p w:rsidR="00467470" w:rsidRDefault="00467470" w:rsidP="007F4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Закону України «Про внесення змін до Закону України «Про Державний бюджет України на 2015рік» від 17 липня 2015року №648-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на виконання  пункту 9 розділу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«Прикінцевих положень» Закону України «Про внесення змін та визнання такими, що втратили чинність деяких законодавчих актів України» від 28.12.2014року №76-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розпорядження облдержадміністрації від  02 вересня 2015року №523 «Про внесення змін до розпорядження голови облдержадміністрації від 03 квітня 2015року №223», внести до розпорядження голови райдержадміністрації  від 15квітня 2015року №105 «Про встановлення на 2015рік фонду оплати праці  працівників апарату та відділів райдержадміністрації» такі зміни:</w:t>
      </w:r>
    </w:p>
    <w:p w:rsidR="00467470" w:rsidRDefault="00467470" w:rsidP="007F42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№1 до розпорядження викласти у новій редакції що додається.</w:t>
      </w:r>
    </w:p>
    <w:p w:rsidR="00467470" w:rsidRDefault="00467470" w:rsidP="007F42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п.2.5. розпорядження наступним змістом:</w:t>
      </w:r>
    </w:p>
    <w:p w:rsidR="00467470" w:rsidRDefault="00467470" w:rsidP="007F4210">
      <w:pPr>
        <w:ind w:left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право керівникам у межах бюджетних призначень без згоди  та попередження працівників встановлювати для них режим роботи на умовах неповного робочого часу та надавати відпустки без збереження заробітної плати на визначений керівниками термін.</w:t>
      </w:r>
    </w:p>
    <w:p w:rsidR="00467470" w:rsidRDefault="00467470" w:rsidP="007F4210">
      <w:pPr>
        <w:ind w:left="567" w:hanging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 Контроль за виконанням даного розпорядження  покласти на заступника                 голови райдержадміністрації  Беседу О.В.  </w:t>
      </w:r>
    </w:p>
    <w:p w:rsidR="00467470" w:rsidRDefault="00467470" w:rsidP="007F4210">
      <w:pPr>
        <w:jc w:val="center"/>
        <w:rPr>
          <w:b/>
          <w:sz w:val="28"/>
          <w:szCs w:val="28"/>
          <w:lang w:val="uk-UA"/>
        </w:rPr>
      </w:pPr>
    </w:p>
    <w:p w:rsidR="00467470" w:rsidRDefault="00467470" w:rsidP="007F4210">
      <w:pPr>
        <w:tabs>
          <w:tab w:val="left" w:pos="1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державної </w:t>
      </w:r>
    </w:p>
    <w:p w:rsidR="00467470" w:rsidRDefault="00467470" w:rsidP="007F4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                                                                                       С.Пустовий</w:t>
      </w:r>
    </w:p>
    <w:p w:rsidR="00467470" w:rsidRPr="00AD2B15" w:rsidRDefault="00467470" w:rsidP="007F4210">
      <w:pPr>
        <w:rPr>
          <w:sz w:val="28"/>
          <w:szCs w:val="28"/>
          <w:lang w:val="uk-UA"/>
        </w:rPr>
      </w:pPr>
    </w:p>
    <w:p w:rsidR="00467470" w:rsidRPr="00AD2B15" w:rsidRDefault="00467470" w:rsidP="007F4210">
      <w:pPr>
        <w:ind w:left="600"/>
        <w:jc w:val="both"/>
        <w:rPr>
          <w:sz w:val="28"/>
          <w:szCs w:val="28"/>
          <w:lang w:val="uk-UA"/>
        </w:rPr>
      </w:pPr>
    </w:p>
    <w:p w:rsidR="00467470" w:rsidRPr="00C72FF9" w:rsidRDefault="00467470" w:rsidP="00C72FF9">
      <w:pPr>
        <w:jc w:val="both"/>
        <w:rPr>
          <w:color w:val="FFFFFF"/>
          <w:sz w:val="28"/>
          <w:szCs w:val="28"/>
          <w:lang w:val="uk-UA"/>
        </w:rPr>
      </w:pPr>
      <w:r w:rsidRPr="00C72FF9">
        <w:rPr>
          <w:color w:val="FFFFFF"/>
          <w:sz w:val="28"/>
          <w:szCs w:val="28"/>
          <w:lang w:val="uk-UA"/>
        </w:rPr>
        <w:t xml:space="preserve">                                        Н. Коваль</w:t>
      </w:r>
    </w:p>
    <w:p w:rsidR="00467470" w:rsidRPr="00C72FF9" w:rsidRDefault="00467470" w:rsidP="00C72FF9">
      <w:pPr>
        <w:jc w:val="both"/>
        <w:rPr>
          <w:color w:val="FFFFFF"/>
          <w:sz w:val="28"/>
          <w:szCs w:val="28"/>
          <w:lang w:val="uk-UA"/>
        </w:rPr>
      </w:pPr>
      <w:r w:rsidRPr="00C72FF9">
        <w:rPr>
          <w:color w:val="FFFFFF"/>
          <w:sz w:val="28"/>
          <w:szCs w:val="28"/>
          <w:lang w:val="uk-UA"/>
        </w:rPr>
        <w:t xml:space="preserve">                                        Н. Никиюк</w:t>
      </w:r>
    </w:p>
    <w:p w:rsidR="00467470" w:rsidRPr="00C72FF9" w:rsidRDefault="00467470" w:rsidP="00C72FF9">
      <w:pPr>
        <w:jc w:val="both"/>
        <w:rPr>
          <w:color w:val="FFFFFF"/>
          <w:sz w:val="28"/>
          <w:szCs w:val="28"/>
          <w:lang w:val="uk-UA"/>
        </w:rPr>
      </w:pPr>
      <w:r w:rsidRPr="00C72FF9">
        <w:rPr>
          <w:color w:val="FFFFFF"/>
          <w:sz w:val="28"/>
          <w:szCs w:val="28"/>
          <w:lang w:val="uk-UA"/>
        </w:rPr>
        <w:t xml:space="preserve">                                        А. Ланецький </w:t>
      </w:r>
    </w:p>
    <w:p w:rsidR="00467470" w:rsidRPr="00C72FF9" w:rsidRDefault="00467470" w:rsidP="007F4210">
      <w:pPr>
        <w:jc w:val="both"/>
        <w:rPr>
          <w:color w:val="FFFFFF"/>
          <w:sz w:val="28"/>
          <w:szCs w:val="28"/>
          <w:lang w:val="uk-UA"/>
        </w:rPr>
      </w:pPr>
      <w:r w:rsidRPr="00C72FF9">
        <w:rPr>
          <w:color w:val="FFFFFF"/>
          <w:sz w:val="28"/>
          <w:szCs w:val="28"/>
          <w:lang w:val="uk-UA"/>
        </w:rPr>
        <w:t xml:space="preserve">                                        О. Тимофієва</w:t>
      </w:r>
    </w:p>
    <w:p w:rsidR="00467470" w:rsidRPr="00C72FF9" w:rsidRDefault="00467470" w:rsidP="007F4210">
      <w:pPr>
        <w:jc w:val="both"/>
        <w:rPr>
          <w:color w:val="FFFFFF"/>
          <w:sz w:val="28"/>
          <w:szCs w:val="28"/>
          <w:lang w:val="uk-UA"/>
        </w:rPr>
      </w:pPr>
      <w:r w:rsidRPr="00C72FF9">
        <w:rPr>
          <w:color w:val="FFFFFF"/>
          <w:sz w:val="28"/>
          <w:szCs w:val="28"/>
          <w:lang w:val="uk-UA"/>
        </w:rPr>
        <w:t xml:space="preserve">                                        О. Беседа</w:t>
      </w:r>
    </w:p>
    <w:p w:rsidR="00467470" w:rsidRPr="00C72FF9" w:rsidRDefault="00467470" w:rsidP="007F4210">
      <w:pPr>
        <w:jc w:val="both"/>
        <w:rPr>
          <w:color w:val="FFFFFF"/>
          <w:sz w:val="28"/>
          <w:szCs w:val="28"/>
          <w:lang w:val="uk-UA"/>
        </w:rPr>
      </w:pPr>
    </w:p>
    <w:p w:rsidR="00467470" w:rsidRPr="00AD2B15" w:rsidRDefault="00467470" w:rsidP="007F421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67470" w:rsidRDefault="00467470" w:rsidP="007F4210">
      <w:pPr>
        <w:jc w:val="both"/>
        <w:rPr>
          <w:sz w:val="28"/>
          <w:szCs w:val="28"/>
          <w:lang w:val="uk-UA"/>
        </w:rPr>
      </w:pPr>
    </w:p>
    <w:p w:rsidR="00467470" w:rsidRDefault="00467470" w:rsidP="007F4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Додаток  1</w:t>
      </w:r>
    </w:p>
    <w:p w:rsidR="00467470" w:rsidRDefault="00467470" w:rsidP="00266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розпорядження   голови</w:t>
      </w:r>
    </w:p>
    <w:p w:rsidR="00467470" w:rsidRDefault="00467470" w:rsidP="00266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467470" w:rsidRDefault="00467470" w:rsidP="00266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08  вересня 2015року № 225</w:t>
      </w:r>
    </w:p>
    <w:p w:rsidR="00467470" w:rsidRDefault="00467470" w:rsidP="007F4210">
      <w:pPr>
        <w:jc w:val="both"/>
        <w:rPr>
          <w:sz w:val="28"/>
          <w:szCs w:val="28"/>
          <w:lang w:val="uk-UA"/>
        </w:rPr>
      </w:pPr>
    </w:p>
    <w:p w:rsidR="00467470" w:rsidRDefault="00467470" w:rsidP="007F4210">
      <w:pPr>
        <w:jc w:val="both"/>
        <w:rPr>
          <w:sz w:val="28"/>
          <w:szCs w:val="28"/>
          <w:lang w:val="uk-UA"/>
        </w:rPr>
      </w:pPr>
    </w:p>
    <w:p w:rsidR="00467470" w:rsidRDefault="00467470" w:rsidP="007F4210">
      <w:pPr>
        <w:jc w:val="center"/>
        <w:rPr>
          <w:b/>
          <w:sz w:val="28"/>
          <w:szCs w:val="28"/>
          <w:lang w:val="uk-UA"/>
        </w:rPr>
      </w:pPr>
      <w:r w:rsidRPr="00F12765">
        <w:rPr>
          <w:b/>
          <w:sz w:val="28"/>
          <w:szCs w:val="28"/>
          <w:lang w:val="uk-UA"/>
        </w:rPr>
        <w:t>Фонд оплати праці  працівників  і видатки на утримання  районн</w:t>
      </w:r>
      <w:r>
        <w:rPr>
          <w:b/>
          <w:sz w:val="28"/>
          <w:szCs w:val="28"/>
          <w:lang w:val="uk-UA"/>
        </w:rPr>
        <w:t>ої</w:t>
      </w:r>
    </w:p>
    <w:p w:rsidR="00467470" w:rsidRPr="00F12765" w:rsidRDefault="00467470" w:rsidP="007F42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 адміністрації на 2015</w:t>
      </w:r>
      <w:r w:rsidRPr="00F12765">
        <w:rPr>
          <w:b/>
          <w:sz w:val="28"/>
          <w:szCs w:val="28"/>
          <w:lang w:val="uk-UA"/>
        </w:rPr>
        <w:t>рік</w:t>
      </w:r>
    </w:p>
    <w:p w:rsidR="00467470" w:rsidRPr="001830FE" w:rsidRDefault="00467470" w:rsidP="007F4210">
      <w:pPr>
        <w:jc w:val="both"/>
        <w:rPr>
          <w:b/>
          <w:sz w:val="28"/>
          <w:szCs w:val="28"/>
          <w:lang w:val="uk-UA"/>
        </w:rPr>
      </w:pP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4100"/>
        <w:gridCol w:w="1254"/>
        <w:gridCol w:w="1487"/>
      </w:tblGrid>
      <w:tr w:rsidR="00467470" w:rsidTr="00D11933">
        <w:trPr>
          <w:trHeight w:val="345"/>
        </w:trPr>
        <w:tc>
          <w:tcPr>
            <w:tcW w:w="539" w:type="dxa"/>
            <w:vMerge w:val="restart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№</w:t>
            </w:r>
          </w:p>
          <w:p w:rsidR="00467470" w:rsidRPr="005156C5" w:rsidRDefault="00467470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п/п</w:t>
            </w:r>
          </w:p>
        </w:tc>
        <w:tc>
          <w:tcPr>
            <w:tcW w:w="4100" w:type="dxa"/>
            <w:vMerge w:val="restart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Назва відділів та управлінь  райдержадмін</w:t>
            </w:r>
            <w:r>
              <w:rPr>
                <w:b/>
                <w:lang w:val="uk-UA"/>
              </w:rPr>
              <w:t>і</w:t>
            </w:r>
            <w:r w:rsidRPr="005156C5">
              <w:rPr>
                <w:b/>
                <w:lang w:val="uk-UA"/>
              </w:rPr>
              <w:t>страції</w:t>
            </w:r>
          </w:p>
        </w:tc>
        <w:tc>
          <w:tcPr>
            <w:tcW w:w="1254" w:type="dxa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Фонд оплати праці</w:t>
            </w:r>
          </w:p>
        </w:tc>
        <w:tc>
          <w:tcPr>
            <w:tcW w:w="1487" w:type="dxa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Видатки на утримання</w:t>
            </w:r>
          </w:p>
        </w:tc>
      </w:tr>
      <w:tr w:rsidR="00467470" w:rsidTr="00D11933">
        <w:trPr>
          <w:trHeight w:val="330"/>
        </w:trPr>
        <w:tc>
          <w:tcPr>
            <w:tcW w:w="539" w:type="dxa"/>
            <w:vMerge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</w:p>
        </w:tc>
        <w:tc>
          <w:tcPr>
            <w:tcW w:w="4100" w:type="dxa"/>
            <w:vMerge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</w:p>
        </w:tc>
        <w:tc>
          <w:tcPr>
            <w:tcW w:w="1254" w:type="dxa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Тис.грн.</w:t>
            </w:r>
          </w:p>
        </w:tc>
        <w:tc>
          <w:tcPr>
            <w:tcW w:w="1487" w:type="dxa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Тис.грн.</w:t>
            </w:r>
          </w:p>
        </w:tc>
      </w:tr>
      <w:tr w:rsidR="00467470" w:rsidTr="00D11933">
        <w:trPr>
          <w:trHeight w:val="360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Апарат</w:t>
            </w:r>
            <w:r>
              <w:rPr>
                <w:sz w:val="22"/>
                <w:szCs w:val="22"/>
                <w:lang w:val="uk-UA"/>
              </w:rPr>
              <w:t xml:space="preserve"> райдержадміністрації</w:t>
            </w:r>
          </w:p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805,9</w:t>
            </w:r>
          </w:p>
        </w:tc>
        <w:tc>
          <w:tcPr>
            <w:tcW w:w="1487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1175,5</w:t>
            </w:r>
          </w:p>
        </w:tc>
      </w:tr>
      <w:tr w:rsidR="00467470" w:rsidTr="00D11933">
        <w:trPr>
          <w:trHeight w:val="393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Управління агропромислового розвитку</w:t>
            </w:r>
          </w:p>
        </w:tc>
        <w:tc>
          <w:tcPr>
            <w:tcW w:w="1254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241,1</w:t>
            </w:r>
          </w:p>
        </w:tc>
        <w:tc>
          <w:tcPr>
            <w:tcW w:w="1487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355,92</w:t>
            </w:r>
          </w:p>
        </w:tc>
      </w:tr>
      <w:tr w:rsidR="00467470" w:rsidTr="00D11933">
        <w:trPr>
          <w:trHeight w:val="403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Упра</w:t>
            </w:r>
            <w:r>
              <w:rPr>
                <w:sz w:val="22"/>
                <w:szCs w:val="22"/>
                <w:lang w:val="uk-UA"/>
              </w:rPr>
              <w:t>в</w:t>
            </w:r>
            <w:r w:rsidRPr="005156C5">
              <w:rPr>
                <w:sz w:val="22"/>
                <w:szCs w:val="22"/>
                <w:lang w:val="uk-UA"/>
              </w:rPr>
              <w:t>ління праці та соціального захисту населення</w:t>
            </w:r>
          </w:p>
        </w:tc>
        <w:tc>
          <w:tcPr>
            <w:tcW w:w="1254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679,0</w:t>
            </w:r>
          </w:p>
        </w:tc>
        <w:tc>
          <w:tcPr>
            <w:tcW w:w="1487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998,85</w:t>
            </w:r>
          </w:p>
        </w:tc>
      </w:tr>
      <w:tr w:rsidR="00467470" w:rsidTr="00D11933">
        <w:trPr>
          <w:trHeight w:val="403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Фінансове  управління </w:t>
            </w:r>
          </w:p>
        </w:tc>
        <w:tc>
          <w:tcPr>
            <w:tcW w:w="1254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387,0</w:t>
            </w:r>
          </w:p>
        </w:tc>
        <w:tc>
          <w:tcPr>
            <w:tcW w:w="1487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571,93</w:t>
            </w:r>
          </w:p>
        </w:tc>
      </w:tr>
      <w:tr w:rsidR="00467470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 </w:t>
            </w:r>
            <w:r w:rsidRPr="005156C5">
              <w:rPr>
                <w:sz w:val="22"/>
                <w:szCs w:val="22"/>
                <w:lang w:val="uk-UA"/>
              </w:rPr>
              <w:t>економіки</w:t>
            </w:r>
            <w:r>
              <w:rPr>
                <w:sz w:val="22"/>
                <w:szCs w:val="22"/>
                <w:lang w:val="uk-UA"/>
              </w:rPr>
              <w:t xml:space="preserve"> та торгівлі</w:t>
            </w:r>
          </w:p>
        </w:tc>
        <w:tc>
          <w:tcPr>
            <w:tcW w:w="1254" w:type="dxa"/>
          </w:tcPr>
          <w:p w:rsidR="00467470" w:rsidRPr="009E2213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118,5</w:t>
            </w:r>
          </w:p>
        </w:tc>
        <w:tc>
          <w:tcPr>
            <w:tcW w:w="1487" w:type="dxa"/>
          </w:tcPr>
          <w:p w:rsidR="00467470" w:rsidRPr="001C300D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1C300D">
              <w:rPr>
                <w:color w:val="000000"/>
                <w:sz w:val="22"/>
                <w:szCs w:val="22"/>
                <w:lang w:val="uk-UA"/>
              </w:rPr>
              <w:t>174,5</w:t>
            </w:r>
          </w:p>
        </w:tc>
      </w:tr>
      <w:tr w:rsidR="00467470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1254" w:type="dxa"/>
          </w:tcPr>
          <w:p w:rsidR="00467470" w:rsidRPr="009E2213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86,0</w:t>
            </w:r>
          </w:p>
        </w:tc>
        <w:tc>
          <w:tcPr>
            <w:tcW w:w="1487" w:type="dxa"/>
          </w:tcPr>
          <w:p w:rsidR="00467470" w:rsidRPr="00924ABA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24ABA">
              <w:rPr>
                <w:color w:val="000000"/>
                <w:sz w:val="22"/>
                <w:szCs w:val="22"/>
                <w:lang w:val="uk-UA"/>
              </w:rPr>
              <w:t>118,9</w:t>
            </w:r>
          </w:p>
        </w:tc>
      </w:tr>
      <w:tr w:rsidR="00467470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освіти</w:t>
            </w:r>
          </w:p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467470" w:rsidRPr="009E2213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120,8</w:t>
            </w:r>
          </w:p>
        </w:tc>
        <w:tc>
          <w:tcPr>
            <w:tcW w:w="1487" w:type="dxa"/>
          </w:tcPr>
          <w:p w:rsidR="00467470" w:rsidRPr="00291372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166,8</w:t>
            </w:r>
          </w:p>
        </w:tc>
      </w:tr>
      <w:tr w:rsidR="00467470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Секторцивільного захисту,  оборонної роботи та взаємодії  з правоохоронними органами</w:t>
            </w:r>
          </w:p>
        </w:tc>
        <w:tc>
          <w:tcPr>
            <w:tcW w:w="1254" w:type="dxa"/>
          </w:tcPr>
          <w:p w:rsidR="00467470" w:rsidRPr="009E2213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66,4</w:t>
            </w:r>
          </w:p>
        </w:tc>
        <w:tc>
          <w:tcPr>
            <w:tcW w:w="1487" w:type="dxa"/>
          </w:tcPr>
          <w:p w:rsidR="00467470" w:rsidRPr="00291372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83,0</w:t>
            </w:r>
          </w:p>
        </w:tc>
      </w:tr>
      <w:tr w:rsidR="00467470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Архівний відділ</w:t>
            </w:r>
          </w:p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467470" w:rsidRPr="009E2213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70,0</w:t>
            </w:r>
          </w:p>
        </w:tc>
        <w:tc>
          <w:tcPr>
            <w:tcW w:w="1487" w:type="dxa"/>
          </w:tcPr>
          <w:p w:rsidR="00467470" w:rsidRPr="00291372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97,0</w:t>
            </w:r>
          </w:p>
        </w:tc>
      </w:tr>
      <w:tr w:rsidR="00467470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містобудування</w:t>
            </w:r>
            <w:r>
              <w:rPr>
                <w:sz w:val="22"/>
                <w:szCs w:val="22"/>
                <w:lang w:val="uk-UA"/>
              </w:rPr>
              <w:t xml:space="preserve">  та </w:t>
            </w:r>
            <w:r w:rsidRPr="005156C5">
              <w:rPr>
                <w:sz w:val="22"/>
                <w:szCs w:val="22"/>
                <w:lang w:val="uk-UA"/>
              </w:rPr>
              <w:t xml:space="preserve">архітектури </w:t>
            </w:r>
          </w:p>
        </w:tc>
        <w:tc>
          <w:tcPr>
            <w:tcW w:w="1254" w:type="dxa"/>
          </w:tcPr>
          <w:p w:rsidR="00467470" w:rsidRPr="009E2213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84,0</w:t>
            </w:r>
          </w:p>
        </w:tc>
        <w:tc>
          <w:tcPr>
            <w:tcW w:w="1487" w:type="dxa"/>
          </w:tcPr>
          <w:p w:rsidR="00467470" w:rsidRPr="00291372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116,0</w:t>
            </w:r>
          </w:p>
        </w:tc>
      </w:tr>
      <w:tr w:rsidR="00467470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Служба у справах дітей</w:t>
            </w:r>
          </w:p>
        </w:tc>
        <w:tc>
          <w:tcPr>
            <w:tcW w:w="1254" w:type="dxa"/>
          </w:tcPr>
          <w:p w:rsidR="00467470" w:rsidRPr="009E2213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91,0</w:t>
            </w:r>
          </w:p>
        </w:tc>
        <w:tc>
          <w:tcPr>
            <w:tcW w:w="1487" w:type="dxa"/>
          </w:tcPr>
          <w:p w:rsidR="00467470" w:rsidRPr="00291372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127,0</w:t>
            </w:r>
          </w:p>
        </w:tc>
      </w:tr>
      <w:tr w:rsidR="00467470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Сектор </w:t>
            </w:r>
            <w:r w:rsidRPr="005156C5">
              <w:rPr>
                <w:sz w:val="22"/>
                <w:szCs w:val="22"/>
                <w:lang w:val="uk-UA"/>
              </w:rPr>
              <w:t>молоді  та спорту</w:t>
            </w:r>
          </w:p>
          <w:p w:rsidR="00467470" w:rsidRPr="005156C5" w:rsidRDefault="00467470" w:rsidP="00D119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467470" w:rsidRPr="009E2213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62,0</w:t>
            </w:r>
          </w:p>
        </w:tc>
        <w:tc>
          <w:tcPr>
            <w:tcW w:w="1487" w:type="dxa"/>
          </w:tcPr>
          <w:p w:rsidR="00467470" w:rsidRPr="00291372" w:rsidRDefault="00467470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90,2</w:t>
            </w:r>
          </w:p>
        </w:tc>
      </w:tr>
      <w:tr w:rsidR="00467470" w:rsidRPr="005156C5" w:rsidTr="00D11933">
        <w:trPr>
          <w:trHeight w:val="195"/>
        </w:trPr>
        <w:tc>
          <w:tcPr>
            <w:tcW w:w="539" w:type="dxa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</w:p>
        </w:tc>
        <w:tc>
          <w:tcPr>
            <w:tcW w:w="4100" w:type="dxa"/>
          </w:tcPr>
          <w:p w:rsidR="00467470" w:rsidRPr="005156C5" w:rsidRDefault="00467470" w:rsidP="00D11933">
            <w:pPr>
              <w:rPr>
                <w:b/>
                <w:sz w:val="24"/>
                <w:szCs w:val="24"/>
                <w:lang w:val="uk-UA"/>
              </w:rPr>
            </w:pPr>
            <w:r w:rsidRPr="005156C5">
              <w:rPr>
                <w:b/>
                <w:sz w:val="24"/>
                <w:szCs w:val="24"/>
                <w:lang w:val="uk-UA"/>
              </w:rPr>
              <w:t xml:space="preserve"> Р А З О М:</w:t>
            </w:r>
          </w:p>
        </w:tc>
        <w:tc>
          <w:tcPr>
            <w:tcW w:w="1254" w:type="dxa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2811,7</w:t>
            </w:r>
          </w:p>
        </w:tc>
        <w:tc>
          <w:tcPr>
            <w:tcW w:w="1487" w:type="dxa"/>
          </w:tcPr>
          <w:p w:rsidR="00467470" w:rsidRPr="005156C5" w:rsidRDefault="00467470" w:rsidP="00D119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4075,6</w:t>
            </w:r>
          </w:p>
        </w:tc>
      </w:tr>
    </w:tbl>
    <w:p w:rsidR="00467470" w:rsidRDefault="00467470" w:rsidP="007F4210">
      <w:pPr>
        <w:rPr>
          <w:b/>
          <w:sz w:val="28"/>
          <w:szCs w:val="28"/>
          <w:lang w:val="uk-UA"/>
        </w:rPr>
      </w:pPr>
    </w:p>
    <w:p w:rsidR="00467470" w:rsidRDefault="00467470" w:rsidP="007F4210">
      <w:pPr>
        <w:rPr>
          <w:b/>
          <w:sz w:val="28"/>
          <w:szCs w:val="28"/>
          <w:lang w:val="uk-UA"/>
        </w:rPr>
      </w:pPr>
    </w:p>
    <w:p w:rsidR="00467470" w:rsidRDefault="00467470" w:rsidP="007F4210">
      <w:pPr>
        <w:rPr>
          <w:b/>
          <w:sz w:val="28"/>
          <w:szCs w:val="28"/>
          <w:lang w:val="uk-UA"/>
        </w:rPr>
      </w:pPr>
    </w:p>
    <w:p w:rsidR="00467470" w:rsidRPr="005156C5" w:rsidRDefault="00467470" w:rsidP="007F4210">
      <w:pPr>
        <w:rPr>
          <w:b/>
          <w:sz w:val="28"/>
          <w:szCs w:val="28"/>
          <w:lang w:val="uk-UA"/>
        </w:rPr>
      </w:pPr>
    </w:p>
    <w:p w:rsidR="00467470" w:rsidRDefault="00467470" w:rsidP="007F4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Керівник  апарату</w:t>
      </w:r>
    </w:p>
    <w:p w:rsidR="00467470" w:rsidRDefault="00467470" w:rsidP="007F4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райдержадміністрації                                                        О.Тимофієва</w:t>
      </w:r>
    </w:p>
    <w:p w:rsidR="00467470" w:rsidRDefault="00467470" w:rsidP="007F4210">
      <w:pPr>
        <w:rPr>
          <w:sz w:val="28"/>
          <w:szCs w:val="28"/>
          <w:lang w:val="uk-UA"/>
        </w:rPr>
      </w:pPr>
    </w:p>
    <w:p w:rsidR="00467470" w:rsidRDefault="00467470" w:rsidP="007F4210">
      <w:pPr>
        <w:rPr>
          <w:sz w:val="28"/>
          <w:szCs w:val="28"/>
          <w:lang w:val="uk-UA"/>
        </w:rPr>
      </w:pPr>
    </w:p>
    <w:p w:rsidR="00467470" w:rsidRDefault="00467470" w:rsidP="007F4210">
      <w:pPr>
        <w:rPr>
          <w:sz w:val="28"/>
          <w:szCs w:val="28"/>
          <w:lang w:val="uk-UA"/>
        </w:rPr>
      </w:pPr>
    </w:p>
    <w:p w:rsidR="00467470" w:rsidRDefault="00467470" w:rsidP="007F4210">
      <w:pPr>
        <w:rPr>
          <w:sz w:val="28"/>
          <w:szCs w:val="28"/>
          <w:lang w:val="uk-UA"/>
        </w:rPr>
      </w:pPr>
    </w:p>
    <w:p w:rsidR="00467470" w:rsidRDefault="00467470" w:rsidP="007F4210">
      <w:pPr>
        <w:rPr>
          <w:sz w:val="28"/>
          <w:szCs w:val="28"/>
          <w:lang w:val="uk-UA"/>
        </w:rPr>
      </w:pPr>
    </w:p>
    <w:p w:rsidR="00467470" w:rsidRDefault="00467470"/>
    <w:sectPr w:rsidR="00467470" w:rsidSect="009C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2734"/>
    <w:multiLevelType w:val="hybridMultilevel"/>
    <w:tmpl w:val="358CBF1C"/>
    <w:lvl w:ilvl="0" w:tplc="D41E128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130"/>
    <w:rsid w:val="0006695B"/>
    <w:rsid w:val="001830FE"/>
    <w:rsid w:val="001C300D"/>
    <w:rsid w:val="001F583C"/>
    <w:rsid w:val="002667DA"/>
    <w:rsid w:val="0027280C"/>
    <w:rsid w:val="00291372"/>
    <w:rsid w:val="00341E60"/>
    <w:rsid w:val="00467470"/>
    <w:rsid w:val="00494A87"/>
    <w:rsid w:val="005156C5"/>
    <w:rsid w:val="0055178B"/>
    <w:rsid w:val="005E0602"/>
    <w:rsid w:val="00610A75"/>
    <w:rsid w:val="006428A4"/>
    <w:rsid w:val="006C29EF"/>
    <w:rsid w:val="007B1646"/>
    <w:rsid w:val="007F4210"/>
    <w:rsid w:val="00822130"/>
    <w:rsid w:val="008B7A66"/>
    <w:rsid w:val="00924ABA"/>
    <w:rsid w:val="009C7403"/>
    <w:rsid w:val="009E2213"/>
    <w:rsid w:val="00A9053F"/>
    <w:rsid w:val="00AD2B15"/>
    <w:rsid w:val="00C11B99"/>
    <w:rsid w:val="00C72FF9"/>
    <w:rsid w:val="00D0216A"/>
    <w:rsid w:val="00D06941"/>
    <w:rsid w:val="00D11933"/>
    <w:rsid w:val="00E861C4"/>
    <w:rsid w:val="00F1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1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210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210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F421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F421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4210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463</Words>
  <Characters>2645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4</cp:revision>
  <cp:lastPrinted>2015-09-10T09:22:00Z</cp:lastPrinted>
  <dcterms:created xsi:type="dcterms:W3CDTF">2015-09-10T09:15:00Z</dcterms:created>
  <dcterms:modified xsi:type="dcterms:W3CDTF">2015-09-10T09:25:00Z</dcterms:modified>
</cp:coreProperties>
</file>