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8D" w:rsidRPr="003C4AEA" w:rsidRDefault="00E7308D" w:rsidP="00910B15">
      <w:pPr>
        <w:tabs>
          <w:tab w:val="left" w:pos="-2410"/>
          <w:tab w:val="left" w:pos="-1985"/>
          <w:tab w:val="left" w:pos="-1843"/>
          <w:tab w:val="left" w:pos="567"/>
          <w:tab w:val="left" w:pos="588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3C4AEA"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487675751" r:id="rId8"/>
        </w:object>
      </w:r>
    </w:p>
    <w:p w:rsidR="00E7308D" w:rsidRPr="003C4AEA" w:rsidRDefault="00E7308D" w:rsidP="00B95A45">
      <w:pPr>
        <w:pStyle w:val="Caption"/>
        <w:tabs>
          <w:tab w:val="left" w:pos="567"/>
        </w:tabs>
        <w:jc w:val="left"/>
        <w:rPr>
          <w:color w:val="000000"/>
        </w:rPr>
      </w:pPr>
      <w:r w:rsidRPr="003C4AEA">
        <w:rPr>
          <w:color w:val="000000"/>
        </w:rPr>
        <w:t xml:space="preserve">                                                               УКРАЇНА</w:t>
      </w:r>
    </w:p>
    <w:p w:rsidR="00E7308D" w:rsidRPr="003C4AEA" w:rsidRDefault="00E7308D" w:rsidP="00B95A45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4A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E7308D" w:rsidRPr="003C4AEA" w:rsidRDefault="00E7308D" w:rsidP="00B95A45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C4A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ВІННИЦЬКОЇ   ОБЛАСТІ</w:t>
      </w:r>
    </w:p>
    <w:p w:rsidR="00E7308D" w:rsidRPr="003C4AEA" w:rsidRDefault="00E7308D" w:rsidP="00B95A45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308D" w:rsidRPr="003C4AEA" w:rsidRDefault="00E7308D" w:rsidP="00B95A4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 w:eastAsia="ru-RU"/>
        </w:rPr>
        <w:pict>
          <v:line id="Прямая соединительная линия 1" o:spid="_x0000_s1026" style="position:absolute;left:0;text-align:left;z-index:251658240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E7308D" w:rsidRPr="003C4AEA" w:rsidRDefault="00E7308D" w:rsidP="00B95A45">
      <w:pPr>
        <w:pStyle w:val="Heading1"/>
        <w:jc w:val="center"/>
        <w:rPr>
          <w:b/>
          <w:bCs/>
          <w:color w:val="000000"/>
        </w:rPr>
      </w:pPr>
      <w:r w:rsidRPr="003C4AEA">
        <w:rPr>
          <w:b/>
          <w:bCs/>
          <w:color w:val="000000"/>
        </w:rPr>
        <w:t>РОЗПОРЯДЖЕННЯ</w:t>
      </w:r>
    </w:p>
    <w:p w:rsidR="00E7308D" w:rsidRPr="003C4AEA" w:rsidRDefault="00E7308D" w:rsidP="00B95A45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84" w:type="dxa"/>
        <w:tblLook w:val="00A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E7308D" w:rsidRPr="003C4AEA" w:rsidTr="00B95A45">
        <w:trPr>
          <w:cantSplit/>
          <w:trHeight w:val="360"/>
        </w:trPr>
        <w:tc>
          <w:tcPr>
            <w:tcW w:w="1058" w:type="dxa"/>
          </w:tcPr>
          <w:p w:rsidR="00E7308D" w:rsidRPr="003C4AEA" w:rsidRDefault="00E7308D" w:rsidP="00B95A45">
            <w:pPr>
              <w:pStyle w:val="Heading2"/>
              <w:ind w:right="-108"/>
              <w:jc w:val="left"/>
              <w:rPr>
                <w:b/>
                <w:bCs/>
                <w:lang w:val="en-US" w:eastAsia="en-US"/>
              </w:rPr>
            </w:pPr>
            <w:r w:rsidRPr="003C4AEA">
              <w:rPr>
                <w:b/>
                <w:bCs/>
                <w:lang w:val="en-US" w:eastAsia="en-US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08D" w:rsidRPr="003C4AEA" w:rsidRDefault="00E7308D" w:rsidP="00B95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</w:pPr>
            <w:r w:rsidRPr="003C4A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356" w:type="dxa"/>
          </w:tcPr>
          <w:p w:rsidR="00E7308D" w:rsidRPr="003C4AEA" w:rsidRDefault="00E7308D" w:rsidP="00B95A45">
            <w:pPr>
              <w:spacing w:after="0" w:line="240" w:lineRule="auto"/>
              <w:ind w:left="140" w:hanging="2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3C4A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08D" w:rsidRPr="003C4AEA" w:rsidRDefault="00E7308D" w:rsidP="00B95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</w:pPr>
            <w:r w:rsidRPr="003C4A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08D" w:rsidRPr="003C4AEA" w:rsidRDefault="00E7308D" w:rsidP="00B95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C4AE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</w:t>
            </w:r>
            <w:r w:rsidRPr="003C4A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5</w:t>
            </w:r>
            <w:r w:rsidRPr="003C4AE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р.</w:t>
            </w:r>
          </w:p>
        </w:tc>
        <w:tc>
          <w:tcPr>
            <w:tcW w:w="3420" w:type="dxa"/>
          </w:tcPr>
          <w:p w:rsidR="00E7308D" w:rsidRPr="003C4AEA" w:rsidRDefault="00E7308D" w:rsidP="00B95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</w:tcPr>
          <w:p w:rsidR="00E7308D" w:rsidRPr="003C4AEA" w:rsidRDefault="00E7308D" w:rsidP="00B95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C4AE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08D" w:rsidRPr="003C4AEA" w:rsidRDefault="00E7308D" w:rsidP="00B95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</w:pPr>
            <w:r w:rsidRPr="003C4A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59</w:t>
            </w:r>
          </w:p>
        </w:tc>
      </w:tr>
    </w:tbl>
    <w:p w:rsidR="00E7308D" w:rsidRPr="003C4AEA" w:rsidRDefault="00E7308D" w:rsidP="00B95A45">
      <w:pPr>
        <w:shd w:val="clear" w:color="auto" w:fill="FFFFFF"/>
        <w:spacing w:after="0" w:line="240" w:lineRule="auto"/>
        <w:ind w:left="83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E7308D" w:rsidRPr="003C4AEA" w:rsidRDefault="00E7308D" w:rsidP="00B95A45">
      <w:pPr>
        <w:spacing w:after="0" w:line="26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4AEA">
        <w:rPr>
          <w:rFonts w:ascii="Times New Roman" w:hAnsi="Times New Roman" w:cs="Times New Roman"/>
          <w:b/>
          <w:bCs/>
          <w:sz w:val="28"/>
          <w:szCs w:val="28"/>
        </w:rPr>
        <w:t>Про затвердження плану дій з впровадження в Чечельницькому районі</w:t>
      </w:r>
    </w:p>
    <w:p w:rsidR="00E7308D" w:rsidRPr="003C4AEA" w:rsidRDefault="00E7308D" w:rsidP="00D810F9">
      <w:pPr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EA">
        <w:rPr>
          <w:rFonts w:ascii="Times New Roman" w:hAnsi="Times New Roman" w:cs="Times New Roman"/>
          <w:b/>
          <w:bCs/>
          <w:sz w:val="28"/>
          <w:szCs w:val="28"/>
        </w:rPr>
        <w:t xml:space="preserve">Ініціативи «Партнерство «Відкритий Уряд» у 2015 році </w:t>
      </w:r>
    </w:p>
    <w:p w:rsidR="00E7308D" w:rsidRPr="003C4AEA" w:rsidRDefault="00E7308D" w:rsidP="00D810F9">
      <w:pPr>
        <w:spacing w:after="0" w:line="2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308D" w:rsidRPr="003C4AEA" w:rsidRDefault="00E7308D" w:rsidP="00D810F9">
      <w:pPr>
        <w:spacing w:after="0"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 xml:space="preserve">На виконання розпорядження Кабінету Міністрів України від 26 листопада 2014 року № 1176-р «Про затвердження плану дій із впровадження Ініціативи «Партнерство «Відкритий Уряд» у 2014-2015 роках», розпорядження голови обласної державної адміністрації від 19 лютого 2015 року № 102 «Про затвердження плану дій з впровадження в області Ініціативи «Партнерство «Відкритий уряд» у 2015 році», з метою посилення взаємодії органів державної влади та громадськості під час підготовки і виконання державних рішень, забезпечення прозорості державної політики і доступу до інформації про роботу органів виконавчої влади та публічної інформації, підвищення якості надання адміністративних та соціальних послуг, впровадження технологій електронного урядування та розвиток електронної демократії:     </w:t>
      </w:r>
    </w:p>
    <w:p w:rsidR="00E7308D" w:rsidRPr="003C4AEA" w:rsidRDefault="00E7308D" w:rsidP="00D810F9">
      <w:pPr>
        <w:spacing w:after="0"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308D" w:rsidRPr="003C4AEA" w:rsidRDefault="00E7308D" w:rsidP="00B95A45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1. Затвердити план дій з впровадження в Чечельницькому районі Ініціативи «Партнерство «Відкритий Уряд» (далі – План дій), що додається.</w:t>
      </w:r>
    </w:p>
    <w:p w:rsidR="00E7308D" w:rsidRPr="003C4AEA" w:rsidRDefault="00E7308D" w:rsidP="00B95A45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4AEA">
        <w:rPr>
          <w:rFonts w:ascii="Times New Roman" w:hAnsi="Times New Roman" w:cs="Times New Roman"/>
          <w:sz w:val="28"/>
          <w:szCs w:val="28"/>
        </w:rPr>
        <w:t>2.   Структурним підрозділам райдержадміністрації, виконкомам селищної, сільських рад району :</w:t>
      </w:r>
    </w:p>
    <w:p w:rsidR="00E7308D" w:rsidRPr="003C4AEA" w:rsidRDefault="00E7308D" w:rsidP="00B95A45">
      <w:pPr>
        <w:pStyle w:val="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Забезпечити виконання Плану дій.</w:t>
      </w:r>
    </w:p>
    <w:p w:rsidR="00E7308D" w:rsidRPr="003C4AEA" w:rsidRDefault="00E7308D" w:rsidP="00B95A45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2.2. Про стан виконання Плану дій поінформувати сектор з питань внутрішньої політики та зв’язків із засобами масової інформації апарату райдержадміністрації до 14  грудня 2015 року для подальшого інформування облдержадміністрації до 20 грудня 2015 року.</w:t>
      </w:r>
    </w:p>
    <w:p w:rsidR="00E7308D" w:rsidRPr="003C4AEA" w:rsidRDefault="00E7308D" w:rsidP="00B95A45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3.  Контроль за виконанням цього розпорядження покласти на керівника апарату районної державної адміністрації О. Тимофієву.</w:t>
      </w:r>
    </w:p>
    <w:p w:rsidR="00E7308D" w:rsidRPr="003C4AEA" w:rsidRDefault="00E7308D" w:rsidP="00B95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08D" w:rsidRPr="003C4AEA" w:rsidRDefault="00E7308D" w:rsidP="00B95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AEA">
        <w:rPr>
          <w:rFonts w:ascii="Times New Roman" w:hAnsi="Times New Roman" w:cs="Times New Roman"/>
          <w:b/>
          <w:sz w:val="28"/>
          <w:szCs w:val="28"/>
        </w:rPr>
        <w:t>Голова районної державної</w:t>
      </w:r>
    </w:p>
    <w:p w:rsidR="00E7308D" w:rsidRPr="003C4AEA" w:rsidRDefault="00E7308D" w:rsidP="00B95A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C4AEA">
        <w:rPr>
          <w:rFonts w:ascii="Times New Roman" w:hAnsi="Times New Roman" w:cs="Times New Roman"/>
          <w:b/>
          <w:sz w:val="28"/>
          <w:szCs w:val="28"/>
        </w:rPr>
        <w:t>адміністрації</w:t>
      </w:r>
      <w:r w:rsidRPr="003C4AEA">
        <w:rPr>
          <w:rFonts w:ascii="Times New Roman" w:hAnsi="Times New Roman" w:cs="Times New Roman"/>
          <w:b/>
          <w:sz w:val="28"/>
          <w:szCs w:val="28"/>
        </w:rPr>
        <w:tab/>
      </w:r>
      <w:r w:rsidRPr="003C4AEA">
        <w:rPr>
          <w:rFonts w:ascii="Times New Roman" w:hAnsi="Times New Roman" w:cs="Times New Roman"/>
          <w:b/>
          <w:sz w:val="28"/>
          <w:szCs w:val="28"/>
        </w:rPr>
        <w:tab/>
      </w:r>
      <w:r w:rsidRPr="003C4AEA">
        <w:rPr>
          <w:rFonts w:ascii="Times New Roman" w:hAnsi="Times New Roman" w:cs="Times New Roman"/>
          <w:b/>
          <w:sz w:val="28"/>
          <w:szCs w:val="28"/>
        </w:rPr>
        <w:tab/>
      </w:r>
      <w:r w:rsidRPr="003C4AEA">
        <w:rPr>
          <w:rFonts w:ascii="Times New Roman" w:hAnsi="Times New Roman" w:cs="Times New Roman"/>
          <w:b/>
          <w:sz w:val="28"/>
          <w:szCs w:val="28"/>
        </w:rPr>
        <w:tab/>
      </w:r>
      <w:r w:rsidRPr="003C4AEA">
        <w:rPr>
          <w:rFonts w:ascii="Times New Roman" w:hAnsi="Times New Roman" w:cs="Times New Roman"/>
          <w:b/>
          <w:sz w:val="28"/>
          <w:szCs w:val="28"/>
        </w:rPr>
        <w:tab/>
      </w:r>
      <w:r w:rsidRPr="003C4AEA">
        <w:rPr>
          <w:rFonts w:ascii="Times New Roman" w:hAnsi="Times New Roman" w:cs="Times New Roman"/>
          <w:b/>
          <w:sz w:val="28"/>
          <w:szCs w:val="28"/>
        </w:rPr>
        <w:tab/>
      </w:r>
      <w:r w:rsidRPr="003C4AEA">
        <w:rPr>
          <w:rFonts w:ascii="Times New Roman" w:hAnsi="Times New Roman" w:cs="Times New Roman"/>
          <w:b/>
          <w:sz w:val="28"/>
          <w:szCs w:val="28"/>
        </w:rPr>
        <w:tab/>
        <w:t xml:space="preserve"> С. Пустови</w:t>
      </w:r>
      <w:r w:rsidRPr="003C4AEA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</w:p>
    <w:p w:rsidR="00E7308D" w:rsidRPr="003C4AEA" w:rsidRDefault="00E7308D" w:rsidP="00D810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  <w:lang w:val="ru-RU"/>
        </w:rPr>
      </w:pPr>
      <w:r w:rsidRPr="003C4AEA">
        <w:rPr>
          <w:rFonts w:ascii="Times New Roman" w:hAnsi="Times New Roman" w:cs="Times New Roman"/>
          <w:bCs/>
          <w:color w:val="FFFFFF"/>
          <w:sz w:val="28"/>
          <w:szCs w:val="28"/>
        </w:rPr>
        <w:t>О. Сікальчук</w:t>
      </w:r>
    </w:p>
    <w:p w:rsidR="00E7308D" w:rsidRPr="003C4AEA" w:rsidRDefault="00E7308D" w:rsidP="00D810F9">
      <w:pPr>
        <w:spacing w:after="0" w:line="240" w:lineRule="auto"/>
        <w:jc w:val="both"/>
        <w:rPr>
          <w:rFonts w:ascii="Times New Roman" w:hAnsi="Times New Roman" w:cs="Times New Roman"/>
          <w:bCs/>
          <w:color w:val="FFFFFF"/>
          <w:sz w:val="28"/>
          <w:szCs w:val="28"/>
        </w:rPr>
      </w:pPr>
      <w:r w:rsidRPr="003C4AEA">
        <w:rPr>
          <w:rFonts w:ascii="Times New Roman" w:hAnsi="Times New Roman" w:cs="Times New Roman"/>
          <w:bCs/>
          <w:color w:val="FFFFFF"/>
          <w:sz w:val="28"/>
          <w:szCs w:val="28"/>
        </w:rPr>
        <w:t>Н. Никитюк</w:t>
      </w:r>
    </w:p>
    <w:p w:rsidR="00E7308D" w:rsidRPr="003C4AEA" w:rsidRDefault="00E7308D" w:rsidP="00D810F9">
      <w:pPr>
        <w:spacing w:after="0" w:line="240" w:lineRule="auto"/>
        <w:jc w:val="both"/>
        <w:rPr>
          <w:rFonts w:ascii="Times New Roman" w:hAnsi="Times New Roman" w:cs="Times New Roman"/>
          <w:bCs/>
          <w:color w:val="FFFFFF"/>
          <w:sz w:val="28"/>
          <w:szCs w:val="28"/>
        </w:rPr>
      </w:pPr>
      <w:r w:rsidRPr="003C4AEA">
        <w:rPr>
          <w:rFonts w:ascii="Times New Roman" w:hAnsi="Times New Roman" w:cs="Times New Roman"/>
          <w:bCs/>
          <w:color w:val="FFFFFF"/>
          <w:sz w:val="28"/>
          <w:szCs w:val="28"/>
        </w:rPr>
        <w:t>М. Коваль</w:t>
      </w:r>
    </w:p>
    <w:p w:rsidR="00E7308D" w:rsidRPr="003C4AEA" w:rsidRDefault="00E7308D" w:rsidP="00D810F9">
      <w:pPr>
        <w:spacing w:after="0" w:line="240" w:lineRule="auto"/>
        <w:jc w:val="both"/>
        <w:rPr>
          <w:rFonts w:ascii="Times New Roman" w:hAnsi="Times New Roman" w:cs="Times New Roman"/>
          <w:bCs/>
          <w:color w:val="FFFFFF"/>
          <w:sz w:val="28"/>
          <w:szCs w:val="28"/>
        </w:rPr>
      </w:pPr>
      <w:r w:rsidRPr="003C4AEA">
        <w:rPr>
          <w:rFonts w:ascii="Times New Roman" w:hAnsi="Times New Roman" w:cs="Times New Roman"/>
          <w:bCs/>
          <w:color w:val="FFFFFF"/>
          <w:sz w:val="28"/>
          <w:szCs w:val="28"/>
        </w:rPr>
        <w:t>О. Атаманенко</w:t>
      </w:r>
    </w:p>
    <w:p w:rsidR="00E7308D" w:rsidRPr="003C4AEA" w:rsidRDefault="00E7308D" w:rsidP="00B95A45">
      <w:pPr>
        <w:spacing w:after="0" w:line="240" w:lineRule="auto"/>
        <w:jc w:val="both"/>
        <w:rPr>
          <w:rFonts w:ascii="Times New Roman" w:hAnsi="Times New Roman" w:cs="Times New Roman"/>
          <w:bCs/>
          <w:color w:val="FFFFFF"/>
          <w:sz w:val="28"/>
          <w:szCs w:val="28"/>
          <w:lang w:val="ru-RU"/>
        </w:rPr>
      </w:pPr>
      <w:r w:rsidRPr="003C4AEA">
        <w:rPr>
          <w:rFonts w:ascii="Times New Roman" w:hAnsi="Times New Roman" w:cs="Times New Roman"/>
          <w:bCs/>
          <w:color w:val="FFFFFF"/>
          <w:sz w:val="28"/>
          <w:szCs w:val="28"/>
        </w:rPr>
        <w:t>О. Тимофієв</w:t>
      </w:r>
      <w:r w:rsidRPr="003C4AEA">
        <w:rPr>
          <w:rFonts w:ascii="Times New Roman" w:hAnsi="Times New Roman" w:cs="Times New Roman"/>
          <w:bCs/>
          <w:color w:val="FFFFFF"/>
          <w:sz w:val="28"/>
          <w:szCs w:val="28"/>
          <w:lang w:val="ru-RU"/>
        </w:rPr>
        <w:t>а</w:t>
      </w:r>
    </w:p>
    <w:p w:rsidR="00E7308D" w:rsidRPr="003C4AEA" w:rsidRDefault="00E7308D" w:rsidP="00B95A45">
      <w:pPr>
        <w:spacing w:after="0" w:line="240" w:lineRule="auto"/>
        <w:jc w:val="both"/>
        <w:rPr>
          <w:rFonts w:ascii="Times New Roman" w:hAnsi="Times New Roman" w:cs="Times New Roman"/>
          <w:bCs/>
          <w:color w:val="FFFFFF"/>
          <w:sz w:val="28"/>
          <w:szCs w:val="28"/>
          <w:lang w:val="ru-RU"/>
        </w:rPr>
      </w:pPr>
    </w:p>
    <w:p w:rsidR="00E7308D" w:rsidRPr="003C4AEA" w:rsidRDefault="00E7308D" w:rsidP="00B95A4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E7308D" w:rsidRPr="003C4AEA" w:rsidRDefault="00E7308D" w:rsidP="00FF0D8A">
      <w:pPr>
        <w:spacing w:after="0" w:line="240" w:lineRule="auto"/>
        <w:ind w:left="5529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C4AEA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E7308D" w:rsidRPr="003C4AEA" w:rsidRDefault="00E7308D" w:rsidP="00FF0D8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Розпорядження голови</w:t>
      </w:r>
    </w:p>
    <w:p w:rsidR="00E7308D" w:rsidRPr="003C4AEA" w:rsidRDefault="00E7308D" w:rsidP="00FF0D8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  <w:lang w:val="ru-RU"/>
        </w:rPr>
        <w:t>райдержа</w:t>
      </w:r>
      <w:r w:rsidRPr="003C4AEA">
        <w:rPr>
          <w:rFonts w:ascii="Times New Roman" w:hAnsi="Times New Roman" w:cs="Times New Roman"/>
          <w:sz w:val="28"/>
          <w:szCs w:val="28"/>
        </w:rPr>
        <w:t>дміністрації</w:t>
      </w:r>
    </w:p>
    <w:p w:rsidR="00E7308D" w:rsidRPr="003C4AEA" w:rsidRDefault="00E7308D" w:rsidP="00FF0D8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від 10 березня 2015 року №  59</w:t>
      </w:r>
    </w:p>
    <w:p w:rsidR="00E7308D" w:rsidRPr="003C4AEA" w:rsidRDefault="00E7308D" w:rsidP="00D810F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7308D" w:rsidRPr="003C4AEA" w:rsidRDefault="00E7308D" w:rsidP="00D810F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EA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7308D" w:rsidRPr="003C4AEA" w:rsidRDefault="00E7308D" w:rsidP="00D810F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EA">
        <w:rPr>
          <w:rFonts w:ascii="Times New Roman" w:hAnsi="Times New Roman" w:cs="Times New Roman"/>
          <w:b/>
          <w:bCs/>
          <w:sz w:val="28"/>
          <w:szCs w:val="28"/>
        </w:rPr>
        <w:t>дій з впровадження в Чечельницькому районі</w:t>
      </w:r>
    </w:p>
    <w:p w:rsidR="00E7308D" w:rsidRPr="003C4AEA" w:rsidRDefault="00E7308D" w:rsidP="00910B1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AEA">
        <w:rPr>
          <w:rFonts w:ascii="Times New Roman" w:hAnsi="Times New Roman" w:cs="Times New Roman"/>
          <w:b/>
          <w:bCs/>
          <w:sz w:val="28"/>
          <w:szCs w:val="28"/>
        </w:rPr>
        <w:t>Ініціативи «Партнерство «Відкритий Уряд»</w:t>
      </w:r>
    </w:p>
    <w:p w:rsidR="00E7308D" w:rsidRPr="003C4AEA" w:rsidRDefault="00E7308D" w:rsidP="00E14BE6">
      <w:pPr>
        <w:shd w:val="clear" w:color="auto" w:fill="FFFFFF"/>
        <w:tabs>
          <w:tab w:val="left" w:pos="456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7308D" w:rsidRPr="003C4AEA" w:rsidRDefault="00E7308D" w:rsidP="00910B15">
      <w:pPr>
        <w:pStyle w:val="1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AEA">
        <w:rPr>
          <w:rFonts w:ascii="Times New Roman" w:hAnsi="Times New Roman" w:cs="Times New Roman"/>
          <w:sz w:val="28"/>
          <w:szCs w:val="28"/>
          <w:lang w:eastAsia="ru-RU"/>
        </w:rPr>
        <w:t>Забезпечити:</w:t>
      </w:r>
    </w:p>
    <w:p w:rsidR="00E7308D" w:rsidRPr="003C4AEA" w:rsidRDefault="00E7308D" w:rsidP="00341C4A">
      <w:pPr>
        <w:pStyle w:val="1"/>
        <w:shd w:val="clear" w:color="auto" w:fill="FFFFFF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AEA">
        <w:rPr>
          <w:rFonts w:ascii="Times New Roman" w:hAnsi="Times New Roman" w:cs="Times New Roman"/>
          <w:sz w:val="28"/>
          <w:szCs w:val="28"/>
          <w:lang w:eastAsia="ru-RU"/>
        </w:rPr>
        <w:t xml:space="preserve">1.1. Участь інститутів громадянського суспільства у процесах формування і реалізації державної, регіональної політики, створити умови для активізації участі громадян у процесі підготовки  та прийняття рішень органами виконавчої влади, а також забезпечення гласності, відкритості та прозорості діяльності зазначених органів. Залучити представників інститутів громадянського суспільства у суспільно-значимих заходах державного та регіонального рівня. </w:t>
      </w:r>
      <w:r w:rsidRPr="003C4AEA">
        <w:rPr>
          <w:rFonts w:ascii="Times New Roman" w:hAnsi="Times New Roman" w:cs="Times New Roman"/>
          <w:sz w:val="28"/>
          <w:szCs w:val="28"/>
        </w:rPr>
        <w:tab/>
      </w:r>
      <w:r w:rsidRPr="003C4AEA">
        <w:rPr>
          <w:rFonts w:ascii="Times New Roman" w:hAnsi="Times New Roman" w:cs="Times New Roman"/>
          <w:sz w:val="28"/>
          <w:szCs w:val="28"/>
        </w:rPr>
        <w:tab/>
      </w:r>
    </w:p>
    <w:p w:rsidR="00E7308D" w:rsidRPr="003C4AEA" w:rsidRDefault="00E7308D" w:rsidP="00FF0D8A">
      <w:pPr>
        <w:pStyle w:val="1"/>
        <w:shd w:val="clear" w:color="auto" w:fill="FFFFFF"/>
        <w:tabs>
          <w:tab w:val="left" w:pos="3686"/>
        </w:tabs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 xml:space="preserve">Структурні підрозділи райдержадміністрації, виконавчі комітети селищної, сільських рад    </w:t>
      </w:r>
    </w:p>
    <w:p w:rsidR="00E7308D" w:rsidRPr="003C4AEA" w:rsidRDefault="00E7308D" w:rsidP="00FF0D8A">
      <w:pPr>
        <w:pStyle w:val="1"/>
        <w:shd w:val="clear" w:color="auto" w:fill="FFFFFF"/>
        <w:tabs>
          <w:tab w:val="left" w:pos="3686"/>
        </w:tabs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району  (за згодою)</w:t>
      </w:r>
    </w:p>
    <w:p w:rsidR="00E7308D" w:rsidRPr="003C4AEA" w:rsidRDefault="00E7308D" w:rsidP="0085368B">
      <w:pPr>
        <w:pStyle w:val="1"/>
        <w:shd w:val="clear" w:color="auto" w:fill="FFFFFF"/>
        <w:tabs>
          <w:tab w:val="left" w:pos="0"/>
        </w:tabs>
        <w:spacing w:after="0" w:line="240" w:lineRule="auto"/>
        <w:ind w:left="1416" w:firstLine="2270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 xml:space="preserve">Протягом 2015 року              </w:t>
      </w:r>
    </w:p>
    <w:p w:rsidR="00E7308D" w:rsidRPr="003C4AEA" w:rsidRDefault="00E7308D" w:rsidP="00910B15">
      <w:pPr>
        <w:pStyle w:val="1"/>
        <w:shd w:val="clear" w:color="auto" w:fill="FFFFFF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1.2. Співпрацю структурних підрозділів райдержадміністрації з Громадською радою при Чечельницькій райдержадміністрації, відповідно до компетенції, надавати інститутам громадянського суспільства району необхідну методичну допомогу в їх взаємодії з місцевими органами виконавчої влади.</w:t>
      </w:r>
    </w:p>
    <w:p w:rsidR="00E7308D" w:rsidRPr="003C4AEA" w:rsidRDefault="00E7308D" w:rsidP="00FF0D8A">
      <w:pPr>
        <w:pStyle w:val="1"/>
        <w:shd w:val="clear" w:color="auto" w:fill="FFFFFF"/>
        <w:tabs>
          <w:tab w:val="left" w:pos="3686"/>
        </w:tabs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 xml:space="preserve">Структурні підрозділи райдержадміністрації, виконавчі комітети селищної, сільських рад    </w:t>
      </w:r>
    </w:p>
    <w:p w:rsidR="00E7308D" w:rsidRPr="003C4AEA" w:rsidRDefault="00E7308D" w:rsidP="00FF0D8A">
      <w:pPr>
        <w:pStyle w:val="1"/>
        <w:shd w:val="clear" w:color="auto" w:fill="FFFFFF"/>
        <w:tabs>
          <w:tab w:val="left" w:pos="3686"/>
        </w:tabs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району  (за згодою)</w:t>
      </w:r>
    </w:p>
    <w:p w:rsidR="00E7308D" w:rsidRPr="003C4AEA" w:rsidRDefault="00E7308D" w:rsidP="0085368B">
      <w:pPr>
        <w:pStyle w:val="1"/>
        <w:shd w:val="clear" w:color="auto" w:fill="FFFFFF"/>
        <w:tabs>
          <w:tab w:val="left" w:pos="0"/>
        </w:tabs>
        <w:spacing w:after="0" w:line="240" w:lineRule="auto"/>
        <w:ind w:left="0" w:firstLine="3686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Протягом 2015 року</w:t>
      </w:r>
    </w:p>
    <w:p w:rsidR="00E7308D" w:rsidRPr="003C4AEA" w:rsidRDefault="00E7308D" w:rsidP="00E14BE6">
      <w:pPr>
        <w:pStyle w:val="1"/>
        <w:shd w:val="clear" w:color="auto" w:fill="FFFFFF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1.3.</w:t>
      </w:r>
      <w:r w:rsidRPr="003C4AEA">
        <w:rPr>
          <w:rFonts w:ascii="Times New Roman" w:hAnsi="Times New Roman" w:cs="Times New Roman"/>
          <w:sz w:val="28"/>
          <w:szCs w:val="28"/>
        </w:rPr>
        <w:tab/>
        <w:t xml:space="preserve"> Виконання заходів, передбачених районною програмою сприяння розвитку громадянського суспільства Чечельницького району на 2013-2016 роки.</w:t>
      </w:r>
    </w:p>
    <w:p w:rsidR="00E7308D" w:rsidRPr="003C4AEA" w:rsidRDefault="00E7308D" w:rsidP="00FF0D8A">
      <w:pPr>
        <w:pStyle w:val="1"/>
        <w:shd w:val="clear" w:color="auto" w:fill="FFFFFF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Відповідальні виконавці програми</w:t>
      </w:r>
    </w:p>
    <w:p w:rsidR="00E7308D" w:rsidRPr="003C4AEA" w:rsidRDefault="00E7308D" w:rsidP="00FF0D8A">
      <w:pPr>
        <w:tabs>
          <w:tab w:val="left" w:pos="4560"/>
        </w:tabs>
        <w:spacing w:after="0" w:line="240" w:lineRule="auto"/>
        <w:ind w:left="3686"/>
        <w:outlineLvl w:val="6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Протягом 2015 року</w:t>
      </w:r>
    </w:p>
    <w:p w:rsidR="00E7308D" w:rsidRPr="003C4AEA" w:rsidRDefault="00E7308D" w:rsidP="00E14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1.5. Функціонування системи ведення обліку публічної інформації в органах державної влади згідно з постановою Кабінету Міністрів України від 21 листопада 2011 року № 1277 «Питання системи обліку публічної інформації».</w:t>
      </w:r>
    </w:p>
    <w:p w:rsidR="00E7308D" w:rsidRPr="003C4AEA" w:rsidRDefault="00E7308D" w:rsidP="00FF0D8A">
      <w:pPr>
        <w:pStyle w:val="1"/>
        <w:shd w:val="clear" w:color="auto" w:fill="FFFFFF"/>
        <w:tabs>
          <w:tab w:val="left" w:pos="3686"/>
        </w:tabs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 xml:space="preserve">Структурні підрозділи райдержадміністрації, виконавчі комітети селищної, сільських рад    </w:t>
      </w:r>
    </w:p>
    <w:p w:rsidR="00E7308D" w:rsidRPr="003C4AEA" w:rsidRDefault="00E7308D" w:rsidP="00FF0D8A">
      <w:pPr>
        <w:pStyle w:val="1"/>
        <w:shd w:val="clear" w:color="auto" w:fill="FFFFFF"/>
        <w:tabs>
          <w:tab w:val="left" w:pos="3686"/>
        </w:tabs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району  (за згодою)</w:t>
      </w:r>
    </w:p>
    <w:p w:rsidR="00E7308D" w:rsidRPr="003C4AEA" w:rsidRDefault="00E7308D" w:rsidP="00E14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1.6. Сприяння проведенню інститутами громадянського суспільства моніторингу роботи Центру надання адміністративних послуг та врахування його результатів.</w:t>
      </w:r>
    </w:p>
    <w:p w:rsidR="00E7308D" w:rsidRPr="003C4AEA" w:rsidRDefault="00E7308D" w:rsidP="00FF0D8A">
      <w:pPr>
        <w:spacing w:after="0" w:line="240" w:lineRule="auto"/>
        <w:ind w:left="4245"/>
        <w:outlineLvl w:val="6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Відділ економіки та торгівлі райдержадміністрації,</w:t>
      </w:r>
    </w:p>
    <w:p w:rsidR="00E7308D" w:rsidRPr="003C4AEA" w:rsidRDefault="00E7308D" w:rsidP="00FF0D8A">
      <w:pPr>
        <w:spacing w:after="0" w:line="240" w:lineRule="auto"/>
        <w:ind w:left="4245"/>
        <w:outlineLvl w:val="6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 xml:space="preserve">виконавчі комітети селищної,  сільських </w:t>
      </w:r>
    </w:p>
    <w:p w:rsidR="00E7308D" w:rsidRPr="003C4AEA" w:rsidRDefault="00E7308D" w:rsidP="00FF0D8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рад району(за згодою)</w:t>
      </w:r>
    </w:p>
    <w:p w:rsidR="00E7308D" w:rsidRPr="003C4AEA" w:rsidRDefault="00E7308D" w:rsidP="0085368B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Протягом 2015 року</w:t>
      </w:r>
    </w:p>
    <w:p w:rsidR="00E7308D" w:rsidRPr="003C4AEA" w:rsidRDefault="00E7308D" w:rsidP="00B16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 xml:space="preserve">1.7. Введення та постійне оновлення розділів «Адміністративні послуги» на офіційному веб-сайті райдержадміністрації  та реєстрів адміністративних послуг.  </w:t>
      </w:r>
      <w:r w:rsidRPr="003C4AEA">
        <w:rPr>
          <w:rFonts w:ascii="Times New Roman" w:hAnsi="Times New Roman" w:cs="Times New Roman"/>
          <w:sz w:val="28"/>
          <w:szCs w:val="28"/>
        </w:rPr>
        <w:tab/>
      </w:r>
    </w:p>
    <w:p w:rsidR="00E7308D" w:rsidRPr="003C4AEA" w:rsidRDefault="00E7308D" w:rsidP="00FF0D8A">
      <w:pPr>
        <w:spacing w:after="0" w:line="240" w:lineRule="auto"/>
        <w:ind w:left="4245"/>
        <w:outlineLvl w:val="6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Відділ економіки та торгівлі райдержадміністрації, сектор з питань</w:t>
      </w:r>
    </w:p>
    <w:p w:rsidR="00E7308D" w:rsidRPr="003C4AEA" w:rsidRDefault="00E7308D" w:rsidP="00FF0D8A">
      <w:pPr>
        <w:spacing w:after="0" w:line="240" w:lineRule="auto"/>
        <w:ind w:left="4245"/>
        <w:outlineLvl w:val="6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внутрішньої політики та зв’язків із</w:t>
      </w:r>
    </w:p>
    <w:p w:rsidR="00E7308D" w:rsidRPr="003C4AEA" w:rsidRDefault="00E7308D" w:rsidP="00FF0D8A">
      <w:pPr>
        <w:spacing w:after="0" w:line="240" w:lineRule="auto"/>
        <w:ind w:left="4245"/>
        <w:outlineLvl w:val="6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засобами масової інформації апарату</w:t>
      </w:r>
    </w:p>
    <w:p w:rsidR="00E7308D" w:rsidRPr="003C4AEA" w:rsidRDefault="00E7308D" w:rsidP="00FF0D8A">
      <w:pPr>
        <w:spacing w:after="0" w:line="240" w:lineRule="auto"/>
        <w:ind w:left="4245"/>
        <w:outlineLvl w:val="6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райдержадміністрації,</w:t>
      </w:r>
    </w:p>
    <w:p w:rsidR="00E7308D" w:rsidRPr="003C4AEA" w:rsidRDefault="00E7308D" w:rsidP="00FF0D8A">
      <w:pPr>
        <w:spacing w:after="0" w:line="240" w:lineRule="auto"/>
        <w:ind w:left="4245"/>
        <w:outlineLvl w:val="6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 xml:space="preserve">виконавчі комітети селищної,  сільських  рад району   (за згодою)                                    </w:t>
      </w:r>
    </w:p>
    <w:p w:rsidR="00E7308D" w:rsidRPr="003C4AEA" w:rsidRDefault="00E7308D" w:rsidP="00FF0D8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 xml:space="preserve">Протягом 2015 року                           </w:t>
      </w:r>
    </w:p>
    <w:p w:rsidR="00E7308D" w:rsidRPr="003C4AEA" w:rsidRDefault="00E7308D" w:rsidP="00B16884">
      <w:pPr>
        <w:pStyle w:val="1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Сприяти проведенню інститутами громадянського суспільства громадських експертиз діяльності органів виконавчої влади.</w:t>
      </w:r>
    </w:p>
    <w:p w:rsidR="00E7308D" w:rsidRPr="003C4AEA" w:rsidRDefault="00E7308D" w:rsidP="00FF0D8A">
      <w:pPr>
        <w:pStyle w:val="1"/>
        <w:shd w:val="clear" w:color="auto" w:fill="FFFFFF"/>
        <w:tabs>
          <w:tab w:val="left" w:pos="0"/>
        </w:tabs>
        <w:spacing w:after="0" w:line="240" w:lineRule="auto"/>
        <w:ind w:left="4253" w:hanging="142"/>
        <w:jc w:val="both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 xml:space="preserve">Структурні підрозділи райдержадміністрації, виконавчі комітети селищної, сільських рад    </w:t>
      </w:r>
    </w:p>
    <w:p w:rsidR="00E7308D" w:rsidRPr="003C4AEA" w:rsidRDefault="00E7308D" w:rsidP="00FF0D8A">
      <w:pPr>
        <w:pStyle w:val="1"/>
        <w:shd w:val="clear" w:color="auto" w:fill="FFFFFF"/>
        <w:tabs>
          <w:tab w:val="left" w:pos="0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 xml:space="preserve">району  (за згодою) </w:t>
      </w:r>
    </w:p>
    <w:p w:rsidR="00E7308D" w:rsidRPr="003C4AEA" w:rsidRDefault="00E7308D" w:rsidP="00FF0D8A">
      <w:pPr>
        <w:pStyle w:val="1"/>
        <w:shd w:val="clear" w:color="auto" w:fill="FFFFFF"/>
        <w:tabs>
          <w:tab w:val="left" w:pos="0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Протягом 2015 року</w:t>
      </w:r>
    </w:p>
    <w:p w:rsidR="00E7308D" w:rsidRPr="003C4AEA" w:rsidRDefault="00E7308D" w:rsidP="00B16884">
      <w:pPr>
        <w:pStyle w:val="1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Розміщувати проекти нормативно-правових актів на офіційному веб-сайті райдержадміністрації відповідно до вимог частини третьої статті 18 Закону України «Про засади запобігання і протидіїкорупції».</w:t>
      </w:r>
    </w:p>
    <w:p w:rsidR="00E7308D" w:rsidRPr="003C4AEA" w:rsidRDefault="00E7308D" w:rsidP="00FF0D8A">
      <w:pPr>
        <w:spacing w:after="0" w:line="240" w:lineRule="auto"/>
        <w:ind w:left="4253"/>
        <w:outlineLvl w:val="6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 xml:space="preserve">Сектор з питань внутрішньої політики та </w:t>
      </w:r>
    </w:p>
    <w:p w:rsidR="00E7308D" w:rsidRPr="003C4AEA" w:rsidRDefault="00E7308D" w:rsidP="00FF0D8A">
      <w:pPr>
        <w:spacing w:after="0" w:line="240" w:lineRule="auto"/>
        <w:ind w:left="4253"/>
        <w:outlineLvl w:val="6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зв’язків із засобами масової інформації</w:t>
      </w:r>
    </w:p>
    <w:p w:rsidR="00E7308D" w:rsidRPr="003C4AEA" w:rsidRDefault="00E7308D" w:rsidP="00FF0D8A">
      <w:pPr>
        <w:spacing w:after="0" w:line="240" w:lineRule="auto"/>
        <w:ind w:left="4253"/>
        <w:outlineLvl w:val="6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апарату райдержадміністрації,</w:t>
      </w:r>
    </w:p>
    <w:p w:rsidR="00E7308D" w:rsidRPr="003C4AEA" w:rsidRDefault="00E7308D" w:rsidP="00FF0D8A">
      <w:pPr>
        <w:tabs>
          <w:tab w:val="left" w:pos="4560"/>
        </w:tabs>
        <w:spacing w:after="0" w:line="240" w:lineRule="auto"/>
        <w:ind w:left="4253"/>
        <w:outlineLvl w:val="6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 xml:space="preserve">виконавчі комітети селищної, сільських </w:t>
      </w:r>
    </w:p>
    <w:p w:rsidR="00E7308D" w:rsidRPr="003C4AEA" w:rsidRDefault="00E7308D" w:rsidP="00FF0D8A">
      <w:pPr>
        <w:tabs>
          <w:tab w:val="left" w:pos="4560"/>
        </w:tabs>
        <w:spacing w:after="0" w:line="240" w:lineRule="auto"/>
        <w:ind w:left="4253"/>
        <w:outlineLvl w:val="6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рад району (за згодою)</w:t>
      </w:r>
    </w:p>
    <w:p w:rsidR="00E7308D" w:rsidRPr="003C4AEA" w:rsidRDefault="00E7308D" w:rsidP="00FF0D8A">
      <w:pPr>
        <w:shd w:val="clear" w:color="auto" w:fill="FFFFFF"/>
        <w:tabs>
          <w:tab w:val="left" w:pos="4560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Протягом 2015 року</w:t>
      </w:r>
    </w:p>
    <w:p w:rsidR="00E7308D" w:rsidRPr="003C4AEA" w:rsidRDefault="00E7308D" w:rsidP="00E14BE6">
      <w:pPr>
        <w:pStyle w:val="1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 xml:space="preserve">Організувати та налагодити роботу щодо підвищення ефективності взаємодії з інститутами громадянського суспільства, громадянами з питань реалізації антикорупційної політики, для забезпечення відкритості та прозорості інформації відповідно до законів України «Про звернення громадян» та «Про доступ до публічної інформації».  </w:t>
      </w:r>
    </w:p>
    <w:p w:rsidR="00E7308D" w:rsidRPr="003C4AEA" w:rsidRDefault="00E7308D" w:rsidP="00FF0D8A">
      <w:pPr>
        <w:pStyle w:val="1"/>
        <w:shd w:val="clear" w:color="auto" w:fill="FFFFFF"/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Сектор з питань внутрішньої політики та</w:t>
      </w:r>
    </w:p>
    <w:p w:rsidR="00E7308D" w:rsidRPr="003C4AEA" w:rsidRDefault="00E7308D" w:rsidP="00FF0D8A">
      <w:pPr>
        <w:pStyle w:val="1"/>
        <w:shd w:val="clear" w:color="auto" w:fill="FFFFFF"/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зв’язків із засобами масової інформації</w:t>
      </w:r>
    </w:p>
    <w:p w:rsidR="00E7308D" w:rsidRPr="003C4AEA" w:rsidRDefault="00E7308D" w:rsidP="00FF0D8A">
      <w:pPr>
        <w:pStyle w:val="1"/>
        <w:shd w:val="clear" w:color="auto" w:fill="FFFFFF"/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 xml:space="preserve">апарату райдержадміністрації, загальний </w:t>
      </w:r>
    </w:p>
    <w:p w:rsidR="00E7308D" w:rsidRPr="003C4AEA" w:rsidRDefault="00E7308D" w:rsidP="00FF0D8A">
      <w:pPr>
        <w:pStyle w:val="1"/>
        <w:shd w:val="clear" w:color="auto" w:fill="FFFFFF"/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відділ апарату райдержадміністрації,</w:t>
      </w:r>
    </w:p>
    <w:p w:rsidR="00E7308D" w:rsidRPr="003C4AEA" w:rsidRDefault="00E7308D" w:rsidP="00FF0D8A">
      <w:pPr>
        <w:pStyle w:val="1"/>
        <w:shd w:val="clear" w:color="auto" w:fill="FFFFFF"/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виконавчі комітети селищної, сільських</w:t>
      </w:r>
    </w:p>
    <w:p w:rsidR="00E7308D" w:rsidRPr="003C4AEA" w:rsidRDefault="00E7308D" w:rsidP="00FF0D8A">
      <w:pPr>
        <w:pStyle w:val="1"/>
        <w:shd w:val="clear" w:color="auto" w:fill="FFFFFF"/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рад району (за згодою)</w:t>
      </w:r>
    </w:p>
    <w:p w:rsidR="00E7308D" w:rsidRPr="003C4AEA" w:rsidRDefault="00E7308D" w:rsidP="00FF0D8A">
      <w:pPr>
        <w:shd w:val="clear" w:color="auto" w:fill="FFFFFF"/>
        <w:tabs>
          <w:tab w:val="left" w:pos="4253"/>
          <w:tab w:val="left" w:pos="4560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C4AEA">
        <w:rPr>
          <w:rFonts w:ascii="Times New Roman" w:hAnsi="Times New Roman" w:cs="Times New Roman"/>
          <w:sz w:val="28"/>
          <w:szCs w:val="28"/>
        </w:rPr>
        <w:t>Протягом 2015 року</w:t>
      </w:r>
    </w:p>
    <w:p w:rsidR="00E7308D" w:rsidRPr="003C4AEA" w:rsidRDefault="00E7308D" w:rsidP="005F2386">
      <w:pPr>
        <w:spacing w:after="0" w:line="240" w:lineRule="auto"/>
        <w:jc w:val="center"/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7308D" w:rsidRPr="003C4AEA" w:rsidRDefault="00E7308D" w:rsidP="00232F1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C4AEA">
        <w:rPr>
          <w:rStyle w:val="FontStyle"/>
          <w:rFonts w:ascii="Times New Roman" w:hAnsi="Times New Roman" w:cs="Times New Roman"/>
          <w:b/>
          <w:bCs/>
          <w:color w:val="auto"/>
          <w:sz w:val="22"/>
          <w:lang w:val="ru-RU"/>
        </w:rPr>
        <w:t>С</w:t>
      </w:r>
      <w:r w:rsidRPr="003C4AEA">
        <w:rPr>
          <w:rStyle w:val="FontStyle"/>
          <w:rFonts w:ascii="Times New Roman" w:hAnsi="Times New Roman" w:cs="Times New Roman"/>
          <w:b/>
          <w:bCs/>
          <w:color w:val="auto"/>
          <w:sz w:val="22"/>
        </w:rPr>
        <w:t>ікальчук</w:t>
      </w:r>
      <w:bookmarkStart w:id="0" w:name="_GoBack"/>
      <w:bookmarkEnd w:id="0"/>
    </w:p>
    <w:sectPr w:rsidR="00E7308D" w:rsidRPr="003C4AEA" w:rsidSect="000E38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08D" w:rsidRDefault="00E7308D" w:rsidP="00910B15">
      <w:pPr>
        <w:spacing w:after="0" w:line="240" w:lineRule="auto"/>
      </w:pPr>
      <w:r>
        <w:separator/>
      </w:r>
    </w:p>
  </w:endnote>
  <w:endnote w:type="continuationSeparator" w:id="1">
    <w:p w:rsidR="00E7308D" w:rsidRDefault="00E7308D" w:rsidP="0091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08D" w:rsidRDefault="00E7308D" w:rsidP="00910B15">
      <w:pPr>
        <w:spacing w:after="0" w:line="240" w:lineRule="auto"/>
      </w:pPr>
      <w:r>
        <w:separator/>
      </w:r>
    </w:p>
  </w:footnote>
  <w:footnote w:type="continuationSeparator" w:id="1">
    <w:p w:rsidR="00E7308D" w:rsidRDefault="00E7308D" w:rsidP="00910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2AC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CC8C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7C08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E2C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D907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94F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32D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8EFB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A4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ECD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12C81"/>
    <w:multiLevelType w:val="hybridMultilevel"/>
    <w:tmpl w:val="D6807C54"/>
    <w:lvl w:ilvl="0" w:tplc="4104B1BA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1">
    <w:nsid w:val="0BF26D3B"/>
    <w:multiLevelType w:val="multilevel"/>
    <w:tmpl w:val="6A8A86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3E20070A"/>
    <w:multiLevelType w:val="multilevel"/>
    <w:tmpl w:val="7B26CA5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3">
    <w:nsid w:val="6DD30555"/>
    <w:multiLevelType w:val="hybridMultilevel"/>
    <w:tmpl w:val="72F0C1BE"/>
    <w:lvl w:ilvl="0" w:tplc="9E0E1D9C">
      <w:start w:val="2"/>
      <w:numFmt w:val="decimal"/>
      <w:lvlText w:val="%1."/>
      <w:lvlJc w:val="left"/>
      <w:pPr>
        <w:ind w:left="276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34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42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49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56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63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70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8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8528" w:hanging="180"/>
      </w:pPr>
      <w:rPr>
        <w:rFonts w:cs="Times New Roman"/>
      </w:rPr>
    </w:lvl>
  </w:abstractNum>
  <w:abstractNum w:abstractNumId="14">
    <w:nsid w:val="7ECD5147"/>
    <w:multiLevelType w:val="multilevel"/>
    <w:tmpl w:val="8DC2F1D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CB5"/>
    <w:rsid w:val="000057CF"/>
    <w:rsid w:val="000E38D1"/>
    <w:rsid w:val="001A1E2B"/>
    <w:rsid w:val="00232F13"/>
    <w:rsid w:val="00260C22"/>
    <w:rsid w:val="00341C4A"/>
    <w:rsid w:val="00371DCA"/>
    <w:rsid w:val="0037490F"/>
    <w:rsid w:val="003A7F92"/>
    <w:rsid w:val="003C2B00"/>
    <w:rsid w:val="003C4AEA"/>
    <w:rsid w:val="00506779"/>
    <w:rsid w:val="005212E8"/>
    <w:rsid w:val="00581D2E"/>
    <w:rsid w:val="005F2386"/>
    <w:rsid w:val="005F3CB5"/>
    <w:rsid w:val="00622186"/>
    <w:rsid w:val="00810453"/>
    <w:rsid w:val="00831ECB"/>
    <w:rsid w:val="0085368B"/>
    <w:rsid w:val="008B7E5E"/>
    <w:rsid w:val="008C169B"/>
    <w:rsid w:val="00910B15"/>
    <w:rsid w:val="009F13E1"/>
    <w:rsid w:val="00A35F16"/>
    <w:rsid w:val="00A7295F"/>
    <w:rsid w:val="00AB2192"/>
    <w:rsid w:val="00AC24C6"/>
    <w:rsid w:val="00B16884"/>
    <w:rsid w:val="00B6187F"/>
    <w:rsid w:val="00B830E8"/>
    <w:rsid w:val="00B95A45"/>
    <w:rsid w:val="00BE77E0"/>
    <w:rsid w:val="00BF4F09"/>
    <w:rsid w:val="00D810F9"/>
    <w:rsid w:val="00DA32F3"/>
    <w:rsid w:val="00E14BE6"/>
    <w:rsid w:val="00E35317"/>
    <w:rsid w:val="00E4455C"/>
    <w:rsid w:val="00E630D3"/>
    <w:rsid w:val="00E65B2A"/>
    <w:rsid w:val="00E7308D"/>
    <w:rsid w:val="00EA52E1"/>
    <w:rsid w:val="00EA62BE"/>
    <w:rsid w:val="00F76E72"/>
    <w:rsid w:val="00FB278E"/>
    <w:rsid w:val="00FF0D8A"/>
    <w:rsid w:val="00FF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F9"/>
    <w:pPr>
      <w:spacing w:after="200" w:line="276" w:lineRule="auto"/>
    </w:pPr>
    <w:rPr>
      <w:rFonts w:eastAsia="Times New Roman" w:cs="Calibri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5A45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color w:val="000080"/>
      <w:sz w:val="28"/>
      <w:szCs w:val="2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5A4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2386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5A45"/>
    <w:rPr>
      <w:rFonts w:ascii="Times New Roman" w:hAnsi="Times New Roman" w:cs="Times New Roman"/>
      <w:color w:val="000080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5A4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F2386"/>
    <w:rPr>
      <w:rFonts w:ascii="Cambria" w:hAnsi="Cambria" w:cs="Times New Roman"/>
      <w:b/>
      <w:bCs/>
      <w:i/>
      <w:iCs/>
      <w:color w:val="4F81BD"/>
      <w:lang w:val="uk-UA" w:eastAsia="uk-UA"/>
    </w:rPr>
  </w:style>
  <w:style w:type="paragraph" w:styleId="BodyText2">
    <w:name w:val="Body Text 2"/>
    <w:basedOn w:val="Normal"/>
    <w:link w:val="BodyText2Char"/>
    <w:uiPriority w:val="99"/>
    <w:semiHidden/>
    <w:rsid w:val="00D810F9"/>
    <w:pPr>
      <w:spacing w:after="120" w:line="48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10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D810F9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B95A45"/>
    <w:pPr>
      <w:spacing w:after="0" w:line="240" w:lineRule="auto"/>
      <w:jc w:val="center"/>
    </w:pPr>
    <w:rPr>
      <w:rFonts w:ascii="Times New Roman" w:hAnsi="Times New Roman" w:cs="Times New Roman"/>
      <w:b/>
      <w:bCs/>
      <w:color w:val="000080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B95A45"/>
    <w:pPr>
      <w:ind w:left="720"/>
      <w:contextualSpacing/>
    </w:pPr>
  </w:style>
  <w:style w:type="paragraph" w:customStyle="1" w:styleId="ParagraphStyle">
    <w:name w:val="Paragraph Style"/>
    <w:uiPriority w:val="99"/>
    <w:rsid w:val="005F238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character" w:customStyle="1" w:styleId="FontStyle">
    <w:name w:val="Font Style"/>
    <w:uiPriority w:val="99"/>
    <w:rsid w:val="005F2386"/>
    <w:rPr>
      <w:color w:val="000000"/>
      <w:sz w:val="20"/>
    </w:rPr>
  </w:style>
  <w:style w:type="character" w:styleId="Emphasis">
    <w:name w:val="Emphasis"/>
    <w:basedOn w:val="DefaultParagraphFont"/>
    <w:uiPriority w:val="99"/>
    <w:qFormat/>
    <w:rsid w:val="005F238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910B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0B15"/>
    <w:rPr>
      <w:rFonts w:ascii="Calibri" w:hAnsi="Calibri" w:cs="Calibri"/>
      <w:lang w:val="uk-UA" w:eastAsia="uk-UA"/>
    </w:rPr>
  </w:style>
  <w:style w:type="paragraph" w:styleId="Footer">
    <w:name w:val="footer"/>
    <w:basedOn w:val="Normal"/>
    <w:link w:val="FooterChar"/>
    <w:uiPriority w:val="99"/>
    <w:semiHidden/>
    <w:rsid w:val="00910B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0B15"/>
    <w:rPr>
      <w:rFonts w:ascii="Calibri" w:hAnsi="Calibri" w:cs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833</Words>
  <Characters>4750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dc:description/>
  <cp:lastModifiedBy>Lanetskiy</cp:lastModifiedBy>
  <cp:revision>2</cp:revision>
  <cp:lastPrinted>2015-03-11T07:15:00Z</cp:lastPrinted>
  <dcterms:created xsi:type="dcterms:W3CDTF">2015-03-12T11:29:00Z</dcterms:created>
  <dcterms:modified xsi:type="dcterms:W3CDTF">2015-03-12T11:29:00Z</dcterms:modified>
</cp:coreProperties>
</file>