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3B3" w:rsidRDefault="006233B3" w:rsidP="00623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Додаток  </w:t>
      </w:r>
    </w:p>
    <w:p w:rsidR="006233B3" w:rsidRDefault="006233B3" w:rsidP="00623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="001C6BB2">
        <w:rPr>
          <w:rFonts w:ascii="Times New Roman" w:hAnsi="Times New Roman" w:cs="Times New Roman"/>
          <w:sz w:val="24"/>
          <w:szCs w:val="24"/>
        </w:rPr>
        <w:t xml:space="preserve">                  до рішення 30 </w:t>
      </w:r>
      <w:r>
        <w:rPr>
          <w:rFonts w:ascii="Times New Roman" w:hAnsi="Times New Roman" w:cs="Times New Roman"/>
          <w:sz w:val="24"/>
          <w:szCs w:val="24"/>
        </w:rPr>
        <w:t xml:space="preserve">сесії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Чечельницької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3B3" w:rsidRDefault="006233B3" w:rsidP="00623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районної ради 7 скликання </w:t>
      </w:r>
    </w:p>
    <w:p w:rsidR="006233B3" w:rsidRDefault="006233B3" w:rsidP="006233B3">
      <w:pPr>
        <w:tabs>
          <w:tab w:val="left" w:pos="10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від __________ № ______</w:t>
      </w:r>
    </w:p>
    <w:p w:rsidR="006233B3" w:rsidRPr="006233B3" w:rsidRDefault="006233B3" w:rsidP="006233B3">
      <w:pPr>
        <w:pStyle w:val="a3"/>
        <w:jc w:val="center"/>
      </w:pPr>
      <w:r>
        <w:rPr>
          <w:b/>
          <w:sz w:val="28"/>
          <w:szCs w:val="28"/>
          <w:lang w:eastAsia="ru-RU"/>
        </w:rPr>
        <w:t>Х. Напрями діяльності та заходи</w:t>
      </w:r>
    </w:p>
    <w:p w:rsidR="006233B3" w:rsidRDefault="006233B3" w:rsidP="00623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районної комплексної 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Програми </w:t>
      </w:r>
      <w:r>
        <w:rPr>
          <w:rFonts w:ascii="Times New Roman" w:hAnsi="Times New Roman" w:cs="Times New Roman"/>
          <w:sz w:val="28"/>
          <w:szCs w:val="28"/>
        </w:rPr>
        <w:t>соціальної підтримки учасників антитерористичної операції (операції Об’єднаних сил)</w:t>
      </w:r>
    </w:p>
    <w:p w:rsidR="006233B3" w:rsidRPr="006233B3" w:rsidRDefault="006233B3" w:rsidP="006233B3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 членів їх сімей на 2018-2022 роки</w:t>
      </w:r>
    </w:p>
    <w:tbl>
      <w:tblPr>
        <w:tblW w:w="1531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858"/>
        <w:gridCol w:w="2781"/>
        <w:gridCol w:w="1532"/>
        <w:gridCol w:w="2256"/>
        <w:gridCol w:w="37"/>
        <w:gridCol w:w="1937"/>
        <w:gridCol w:w="3004"/>
        <w:gridCol w:w="1392"/>
      </w:tblGrid>
      <w:tr w:rsidR="006233B3" w:rsidTr="006233B3">
        <w:trPr>
          <w:cantSplit/>
          <w:trHeight w:val="416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3B3" w:rsidRDefault="00623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233B3" w:rsidRDefault="00623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33B3" w:rsidRDefault="006233B3">
            <w:pPr>
              <w:spacing w:after="0" w:line="240" w:lineRule="auto"/>
              <w:ind w:lef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3B3" w:rsidRDefault="0062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Перелік заходів Програми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233B3" w:rsidRDefault="0062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Термін виконання заходу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233B3" w:rsidRDefault="00623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233B3" w:rsidRDefault="00623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Джерела фінансування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33B3" w:rsidRDefault="00623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Орієнтовні обсяги фінансування(вартість),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у тому числі:                                                                    2019р.                                           2020р.                                                 2021р.                                                 2022р.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233B3" w:rsidRDefault="00623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Очікуваний</w:t>
            </w:r>
          </w:p>
          <w:p w:rsidR="006233B3" w:rsidRDefault="00623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</w:tr>
      <w:tr w:rsidR="006233B3" w:rsidTr="006233B3">
        <w:trPr>
          <w:cantSplit/>
          <w:trHeight w:val="297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3B3" w:rsidRDefault="0062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3B3" w:rsidRDefault="0062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3B3" w:rsidRDefault="0062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3B3" w:rsidRDefault="0062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3B3" w:rsidRDefault="0062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33B3" w:rsidRDefault="0062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3B3" w:rsidRDefault="00623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3B3" w:rsidRDefault="0062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3B3" w:rsidTr="006233B3">
        <w:trPr>
          <w:cantSplit/>
          <w:trHeight w:val="27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3B3" w:rsidRDefault="0062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3B3" w:rsidRDefault="0062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3B3" w:rsidRDefault="0062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3B3" w:rsidRDefault="0062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3B3" w:rsidRDefault="0062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3B3" w:rsidRDefault="0062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3B3" w:rsidRDefault="0062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3B3" w:rsidRDefault="0062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233B3" w:rsidTr="006233B3">
        <w:trPr>
          <w:cantSplit/>
          <w:trHeight w:val="275"/>
        </w:trPr>
        <w:tc>
          <w:tcPr>
            <w:tcW w:w="1530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3B3" w:rsidRDefault="0062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33B3" w:rsidTr="006233B3">
        <w:trPr>
          <w:cantSplit/>
          <w:trHeight w:val="275"/>
        </w:trPr>
        <w:tc>
          <w:tcPr>
            <w:tcW w:w="1530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3B3" w:rsidRDefault="0062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Забезпечення заходів соціальної адаптації учасників АТО (ООС) та їх сімей</w:t>
            </w:r>
          </w:p>
        </w:tc>
      </w:tr>
      <w:tr w:rsidR="006233B3" w:rsidTr="006233B3">
        <w:trPr>
          <w:cantSplit/>
          <w:trHeight w:val="1093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B3" w:rsidRDefault="0062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3B3" w:rsidRDefault="0062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Соціальний захист та надання соціальної допомоги членам сімей учасників АТО (ООС)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3B3" w:rsidRDefault="0062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Надання щорічної грошової матеріальної допомоги в розмірі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2000,00 грн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учасникам бойових дій в АТО (ООС), особам  з інвалідністю внаслідок війни в АТО (ООС) та сім'ям загиблих (померлих) учасників бойових дій в АТО (ООС), які перебувають на обліку в управлінні праці та соціального захисту населення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Чечельницької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районної державної адміністрації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3B3" w:rsidRDefault="0062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2019-2022рр.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3B3" w:rsidRDefault="0062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 праці та соціального захисту населення райдержадміністрації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3B3" w:rsidRDefault="0062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Районний бюджет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3B3" w:rsidRDefault="006233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2019р.  – 600,0                     2020р.  – 630,0                     2021р.  – 630,0                      2022р.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– 630,0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3B3" w:rsidRDefault="0062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Поліпшення майнового стану </w:t>
            </w:r>
          </w:p>
        </w:tc>
      </w:tr>
    </w:tbl>
    <w:p w:rsidR="006233B3" w:rsidRDefault="006233B3" w:rsidP="00623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Керуючий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справами  </w:t>
      </w:r>
    </w:p>
    <w:p w:rsidR="00AE7653" w:rsidRPr="006233B3" w:rsidRDefault="006233B3" w:rsidP="006233B3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апарату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районної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ЛИСЕНКО</w:t>
      </w:r>
    </w:p>
    <w:sectPr w:rsidR="00AE7653" w:rsidRPr="006233B3" w:rsidSect="006233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B3"/>
    <w:rsid w:val="001C6BB2"/>
    <w:rsid w:val="006233B3"/>
    <w:rsid w:val="00AB40B4"/>
    <w:rsid w:val="00A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DE015-DE7F-4C9F-9662-8CA41103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3B3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233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2020-09-22T05:53:00Z</dcterms:created>
  <dcterms:modified xsi:type="dcterms:W3CDTF">2020-09-22T05:53:00Z</dcterms:modified>
</cp:coreProperties>
</file>