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EF" w:rsidRDefault="00DD18EF" w:rsidP="00DD18EF">
      <w:pPr>
        <w:jc w:val="center"/>
        <w:rPr>
          <w:b/>
          <w:bCs/>
          <w:color w:val="0000FF"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DD18EF" w:rsidRPr="00DC17AA" w:rsidRDefault="00DD18EF" w:rsidP="00DD18EF">
      <w:pPr>
        <w:jc w:val="center"/>
        <w:rPr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-146050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</w:t>
      </w:r>
      <w:r w:rsidRPr="00DC17AA">
        <w:rPr>
          <w:lang w:val="uk-UA"/>
        </w:rPr>
        <w:t xml:space="preserve">Проект                                       </w:t>
      </w:r>
    </w:p>
    <w:p w:rsidR="00DD18EF" w:rsidRDefault="00DD18EF" w:rsidP="00DD18EF">
      <w:pPr>
        <w:jc w:val="center"/>
        <w:rPr>
          <w:rFonts w:ascii="Times New Roman CYR" w:hAnsi="Times New Roman CYR"/>
          <w:b/>
        </w:rPr>
      </w:pPr>
    </w:p>
    <w:p w:rsidR="00DD18EF" w:rsidRDefault="00DD18EF" w:rsidP="00DD18EF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 CYR" w:hAnsi="Times New Roman CYR"/>
          <w:color w:val="auto"/>
        </w:rPr>
      </w:pPr>
    </w:p>
    <w:p w:rsidR="00DD18EF" w:rsidRDefault="00DD18EF" w:rsidP="00DD18EF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DD18EF" w:rsidRDefault="00DD18EF" w:rsidP="00DD1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ЧЕЧЕЛЬНИЦЬКА РАЙОННА РАДА</w:t>
      </w:r>
    </w:p>
    <w:p w:rsidR="00DD18EF" w:rsidRDefault="00DD18EF" w:rsidP="00DD1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ВІННИЦЬКОЇ ОБЛАСТІ</w:t>
      </w:r>
    </w:p>
    <w:p w:rsidR="00DD18EF" w:rsidRDefault="00DD18EF" w:rsidP="00DD18EF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</w:p>
    <w:p w:rsidR="00DD18EF" w:rsidRPr="00DC17AA" w:rsidRDefault="00723B3B" w:rsidP="00DD1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</w:t>
      </w:r>
      <w:r w:rsidR="00013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грудня </w:t>
      </w:r>
      <w:r w:rsidR="00DD18EF" w:rsidRPr="00DC17AA">
        <w:rPr>
          <w:sz w:val="28"/>
          <w:szCs w:val="28"/>
          <w:lang w:val="uk-UA"/>
        </w:rPr>
        <w:t xml:space="preserve"> 2016 року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="00DD18EF" w:rsidRPr="00DC17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</w:t>
      </w:r>
      <w:r w:rsidR="00DD18EF" w:rsidRPr="00DC17AA">
        <w:rPr>
          <w:sz w:val="28"/>
          <w:szCs w:val="28"/>
          <w:lang w:val="uk-UA"/>
        </w:rPr>
        <w:t xml:space="preserve"> сесія 7 скликання</w:t>
      </w:r>
    </w:p>
    <w:p w:rsidR="00DD18EF" w:rsidRPr="00DC17AA" w:rsidRDefault="00DD18EF" w:rsidP="00DD18EF">
      <w:pPr>
        <w:jc w:val="both"/>
        <w:rPr>
          <w:sz w:val="28"/>
          <w:szCs w:val="28"/>
          <w:lang w:val="uk-UA"/>
        </w:rPr>
      </w:pPr>
    </w:p>
    <w:p w:rsidR="00DD18EF" w:rsidRPr="00F35047" w:rsidRDefault="00DD18EF" w:rsidP="00DD18EF">
      <w:pPr>
        <w:jc w:val="center"/>
        <w:rPr>
          <w:b/>
          <w:sz w:val="28"/>
          <w:szCs w:val="28"/>
        </w:rPr>
      </w:pPr>
      <w:r w:rsidRPr="00F35047">
        <w:rPr>
          <w:b/>
          <w:sz w:val="28"/>
          <w:szCs w:val="28"/>
        </w:rPr>
        <w:t xml:space="preserve">Про </w:t>
      </w:r>
      <w:proofErr w:type="spellStart"/>
      <w:r w:rsidRPr="00F35047">
        <w:rPr>
          <w:b/>
          <w:sz w:val="28"/>
          <w:szCs w:val="28"/>
        </w:rPr>
        <w:t>затвердження</w:t>
      </w:r>
      <w:proofErr w:type="spellEnd"/>
      <w:r w:rsidRPr="00F35047">
        <w:rPr>
          <w:b/>
          <w:sz w:val="28"/>
          <w:szCs w:val="28"/>
        </w:rPr>
        <w:t xml:space="preserve"> </w:t>
      </w:r>
      <w:proofErr w:type="spellStart"/>
      <w:r w:rsidRPr="00F35047"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</w:t>
      </w:r>
      <w:r w:rsidRPr="00F35047">
        <w:rPr>
          <w:b/>
          <w:sz w:val="28"/>
          <w:szCs w:val="28"/>
        </w:rPr>
        <w:t>рограми</w:t>
      </w:r>
      <w:proofErr w:type="spellEnd"/>
      <w:r w:rsidRPr="00F35047">
        <w:rPr>
          <w:b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1"/>
          <w:sz w:val="28"/>
          <w:szCs w:val="28"/>
        </w:rPr>
        <w:t>в</w:t>
      </w:r>
      <w:r w:rsidRPr="00F35047">
        <w:rPr>
          <w:b/>
          <w:color w:val="000000"/>
          <w:spacing w:val="-2"/>
          <w:sz w:val="28"/>
          <w:szCs w:val="28"/>
        </w:rPr>
        <w:t>ійськово-патріотичного</w:t>
      </w:r>
      <w:proofErr w:type="spellEnd"/>
      <w:r w:rsidRPr="00F35047">
        <w:rPr>
          <w:b/>
          <w:color w:val="000000"/>
          <w:spacing w:val="-2"/>
          <w:sz w:val="28"/>
          <w:szCs w:val="28"/>
        </w:rPr>
        <w:t xml:space="preserve"> </w:t>
      </w:r>
      <w:proofErr w:type="spellStart"/>
      <w:r w:rsidRPr="00F35047">
        <w:rPr>
          <w:b/>
          <w:color w:val="000000"/>
          <w:spacing w:val="-2"/>
          <w:sz w:val="28"/>
          <w:szCs w:val="28"/>
        </w:rPr>
        <w:t>виховання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</w:t>
      </w:r>
      <w:proofErr w:type="spellStart"/>
      <w:r w:rsidRPr="00F35047">
        <w:rPr>
          <w:b/>
          <w:color w:val="000000"/>
          <w:spacing w:val="-2"/>
          <w:sz w:val="28"/>
          <w:szCs w:val="28"/>
        </w:rPr>
        <w:t>молоді</w:t>
      </w:r>
      <w:proofErr w:type="spellEnd"/>
      <w:r w:rsidRPr="00F35047"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F35047">
        <w:rPr>
          <w:b/>
          <w:color w:val="000000"/>
          <w:sz w:val="28"/>
          <w:szCs w:val="28"/>
        </w:rPr>
        <w:t>забезпечення</w:t>
      </w:r>
      <w:proofErr w:type="spellEnd"/>
      <w:r w:rsidRPr="00F35047">
        <w:rPr>
          <w:b/>
          <w:color w:val="000000"/>
          <w:sz w:val="28"/>
          <w:szCs w:val="28"/>
        </w:rPr>
        <w:t xml:space="preserve"> </w:t>
      </w:r>
      <w:proofErr w:type="spellStart"/>
      <w:r w:rsidRPr="00F35047">
        <w:rPr>
          <w:b/>
          <w:color w:val="000000"/>
          <w:sz w:val="28"/>
          <w:szCs w:val="28"/>
        </w:rPr>
        <w:t>заходів</w:t>
      </w:r>
      <w:proofErr w:type="spellEnd"/>
      <w:r w:rsidRPr="00F35047">
        <w:rPr>
          <w:b/>
          <w:color w:val="000000"/>
          <w:sz w:val="28"/>
          <w:szCs w:val="28"/>
        </w:rPr>
        <w:t xml:space="preserve"> з призову,</w:t>
      </w:r>
      <w:r>
        <w:rPr>
          <w:b/>
          <w:color w:val="000000"/>
          <w:sz w:val="28"/>
          <w:szCs w:val="28"/>
        </w:rPr>
        <w:t xml:space="preserve"> </w:t>
      </w:r>
      <w:r w:rsidRPr="00F35047">
        <w:rPr>
          <w:b/>
          <w:color w:val="000000"/>
          <w:sz w:val="28"/>
          <w:szCs w:val="28"/>
        </w:rPr>
        <w:t xml:space="preserve">оборони,  </w:t>
      </w:r>
      <w:proofErr w:type="spellStart"/>
      <w:r w:rsidRPr="00F35047">
        <w:rPr>
          <w:b/>
          <w:color w:val="000000"/>
          <w:sz w:val="28"/>
          <w:szCs w:val="28"/>
        </w:rPr>
        <w:t>мобілізації</w:t>
      </w:r>
      <w:proofErr w:type="spellEnd"/>
      <w:r w:rsidRPr="00F35047">
        <w:rPr>
          <w:b/>
          <w:color w:val="000000"/>
          <w:sz w:val="28"/>
          <w:szCs w:val="28"/>
        </w:rPr>
        <w:t xml:space="preserve">  та </w:t>
      </w:r>
      <w:proofErr w:type="spellStart"/>
      <w:r w:rsidRPr="00F35047">
        <w:rPr>
          <w:b/>
          <w:color w:val="000000"/>
          <w:sz w:val="28"/>
          <w:szCs w:val="28"/>
        </w:rPr>
        <w:t>цивільного</w:t>
      </w:r>
      <w:proofErr w:type="spellEnd"/>
      <w:r w:rsidRPr="00F35047">
        <w:rPr>
          <w:b/>
          <w:color w:val="000000"/>
          <w:sz w:val="28"/>
          <w:szCs w:val="28"/>
        </w:rPr>
        <w:t xml:space="preserve"> </w:t>
      </w:r>
      <w:proofErr w:type="spellStart"/>
      <w:r w:rsidRPr="00F35047">
        <w:rPr>
          <w:b/>
          <w:color w:val="000000"/>
          <w:sz w:val="28"/>
          <w:szCs w:val="28"/>
        </w:rPr>
        <w:t>захисту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F35047">
        <w:rPr>
          <w:b/>
          <w:color w:val="000000"/>
          <w:sz w:val="28"/>
          <w:szCs w:val="28"/>
        </w:rPr>
        <w:t xml:space="preserve">на </w:t>
      </w:r>
      <w:proofErr w:type="spellStart"/>
      <w:r w:rsidRPr="00F35047">
        <w:rPr>
          <w:b/>
          <w:color w:val="000000"/>
          <w:sz w:val="28"/>
          <w:szCs w:val="28"/>
        </w:rPr>
        <w:t>території</w:t>
      </w:r>
      <w:proofErr w:type="spellEnd"/>
      <w:r w:rsidRPr="00F3504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F35047">
        <w:rPr>
          <w:b/>
          <w:color w:val="000000"/>
          <w:sz w:val="28"/>
          <w:szCs w:val="28"/>
        </w:rPr>
        <w:t>Чечельницького</w:t>
      </w:r>
      <w:proofErr w:type="spellEnd"/>
      <w:r w:rsidRPr="00F35047">
        <w:rPr>
          <w:b/>
          <w:color w:val="000000"/>
          <w:sz w:val="28"/>
          <w:szCs w:val="28"/>
        </w:rPr>
        <w:t xml:space="preserve"> району </w:t>
      </w:r>
      <w:r>
        <w:rPr>
          <w:b/>
          <w:color w:val="000000"/>
          <w:spacing w:val="-1"/>
          <w:sz w:val="28"/>
          <w:szCs w:val="28"/>
        </w:rPr>
        <w:t>на 2017-2021 роки</w:t>
      </w:r>
    </w:p>
    <w:p w:rsidR="00DD18EF" w:rsidRDefault="00DD18EF" w:rsidP="00DD18EF">
      <w:pPr>
        <w:rPr>
          <w:sz w:val="28"/>
          <w:szCs w:val="28"/>
        </w:rPr>
      </w:pPr>
    </w:p>
    <w:p w:rsidR="00DD18EF" w:rsidRDefault="00DD18EF" w:rsidP="0001379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пункту 16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43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»,</w:t>
      </w:r>
      <w:r>
        <w:rPr>
          <w:b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  <w:r w:rsidR="0001379E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>, спорту та туризму</w:t>
      </w:r>
      <w:r w:rsidR="0001379E">
        <w:rPr>
          <w:sz w:val="28"/>
          <w:szCs w:val="28"/>
          <w:lang w:val="uk-UA"/>
        </w:rPr>
        <w:t xml:space="preserve">,        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бюджету та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районна</w:t>
      </w:r>
      <w:proofErr w:type="spellEnd"/>
      <w:r>
        <w:rPr>
          <w:sz w:val="28"/>
          <w:szCs w:val="28"/>
        </w:rPr>
        <w:t xml:space="preserve"> рада </w:t>
      </w:r>
      <w:r w:rsidRPr="00F35047">
        <w:rPr>
          <w:b/>
          <w:sz w:val="28"/>
          <w:szCs w:val="28"/>
        </w:rPr>
        <w:t>ВИРІШИЛА:</w:t>
      </w:r>
    </w:p>
    <w:p w:rsidR="00DD18EF" w:rsidRDefault="00DD18EF" w:rsidP="00723B3B">
      <w:pPr>
        <w:jc w:val="both"/>
        <w:rPr>
          <w:sz w:val="28"/>
          <w:szCs w:val="28"/>
        </w:rPr>
      </w:pPr>
    </w:p>
    <w:p w:rsidR="00DD18EF" w:rsidRDefault="00DD18EF" w:rsidP="0001379E">
      <w:pPr>
        <w:shd w:val="clear" w:color="auto" w:fill="FFFFFF"/>
        <w:tabs>
          <w:tab w:val="left" w:pos="709"/>
        </w:tabs>
        <w:ind w:right="-6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   1.  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ійськово-патріотичного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виховання</w:t>
      </w:r>
      <w:proofErr w:type="spellEnd"/>
      <w:r>
        <w:rPr>
          <w:color w:val="000000"/>
          <w:spacing w:val="-2"/>
          <w:sz w:val="28"/>
          <w:szCs w:val="28"/>
        </w:rPr>
        <w:t xml:space="preserve">  </w:t>
      </w:r>
      <w:proofErr w:type="spellStart"/>
      <w:r>
        <w:rPr>
          <w:color w:val="000000"/>
          <w:spacing w:val="-2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з призову, оборони, </w:t>
      </w:r>
      <w:proofErr w:type="spellStart"/>
      <w:r>
        <w:rPr>
          <w:color w:val="000000"/>
          <w:sz w:val="28"/>
          <w:szCs w:val="28"/>
        </w:rPr>
        <w:t>мобілізації</w:t>
      </w:r>
      <w:proofErr w:type="spellEnd"/>
      <w:r>
        <w:rPr>
          <w:color w:val="000000"/>
          <w:sz w:val="28"/>
          <w:szCs w:val="28"/>
        </w:rPr>
        <w:t xml:space="preserve">  та </w:t>
      </w:r>
      <w:proofErr w:type="spellStart"/>
      <w:r>
        <w:rPr>
          <w:color w:val="000000"/>
          <w:sz w:val="28"/>
          <w:szCs w:val="28"/>
        </w:rPr>
        <w:t>цивільного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Чечельницького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r>
        <w:rPr>
          <w:color w:val="000000"/>
          <w:spacing w:val="-1"/>
          <w:sz w:val="28"/>
          <w:szCs w:val="28"/>
        </w:rPr>
        <w:t>на 2017-2021 роки</w:t>
      </w:r>
      <w:r w:rsidR="0001379E">
        <w:rPr>
          <w:color w:val="000000"/>
          <w:spacing w:val="-1"/>
          <w:sz w:val="28"/>
          <w:szCs w:val="28"/>
          <w:lang w:val="uk-UA"/>
        </w:rPr>
        <w:t xml:space="preserve"> (далі – Програма) (додається)</w:t>
      </w:r>
      <w:r>
        <w:rPr>
          <w:color w:val="000000"/>
          <w:spacing w:val="-1"/>
          <w:sz w:val="28"/>
          <w:szCs w:val="28"/>
        </w:rPr>
        <w:t>.</w:t>
      </w:r>
    </w:p>
    <w:p w:rsidR="00DD18EF" w:rsidRDefault="00DD18EF" w:rsidP="00723B3B">
      <w:pPr>
        <w:spacing w:before="22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селищного</w:t>
      </w:r>
      <w:proofErr w:type="spellEnd"/>
      <w:r>
        <w:rPr>
          <w:sz w:val="28"/>
          <w:szCs w:val="28"/>
        </w:rPr>
        <w:t xml:space="preserve"> та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благодійних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надходжень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грантів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>, не</w:t>
      </w:r>
      <w:r w:rsidR="0001379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DD18EF" w:rsidRDefault="00DD18EF" w:rsidP="00723B3B">
      <w:pPr>
        <w:spacing w:before="22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</w:t>
      </w:r>
      <w:proofErr w:type="spellEnd"/>
      <w:r w:rsidR="0001379E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</w:t>
      </w:r>
      <w:proofErr w:type="spellEnd"/>
      <w:r w:rsidR="0001379E"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>, спорту та туризму (</w:t>
      </w:r>
      <w:proofErr w:type="spellStart"/>
      <w:r>
        <w:rPr>
          <w:sz w:val="28"/>
          <w:szCs w:val="28"/>
        </w:rPr>
        <w:t>Воліковська</w:t>
      </w:r>
      <w:proofErr w:type="spellEnd"/>
      <w:r>
        <w:rPr>
          <w:sz w:val="28"/>
          <w:szCs w:val="28"/>
        </w:rPr>
        <w:t xml:space="preserve"> Н.В.)</w:t>
      </w:r>
      <w:r w:rsidR="0001379E">
        <w:rPr>
          <w:sz w:val="28"/>
          <w:szCs w:val="28"/>
          <w:lang w:val="uk-UA"/>
        </w:rPr>
        <w:t>,</w:t>
      </w:r>
      <w:bookmarkStart w:id="0" w:name="_GoBack"/>
      <w:bookmarkEnd w:id="0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бюджету та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(Савчук В.В.).</w:t>
      </w:r>
    </w:p>
    <w:p w:rsidR="00DD18EF" w:rsidRDefault="00DD18EF" w:rsidP="00723B3B">
      <w:pPr>
        <w:ind w:left="-1134" w:right="-57"/>
        <w:jc w:val="both"/>
        <w:rPr>
          <w:sz w:val="28"/>
          <w:szCs w:val="28"/>
        </w:rPr>
      </w:pPr>
    </w:p>
    <w:p w:rsidR="00DD18EF" w:rsidRPr="00F35047" w:rsidRDefault="00DD18EF" w:rsidP="00DD18EF">
      <w:pPr>
        <w:ind w:right="-57"/>
        <w:rPr>
          <w:b/>
        </w:rPr>
      </w:pPr>
      <w:r w:rsidRPr="00F35047">
        <w:rPr>
          <w:b/>
          <w:sz w:val="28"/>
          <w:szCs w:val="28"/>
        </w:rPr>
        <w:t xml:space="preserve">Голова </w:t>
      </w:r>
      <w:proofErr w:type="spellStart"/>
      <w:r w:rsidRPr="00F35047">
        <w:rPr>
          <w:b/>
          <w:sz w:val="28"/>
          <w:szCs w:val="28"/>
        </w:rPr>
        <w:t>районної</w:t>
      </w:r>
      <w:proofErr w:type="spellEnd"/>
      <w:r w:rsidRPr="00F35047">
        <w:rPr>
          <w:b/>
          <w:sz w:val="28"/>
          <w:szCs w:val="28"/>
        </w:rPr>
        <w:t xml:space="preserve"> ради</w:t>
      </w:r>
      <w:r w:rsidRPr="00F35047">
        <w:rPr>
          <w:b/>
          <w:sz w:val="28"/>
          <w:szCs w:val="28"/>
        </w:rPr>
        <w:tab/>
      </w:r>
      <w:r w:rsidRPr="00F35047">
        <w:rPr>
          <w:b/>
          <w:sz w:val="28"/>
          <w:szCs w:val="28"/>
        </w:rPr>
        <w:tab/>
      </w:r>
      <w:r w:rsidRPr="00F35047">
        <w:rPr>
          <w:b/>
          <w:sz w:val="28"/>
          <w:szCs w:val="28"/>
        </w:rPr>
        <w:tab/>
      </w:r>
      <w:r w:rsidRPr="00F35047">
        <w:rPr>
          <w:b/>
          <w:sz w:val="28"/>
          <w:szCs w:val="28"/>
        </w:rPr>
        <w:tab/>
      </w:r>
      <w:r w:rsidRPr="00F35047">
        <w:rPr>
          <w:b/>
          <w:sz w:val="28"/>
          <w:szCs w:val="28"/>
        </w:rPr>
        <w:tab/>
        <w:t xml:space="preserve">                  С.В. </w:t>
      </w:r>
      <w:proofErr w:type="spellStart"/>
      <w:r w:rsidRPr="00F35047">
        <w:rPr>
          <w:b/>
          <w:sz w:val="28"/>
          <w:szCs w:val="28"/>
        </w:rPr>
        <w:t>П’яніщук</w:t>
      </w:r>
      <w:proofErr w:type="spellEnd"/>
    </w:p>
    <w:p w:rsidR="00DD18EF" w:rsidRDefault="00DD18EF" w:rsidP="00DD18EF"/>
    <w:p w:rsidR="00DD18EF" w:rsidRPr="00F35047" w:rsidRDefault="00DD18EF" w:rsidP="00DD18EF">
      <w:proofErr w:type="spellStart"/>
      <w:r w:rsidRPr="00F35047">
        <w:t>Шестаківський</w:t>
      </w:r>
      <w:proofErr w:type="spellEnd"/>
      <w:r w:rsidRPr="00F35047">
        <w:t xml:space="preserve"> О.В.</w:t>
      </w:r>
    </w:p>
    <w:p w:rsidR="00DD18EF" w:rsidRPr="00F35047" w:rsidRDefault="00DD18EF" w:rsidP="00DD18EF">
      <w:proofErr w:type="spellStart"/>
      <w:r w:rsidRPr="00F35047">
        <w:t>Воліковська</w:t>
      </w:r>
      <w:proofErr w:type="spellEnd"/>
      <w:r w:rsidRPr="00F35047">
        <w:t xml:space="preserve"> Н.В.</w:t>
      </w:r>
    </w:p>
    <w:p w:rsidR="00DD18EF" w:rsidRPr="00F35047" w:rsidRDefault="00DD18EF" w:rsidP="00DD18EF">
      <w:r w:rsidRPr="00F35047">
        <w:t>Савчук В.В.</w:t>
      </w:r>
    </w:p>
    <w:p w:rsidR="00DD18EF" w:rsidRPr="00F35047" w:rsidRDefault="00DD18EF" w:rsidP="00DD18EF">
      <w:proofErr w:type="spellStart"/>
      <w:r w:rsidRPr="00F35047">
        <w:t>Катрага</w:t>
      </w:r>
      <w:proofErr w:type="spellEnd"/>
      <w:r w:rsidRPr="00F35047">
        <w:t xml:space="preserve"> Л.П.</w:t>
      </w:r>
    </w:p>
    <w:p w:rsidR="00DD18EF" w:rsidRPr="00F35047" w:rsidRDefault="00DD18EF" w:rsidP="00DD18EF">
      <w:proofErr w:type="spellStart"/>
      <w:r w:rsidRPr="00F35047">
        <w:t>Кривіцька</w:t>
      </w:r>
      <w:proofErr w:type="spellEnd"/>
      <w:proofErr w:type="gramStart"/>
      <w:r w:rsidRPr="00F35047">
        <w:t xml:space="preserve"> І.</w:t>
      </w:r>
      <w:proofErr w:type="gramEnd"/>
      <w:r w:rsidRPr="00F35047">
        <w:t>О.</w:t>
      </w:r>
    </w:p>
    <w:p w:rsidR="00DD18EF" w:rsidRPr="00F35047" w:rsidRDefault="00DD18EF" w:rsidP="00DD18EF">
      <w:r w:rsidRPr="00F35047">
        <w:t>Лисенко Г.М.</w:t>
      </w:r>
    </w:p>
    <w:p w:rsidR="00DD18EF" w:rsidRPr="00F35047" w:rsidRDefault="00DD18EF" w:rsidP="00DD18EF">
      <w:proofErr w:type="spellStart"/>
      <w:r w:rsidRPr="00F35047">
        <w:t>Крук</w:t>
      </w:r>
      <w:proofErr w:type="spellEnd"/>
      <w:r w:rsidRPr="00F35047">
        <w:t xml:space="preserve"> Г.М.</w:t>
      </w:r>
    </w:p>
    <w:p w:rsidR="006F5707" w:rsidRDefault="006F5707"/>
    <w:sectPr w:rsidR="006F5707" w:rsidSect="00DD18E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EF"/>
    <w:rsid w:val="0001379E"/>
    <w:rsid w:val="006F5707"/>
    <w:rsid w:val="00723B3B"/>
    <w:rsid w:val="00DD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D18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D18E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a3">
    <w:name w:val="Знак Знак Знак Знак"/>
    <w:basedOn w:val="a"/>
    <w:rsid w:val="00DD18EF"/>
    <w:rPr>
      <w:rFonts w:ascii="Verdana" w:hAnsi="Verdana" w:cs="Verdana"/>
      <w:sz w:val="20"/>
      <w:szCs w:val="20"/>
      <w:lang w:val="en-US" w:eastAsia="en-US"/>
    </w:rPr>
  </w:style>
  <w:style w:type="paragraph" w:styleId="a4">
    <w:name w:val="caption"/>
    <w:basedOn w:val="a"/>
    <w:next w:val="a"/>
    <w:semiHidden/>
    <w:unhideWhenUsed/>
    <w:qFormat/>
    <w:rsid w:val="00DD18E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D18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D18E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a3">
    <w:name w:val="Знак Знак Знак Знак"/>
    <w:basedOn w:val="a"/>
    <w:rsid w:val="00DD18EF"/>
    <w:rPr>
      <w:rFonts w:ascii="Verdana" w:hAnsi="Verdana" w:cs="Verdana"/>
      <w:sz w:val="20"/>
      <w:szCs w:val="20"/>
      <w:lang w:val="en-US" w:eastAsia="en-US"/>
    </w:rPr>
  </w:style>
  <w:style w:type="paragraph" w:styleId="a4">
    <w:name w:val="caption"/>
    <w:basedOn w:val="a"/>
    <w:next w:val="a"/>
    <w:semiHidden/>
    <w:unhideWhenUsed/>
    <w:qFormat/>
    <w:rsid w:val="00DD18E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Rada</cp:lastModifiedBy>
  <cp:revision>3</cp:revision>
  <dcterms:created xsi:type="dcterms:W3CDTF">2016-12-02T13:16:00Z</dcterms:created>
  <dcterms:modified xsi:type="dcterms:W3CDTF">2016-12-03T15:15:00Z</dcterms:modified>
</cp:coreProperties>
</file>