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656E9A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 w:rsidR="00155E8B">
        <w:rPr>
          <w:sz w:val="28"/>
          <w:szCs w:val="28"/>
          <w:lang w:val="uk-UA"/>
        </w:rPr>
        <w:t xml:space="preserve"> жовтня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</w:t>
      </w:r>
      <w:r w:rsidR="00155E8B"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411964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656E9A" w:rsidRPr="00656E9A" w:rsidRDefault="00252CE7" w:rsidP="00252CE7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656E9A">
        <w:rPr>
          <w:sz w:val="28"/>
          <w:szCs w:val="28"/>
          <w:lang w:val="uk-UA"/>
        </w:rPr>
        <w:t>«</w:t>
      </w:r>
      <w:r w:rsidR="00656E9A" w:rsidRPr="00656E9A">
        <w:rPr>
          <w:sz w:val="28"/>
          <w:szCs w:val="28"/>
          <w:lang w:val="uk-UA"/>
        </w:rPr>
        <w:t xml:space="preserve">Про виділення коштів для закупівлі засобів індивідуального захисту, антисептиків, </w:t>
      </w:r>
      <w:r w:rsidR="00656E9A">
        <w:rPr>
          <w:sz w:val="28"/>
          <w:szCs w:val="28"/>
          <w:lang w:val="uk-UA"/>
        </w:rPr>
        <w:t xml:space="preserve"> </w:t>
      </w:r>
      <w:r w:rsidR="00656E9A" w:rsidRPr="00656E9A">
        <w:rPr>
          <w:sz w:val="28"/>
          <w:szCs w:val="28"/>
          <w:lang w:val="uk-UA"/>
        </w:rPr>
        <w:t xml:space="preserve">дезінфікуючих речовин з метою запобігання поширенню на території </w:t>
      </w:r>
      <w:proofErr w:type="spellStart"/>
      <w:r w:rsidR="00656E9A" w:rsidRPr="00656E9A">
        <w:rPr>
          <w:sz w:val="28"/>
          <w:szCs w:val="28"/>
          <w:lang w:val="uk-UA"/>
        </w:rPr>
        <w:t>Чечельницького</w:t>
      </w:r>
      <w:proofErr w:type="spellEnd"/>
      <w:r w:rsidR="00656E9A" w:rsidRPr="00656E9A">
        <w:rPr>
          <w:sz w:val="28"/>
          <w:szCs w:val="28"/>
          <w:lang w:val="uk-UA"/>
        </w:rPr>
        <w:t xml:space="preserve"> району випадків гострої респіраторної хвороби спричиненої </w:t>
      </w:r>
      <w:proofErr w:type="spellStart"/>
      <w:r w:rsidR="00656E9A" w:rsidRPr="00656E9A">
        <w:rPr>
          <w:sz w:val="28"/>
          <w:szCs w:val="28"/>
          <w:lang w:val="uk-UA"/>
        </w:rPr>
        <w:t>коронавірусом</w:t>
      </w:r>
      <w:proofErr w:type="spellEnd"/>
      <w:r w:rsidR="00656E9A" w:rsidRPr="00656E9A">
        <w:rPr>
          <w:sz w:val="28"/>
          <w:szCs w:val="28"/>
          <w:lang w:val="uk-UA"/>
        </w:rPr>
        <w:t xml:space="preserve"> </w:t>
      </w:r>
      <w:r w:rsidR="00656E9A" w:rsidRPr="00656E9A">
        <w:rPr>
          <w:sz w:val="28"/>
          <w:szCs w:val="28"/>
        </w:rPr>
        <w:t>COVID</w:t>
      </w:r>
      <w:r w:rsidR="00656E9A" w:rsidRPr="00656E9A">
        <w:rPr>
          <w:sz w:val="28"/>
          <w:szCs w:val="28"/>
          <w:lang w:val="uk-UA"/>
        </w:rPr>
        <w:t xml:space="preserve">-19, а саме: </w:t>
      </w:r>
    </w:p>
    <w:p w:rsidR="00656E9A" w:rsidRPr="00656E9A" w:rsidRDefault="00656E9A" w:rsidP="00656E9A">
      <w:pPr>
        <w:ind w:firstLine="567"/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 xml:space="preserve">виділити кошти з резервного фонду районного бюджету на придбання  засобів індивідуального захисту, антисептиків, </w:t>
      </w:r>
      <w:r>
        <w:rPr>
          <w:sz w:val="28"/>
          <w:szCs w:val="28"/>
          <w:lang w:val="uk-UA"/>
        </w:rPr>
        <w:t xml:space="preserve"> </w:t>
      </w:r>
      <w:r w:rsidRPr="00656E9A">
        <w:rPr>
          <w:sz w:val="28"/>
          <w:szCs w:val="28"/>
          <w:lang w:val="uk-UA"/>
        </w:rPr>
        <w:t xml:space="preserve">дезінфікуючих речовин з метою запобігання поширенню на території </w:t>
      </w:r>
      <w:proofErr w:type="spellStart"/>
      <w:r w:rsidRPr="00656E9A">
        <w:rPr>
          <w:sz w:val="28"/>
          <w:szCs w:val="28"/>
          <w:lang w:val="uk-UA"/>
        </w:rPr>
        <w:t>Чечельницького</w:t>
      </w:r>
      <w:proofErr w:type="spellEnd"/>
      <w:r w:rsidRPr="00656E9A">
        <w:rPr>
          <w:sz w:val="28"/>
          <w:szCs w:val="28"/>
          <w:lang w:val="uk-UA"/>
        </w:rPr>
        <w:t xml:space="preserve"> району випадків гострої респіраторної хвороби спричиненої </w:t>
      </w:r>
      <w:proofErr w:type="spellStart"/>
      <w:r w:rsidRPr="00656E9A">
        <w:rPr>
          <w:sz w:val="28"/>
          <w:szCs w:val="28"/>
          <w:lang w:val="uk-UA"/>
        </w:rPr>
        <w:t>коронавірусом</w:t>
      </w:r>
      <w:proofErr w:type="spellEnd"/>
      <w:r w:rsidRPr="00656E9A">
        <w:rPr>
          <w:sz w:val="28"/>
          <w:szCs w:val="28"/>
          <w:lang w:val="uk-UA"/>
        </w:rPr>
        <w:t xml:space="preserve"> </w:t>
      </w:r>
      <w:r w:rsidRPr="00656E9A">
        <w:rPr>
          <w:sz w:val="28"/>
          <w:szCs w:val="28"/>
        </w:rPr>
        <w:t>COVID</w:t>
      </w:r>
      <w:r w:rsidRPr="00656E9A">
        <w:rPr>
          <w:sz w:val="28"/>
          <w:szCs w:val="28"/>
          <w:lang w:val="uk-UA"/>
        </w:rPr>
        <w:t>-19 в сумі 9000 грн для ДПРЗ 2 Головного управління Державної служби з надзвичайних ситуацій України у Вінницькій області;</w:t>
      </w:r>
    </w:p>
    <w:p w:rsidR="00656E9A" w:rsidRPr="00656E9A" w:rsidRDefault="00656E9A" w:rsidP="00656E9A">
      <w:pPr>
        <w:ind w:firstLine="567"/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 xml:space="preserve">виділити кошти з резервного фонду районного бюджету на придбання </w:t>
      </w:r>
      <w:r>
        <w:rPr>
          <w:sz w:val="28"/>
          <w:szCs w:val="28"/>
          <w:lang w:val="uk-UA"/>
        </w:rPr>
        <w:t>засобів індивідуального захисту</w:t>
      </w:r>
      <w:r w:rsidRPr="00656E9A">
        <w:rPr>
          <w:sz w:val="28"/>
          <w:szCs w:val="28"/>
          <w:lang w:val="uk-UA"/>
        </w:rPr>
        <w:t xml:space="preserve">, антисептиків для </w:t>
      </w:r>
      <w:proofErr w:type="spellStart"/>
      <w:r w:rsidRPr="00656E9A">
        <w:rPr>
          <w:sz w:val="28"/>
          <w:szCs w:val="28"/>
          <w:lang w:val="uk-UA"/>
        </w:rPr>
        <w:t>Чечельницької</w:t>
      </w:r>
      <w:proofErr w:type="spellEnd"/>
      <w:r w:rsidRPr="00656E9A">
        <w:rPr>
          <w:sz w:val="28"/>
          <w:szCs w:val="28"/>
          <w:lang w:val="uk-UA"/>
        </w:rPr>
        <w:t xml:space="preserve"> територіальної виборчої комісії – 7000 грн та Ольгопільської сільської територіальної виборчої комісії -</w:t>
      </w:r>
      <w:r>
        <w:rPr>
          <w:sz w:val="28"/>
          <w:szCs w:val="28"/>
          <w:lang w:val="uk-UA"/>
        </w:rPr>
        <w:t xml:space="preserve"> </w:t>
      </w:r>
      <w:r w:rsidRPr="00656E9A">
        <w:rPr>
          <w:sz w:val="28"/>
          <w:szCs w:val="28"/>
          <w:lang w:val="uk-UA"/>
        </w:rPr>
        <w:t>3000 грн;</w:t>
      </w:r>
    </w:p>
    <w:p w:rsidR="00893C68" w:rsidRPr="00656E9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ІНФОРМУЄ: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656E9A">
        <w:rPr>
          <w:sz w:val="28"/>
          <w:szCs w:val="28"/>
          <w:lang w:val="uk-UA"/>
        </w:rPr>
        <w:t>Решетник</w:t>
      </w:r>
      <w:proofErr w:type="spellEnd"/>
      <w:r w:rsidRPr="00656E9A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656E9A" w:rsidRDefault="00893C68" w:rsidP="00893C68">
      <w:pPr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ВИРІШИЛИ: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656E9A">
        <w:rPr>
          <w:sz w:val="28"/>
          <w:szCs w:val="28"/>
          <w:lang w:val="uk-UA"/>
        </w:rPr>
        <w:t>Чечельницької</w:t>
      </w:r>
      <w:proofErr w:type="spellEnd"/>
      <w:r w:rsidRPr="00656E9A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>Голосували: За – 5, проти –  0, утрималися – 0</w:t>
      </w:r>
    </w:p>
    <w:p w:rsidR="001C6122" w:rsidRPr="00656E9A" w:rsidRDefault="001C6122" w:rsidP="00893C68">
      <w:pPr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223683" w:rsidRPr="00656E9A" w:rsidRDefault="00223683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015C11">
        <w:rPr>
          <w:b/>
          <w:sz w:val="28"/>
          <w:szCs w:val="28"/>
          <w:lang w:val="uk-UA"/>
        </w:rPr>
        <w:t xml:space="preserve"> </w:t>
      </w:r>
      <w:r w:rsidR="00411964" w:rsidRPr="00656E9A">
        <w:rPr>
          <w:b/>
          <w:sz w:val="28"/>
          <w:szCs w:val="28"/>
          <w:lang w:val="uk-UA"/>
        </w:rPr>
        <w:t>КУЧЕР</w:t>
      </w:r>
    </w:p>
    <w:sectPr w:rsidR="00893C68" w:rsidRPr="00656E9A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15C11"/>
    <w:rsid w:val="000A7287"/>
    <w:rsid w:val="000F4FD5"/>
    <w:rsid w:val="00155E8B"/>
    <w:rsid w:val="001B2085"/>
    <w:rsid w:val="001C6122"/>
    <w:rsid w:val="00223683"/>
    <w:rsid w:val="00252CE7"/>
    <w:rsid w:val="0026715E"/>
    <w:rsid w:val="00292FDE"/>
    <w:rsid w:val="0036602C"/>
    <w:rsid w:val="003B4B71"/>
    <w:rsid w:val="004008DE"/>
    <w:rsid w:val="00411964"/>
    <w:rsid w:val="00527132"/>
    <w:rsid w:val="0059195F"/>
    <w:rsid w:val="005E1C3B"/>
    <w:rsid w:val="006024DC"/>
    <w:rsid w:val="00656E9A"/>
    <w:rsid w:val="0074339D"/>
    <w:rsid w:val="007A58E2"/>
    <w:rsid w:val="00893C68"/>
    <w:rsid w:val="00A449CC"/>
    <w:rsid w:val="00A80029"/>
    <w:rsid w:val="00C44160"/>
    <w:rsid w:val="00CE4A61"/>
    <w:rsid w:val="00DF682B"/>
    <w:rsid w:val="00E21439"/>
    <w:rsid w:val="00EB34BA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872E4-EDB4-44D7-9978-58B52A1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E627-28B5-4CFB-B437-77E15F5C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2020-11-18T12:56:00Z</dcterms:created>
  <dcterms:modified xsi:type="dcterms:W3CDTF">2020-11-18T12:56:00Z</dcterms:modified>
</cp:coreProperties>
</file>