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52" w:rsidRDefault="00916852" w:rsidP="00916852">
      <w:pPr>
        <w:pStyle w:val="a4"/>
        <w:rPr>
          <w:sz w:val="16"/>
          <w:szCs w:val="16"/>
          <w:lang w:val="uk-UA"/>
        </w:rPr>
      </w:pPr>
    </w:p>
    <w:p w:rsidR="00916852" w:rsidRDefault="00916852" w:rsidP="00916852">
      <w:pPr>
        <w:pStyle w:val="a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 w:rsidR="0096092C">
        <w:rPr>
          <w:rFonts w:ascii="Times New Roman CYR" w:hAnsi="Times New Roman CYR"/>
          <w:lang w:val="uk-UA"/>
        </w:rPr>
        <w:t xml:space="preserve">             </w:t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A83" w:rsidRPr="004F0A83" w:rsidRDefault="00916852" w:rsidP="004F0A83">
      <w:pPr>
        <w:tabs>
          <w:tab w:val="left" w:pos="-2410"/>
          <w:tab w:val="left" w:pos="-1985"/>
          <w:tab w:val="left" w:pos="-1843"/>
        </w:tabs>
        <w:jc w:val="center"/>
        <w:rPr>
          <w:b/>
          <w:color w:val="000000"/>
          <w:sz w:val="28"/>
          <w:szCs w:val="28"/>
          <w:lang w:val="uk-UA"/>
        </w:rPr>
      </w:pPr>
      <w:r w:rsidRPr="004F0A83">
        <w:rPr>
          <w:b/>
          <w:color w:val="000000"/>
          <w:sz w:val="28"/>
          <w:szCs w:val="28"/>
        </w:rPr>
        <w:tab/>
      </w:r>
    </w:p>
    <w:p w:rsidR="00916852" w:rsidRPr="004F0A83" w:rsidRDefault="00916852" w:rsidP="004F0A83">
      <w:pPr>
        <w:tabs>
          <w:tab w:val="left" w:pos="-2410"/>
          <w:tab w:val="left" w:pos="-1985"/>
          <w:tab w:val="left" w:pos="-1843"/>
        </w:tabs>
        <w:jc w:val="center"/>
        <w:rPr>
          <w:b/>
          <w:color w:val="000000"/>
          <w:sz w:val="28"/>
          <w:szCs w:val="28"/>
          <w:lang w:eastAsia="en-US"/>
        </w:rPr>
      </w:pPr>
      <w:r w:rsidRPr="004F0A83">
        <w:rPr>
          <w:rFonts w:ascii="Times New Roman CYR" w:hAnsi="Times New Roman CYR"/>
          <w:b/>
          <w:sz w:val="28"/>
          <w:szCs w:val="28"/>
        </w:rPr>
        <w:t>УКРАЇНА</w:t>
      </w:r>
    </w:p>
    <w:p w:rsidR="00916852" w:rsidRDefault="00916852" w:rsidP="0091685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916852" w:rsidRDefault="00916852" w:rsidP="0091685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916852" w:rsidRDefault="00916852" w:rsidP="0091685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8"/>
        </w:rPr>
      </w:pPr>
    </w:p>
    <w:p w:rsidR="00916852" w:rsidRDefault="0096092C" w:rsidP="0091685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 xml:space="preserve">РІШЕННЯ </w:t>
      </w:r>
      <w:r w:rsidR="001E1D97">
        <w:rPr>
          <w:b/>
          <w:szCs w:val="28"/>
        </w:rPr>
        <w:t>№ 488</w:t>
      </w:r>
    </w:p>
    <w:p w:rsidR="00916852" w:rsidRDefault="001E1D97" w:rsidP="0091685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1E1D97">
        <w:rPr>
          <w:sz w:val="28"/>
          <w:szCs w:val="28"/>
          <w:lang w:val="uk-UA"/>
        </w:rPr>
        <w:t>27 лютого</w:t>
      </w:r>
      <w:r>
        <w:rPr>
          <w:sz w:val="16"/>
          <w:lang w:val="uk-UA"/>
        </w:rPr>
        <w:t xml:space="preserve"> </w:t>
      </w:r>
      <w:r w:rsidR="003454D9">
        <w:rPr>
          <w:sz w:val="28"/>
          <w:szCs w:val="28"/>
          <w:lang w:val="uk-UA"/>
        </w:rPr>
        <w:t xml:space="preserve"> 2019</w:t>
      </w:r>
      <w:r w:rsidR="00916852">
        <w:rPr>
          <w:sz w:val="28"/>
          <w:szCs w:val="28"/>
          <w:lang w:val="uk-UA"/>
        </w:rPr>
        <w:t xml:space="preserve"> року                                  </w:t>
      </w:r>
      <w:r w:rsidR="003454D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</w:t>
      </w:r>
      <w:r w:rsidR="00771D0C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</w:t>
      </w:r>
      <w:r w:rsidR="00607275">
        <w:rPr>
          <w:sz w:val="28"/>
          <w:szCs w:val="28"/>
          <w:lang w:val="uk-UA"/>
        </w:rPr>
        <w:t xml:space="preserve">   </w:t>
      </w:r>
      <w:r w:rsidR="003454D9">
        <w:rPr>
          <w:sz w:val="28"/>
          <w:szCs w:val="28"/>
          <w:lang w:val="uk-UA"/>
        </w:rPr>
        <w:t>23</w:t>
      </w:r>
      <w:r w:rsidR="0096092C">
        <w:rPr>
          <w:sz w:val="28"/>
          <w:szCs w:val="28"/>
          <w:lang w:val="uk-UA"/>
        </w:rPr>
        <w:t xml:space="preserve"> сесія </w:t>
      </w:r>
      <w:r w:rsidR="00916852">
        <w:rPr>
          <w:sz w:val="28"/>
          <w:szCs w:val="28"/>
          <w:lang w:val="uk-UA"/>
        </w:rPr>
        <w:t>7 скликання</w:t>
      </w:r>
    </w:p>
    <w:p w:rsidR="00916852" w:rsidRDefault="00916852" w:rsidP="0091685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16852" w:rsidRDefault="00916852" w:rsidP="009168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Про звіт голови </w:t>
      </w:r>
      <w:proofErr w:type="spellStart"/>
      <w:r>
        <w:rPr>
          <w:b/>
          <w:sz w:val="28"/>
          <w:szCs w:val="28"/>
          <w:lang w:val="uk-UA"/>
        </w:rPr>
        <w:t>Чечельницької</w:t>
      </w:r>
      <w:proofErr w:type="spellEnd"/>
      <w:r>
        <w:rPr>
          <w:b/>
          <w:sz w:val="28"/>
          <w:szCs w:val="28"/>
          <w:lang w:val="uk-UA"/>
        </w:rPr>
        <w:t xml:space="preserve">  районної державної адміністрації </w:t>
      </w:r>
    </w:p>
    <w:p w:rsidR="0096092C" w:rsidRDefault="00916852" w:rsidP="009168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здійснення адміністр</w:t>
      </w:r>
      <w:r w:rsidR="003454D9">
        <w:rPr>
          <w:b/>
          <w:sz w:val="28"/>
          <w:szCs w:val="28"/>
          <w:lang w:val="uk-UA"/>
        </w:rPr>
        <w:t xml:space="preserve">ацією делегованих їй </w:t>
      </w:r>
    </w:p>
    <w:p w:rsidR="00916852" w:rsidRDefault="00916852" w:rsidP="0091685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Чечельницькою</w:t>
      </w:r>
      <w:proofErr w:type="spellEnd"/>
      <w:r>
        <w:rPr>
          <w:b/>
          <w:sz w:val="28"/>
          <w:szCs w:val="28"/>
          <w:lang w:val="uk-UA"/>
        </w:rPr>
        <w:t xml:space="preserve"> районною радою</w:t>
      </w:r>
      <w:r w:rsidR="003454D9">
        <w:rPr>
          <w:b/>
          <w:sz w:val="28"/>
          <w:szCs w:val="28"/>
          <w:lang w:val="uk-UA"/>
        </w:rPr>
        <w:t xml:space="preserve"> повноважень</w:t>
      </w:r>
    </w:p>
    <w:p w:rsidR="00916852" w:rsidRDefault="00916852" w:rsidP="00916852">
      <w:pPr>
        <w:jc w:val="both"/>
        <w:rPr>
          <w:b/>
          <w:sz w:val="28"/>
          <w:szCs w:val="28"/>
          <w:lang w:val="uk-UA"/>
        </w:rPr>
      </w:pPr>
    </w:p>
    <w:p w:rsidR="001473E5" w:rsidRDefault="00916852" w:rsidP="000B2741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28 частини 1 статті 43</w:t>
      </w:r>
      <w:r w:rsidR="003454D9">
        <w:rPr>
          <w:sz w:val="28"/>
          <w:szCs w:val="28"/>
          <w:lang w:val="uk-UA"/>
        </w:rPr>
        <w:t>, статті 44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 статті 34 Закону України «Про місцеві державні адміністрації», заслухавши та обговоривши звіт голови районної державної адміністрації </w:t>
      </w:r>
      <w:proofErr w:type="spellStart"/>
      <w:r>
        <w:rPr>
          <w:sz w:val="28"/>
          <w:szCs w:val="28"/>
          <w:lang w:val="uk-UA"/>
        </w:rPr>
        <w:t>Пустового</w:t>
      </w:r>
      <w:proofErr w:type="spellEnd"/>
      <w:r>
        <w:rPr>
          <w:sz w:val="28"/>
          <w:szCs w:val="28"/>
          <w:lang w:val="uk-UA"/>
        </w:rPr>
        <w:t xml:space="preserve"> С.М. про здійснення адміністр</w:t>
      </w:r>
      <w:r w:rsidR="003454D9">
        <w:rPr>
          <w:sz w:val="28"/>
          <w:szCs w:val="28"/>
          <w:lang w:val="uk-UA"/>
        </w:rPr>
        <w:t xml:space="preserve">ацією делегованих їй </w:t>
      </w:r>
      <w:proofErr w:type="spellStart"/>
      <w:r>
        <w:rPr>
          <w:sz w:val="28"/>
          <w:szCs w:val="28"/>
          <w:lang w:val="uk-UA"/>
        </w:rPr>
        <w:t>Чечельницькою</w:t>
      </w:r>
      <w:proofErr w:type="spellEnd"/>
      <w:r>
        <w:rPr>
          <w:sz w:val="28"/>
          <w:szCs w:val="28"/>
          <w:lang w:val="uk-UA"/>
        </w:rPr>
        <w:t xml:space="preserve"> районною радою</w:t>
      </w:r>
      <w:r w:rsidR="003454D9">
        <w:rPr>
          <w:sz w:val="28"/>
          <w:szCs w:val="28"/>
          <w:lang w:val="uk-UA"/>
        </w:rPr>
        <w:t xml:space="preserve"> повноважень</w:t>
      </w:r>
      <w:r>
        <w:rPr>
          <w:sz w:val="28"/>
          <w:szCs w:val="28"/>
          <w:lang w:val="uk-UA"/>
        </w:rPr>
        <w:t xml:space="preserve">, враховуючи висновки постійних комісій та президії,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916852" w:rsidRDefault="00916852" w:rsidP="0096092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16852" w:rsidRDefault="00916852" w:rsidP="008C04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Звіт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 районної державної адміністрації про здійснення адміністр</w:t>
      </w:r>
      <w:r w:rsidR="003454D9">
        <w:rPr>
          <w:sz w:val="28"/>
          <w:szCs w:val="28"/>
          <w:lang w:val="uk-UA"/>
        </w:rPr>
        <w:t xml:space="preserve">ацією делегованих їй </w:t>
      </w:r>
      <w:proofErr w:type="spellStart"/>
      <w:r>
        <w:rPr>
          <w:sz w:val="28"/>
          <w:szCs w:val="28"/>
          <w:lang w:val="uk-UA"/>
        </w:rPr>
        <w:t>Чечельницькою</w:t>
      </w:r>
      <w:proofErr w:type="spellEnd"/>
      <w:r>
        <w:rPr>
          <w:sz w:val="28"/>
          <w:szCs w:val="28"/>
          <w:lang w:val="uk-UA"/>
        </w:rPr>
        <w:t xml:space="preserve"> районною радою </w:t>
      </w:r>
      <w:r w:rsidR="003454D9">
        <w:rPr>
          <w:sz w:val="28"/>
          <w:szCs w:val="28"/>
          <w:lang w:val="uk-UA"/>
        </w:rPr>
        <w:t xml:space="preserve"> повноважень за 2018</w:t>
      </w:r>
      <w:r>
        <w:rPr>
          <w:sz w:val="28"/>
          <w:szCs w:val="28"/>
          <w:lang w:val="uk-UA"/>
        </w:rPr>
        <w:t xml:space="preserve"> рік взяти до відома.</w:t>
      </w:r>
    </w:p>
    <w:p w:rsidR="001473E5" w:rsidRDefault="001473E5" w:rsidP="00916852">
      <w:pPr>
        <w:jc w:val="both"/>
        <w:rPr>
          <w:sz w:val="28"/>
          <w:szCs w:val="28"/>
          <w:lang w:val="uk-UA"/>
        </w:rPr>
      </w:pPr>
    </w:p>
    <w:p w:rsidR="00916852" w:rsidRDefault="00916852" w:rsidP="008C048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Рекомендувати районній державній адміністрації (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С.М.) здійснювати заходи щодо забезпечення ви</w:t>
      </w:r>
      <w:r w:rsidR="003454D9">
        <w:rPr>
          <w:sz w:val="28"/>
          <w:szCs w:val="28"/>
          <w:lang w:val="uk-UA"/>
        </w:rPr>
        <w:t xml:space="preserve">конання делегованих повноважень з </w:t>
      </w:r>
      <w:r w:rsidR="008C048C">
        <w:rPr>
          <w:sz w:val="28"/>
          <w:szCs w:val="28"/>
          <w:lang w:val="uk-UA"/>
        </w:rPr>
        <w:t>метою</w:t>
      </w:r>
      <w:r w:rsidR="003454D9">
        <w:rPr>
          <w:sz w:val="28"/>
          <w:szCs w:val="28"/>
          <w:lang w:val="uk-UA"/>
        </w:rPr>
        <w:t xml:space="preserve"> стабільної діяльності </w:t>
      </w:r>
      <w:r w:rsidR="008C048C">
        <w:rPr>
          <w:sz w:val="28"/>
          <w:szCs w:val="28"/>
          <w:lang w:val="uk-UA"/>
        </w:rPr>
        <w:t xml:space="preserve">і розвитку </w:t>
      </w:r>
      <w:r w:rsidR="003454D9">
        <w:rPr>
          <w:sz w:val="28"/>
          <w:szCs w:val="28"/>
          <w:lang w:val="uk-UA"/>
        </w:rPr>
        <w:t>господарського комплексу, соціальної та гуманітарної сфер району.</w:t>
      </w:r>
      <w:r>
        <w:rPr>
          <w:sz w:val="28"/>
          <w:szCs w:val="28"/>
          <w:lang w:val="uk-UA"/>
        </w:rPr>
        <w:tab/>
      </w:r>
    </w:p>
    <w:p w:rsidR="003454D9" w:rsidRDefault="00916852" w:rsidP="003454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16852" w:rsidRDefault="00916852" w:rsidP="008C048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постійні комісії районної ради.</w:t>
      </w:r>
    </w:p>
    <w:p w:rsidR="00916852" w:rsidRDefault="00916852" w:rsidP="00916852">
      <w:pPr>
        <w:tabs>
          <w:tab w:val="left" w:pos="7200"/>
        </w:tabs>
        <w:rPr>
          <w:b/>
          <w:sz w:val="28"/>
          <w:szCs w:val="28"/>
          <w:lang w:val="uk-UA"/>
        </w:rPr>
      </w:pPr>
    </w:p>
    <w:p w:rsidR="001473E5" w:rsidRDefault="001473E5" w:rsidP="00916852">
      <w:pPr>
        <w:tabs>
          <w:tab w:val="left" w:pos="7200"/>
        </w:tabs>
        <w:rPr>
          <w:b/>
          <w:sz w:val="28"/>
          <w:szCs w:val="28"/>
          <w:lang w:val="uk-UA"/>
        </w:rPr>
      </w:pPr>
    </w:p>
    <w:p w:rsidR="00916852" w:rsidRDefault="00916852" w:rsidP="000B2741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</w:t>
      </w:r>
      <w:r w:rsidR="000B2741">
        <w:rPr>
          <w:b/>
          <w:sz w:val="28"/>
          <w:szCs w:val="28"/>
          <w:lang w:val="uk-UA"/>
        </w:rPr>
        <w:t xml:space="preserve">                     </w:t>
      </w:r>
      <w:r w:rsidR="0096092C">
        <w:rPr>
          <w:b/>
          <w:sz w:val="28"/>
          <w:szCs w:val="28"/>
          <w:lang w:val="uk-UA"/>
        </w:rPr>
        <w:t xml:space="preserve">С. </w:t>
      </w:r>
      <w:r w:rsidR="003454D9">
        <w:rPr>
          <w:b/>
          <w:sz w:val="28"/>
          <w:szCs w:val="28"/>
          <w:lang w:val="uk-UA"/>
        </w:rPr>
        <w:t>П’ЯНІЩУК</w:t>
      </w:r>
    </w:p>
    <w:p w:rsidR="00916852" w:rsidRDefault="00916852" w:rsidP="00916852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916852" w:rsidRDefault="00916852" w:rsidP="00916852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0D4712" w:rsidRPr="00916852" w:rsidRDefault="000D4712">
      <w:pPr>
        <w:rPr>
          <w:lang w:val="uk-UA"/>
        </w:rPr>
      </w:pPr>
    </w:p>
    <w:sectPr w:rsidR="000D4712" w:rsidRPr="0091685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2B85"/>
    <w:rsid w:val="000B2741"/>
    <w:rsid w:val="000D4712"/>
    <w:rsid w:val="001473E5"/>
    <w:rsid w:val="001E1D97"/>
    <w:rsid w:val="002307B1"/>
    <w:rsid w:val="002D1CF0"/>
    <w:rsid w:val="003454D9"/>
    <w:rsid w:val="004575C8"/>
    <w:rsid w:val="004D08A2"/>
    <w:rsid w:val="004F0A83"/>
    <w:rsid w:val="00565671"/>
    <w:rsid w:val="00587A8A"/>
    <w:rsid w:val="005C3B91"/>
    <w:rsid w:val="00607275"/>
    <w:rsid w:val="006967FA"/>
    <w:rsid w:val="00771D0C"/>
    <w:rsid w:val="008C048C"/>
    <w:rsid w:val="00916852"/>
    <w:rsid w:val="0096092C"/>
    <w:rsid w:val="00BB1147"/>
    <w:rsid w:val="00C45AF0"/>
    <w:rsid w:val="00CA51D2"/>
    <w:rsid w:val="00E22B85"/>
    <w:rsid w:val="00F0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16852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6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1685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91685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147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16852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6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1685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91685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14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4</cp:revision>
  <cp:lastPrinted>2019-02-18T07:33:00Z</cp:lastPrinted>
  <dcterms:created xsi:type="dcterms:W3CDTF">2019-02-26T15:00:00Z</dcterms:created>
  <dcterms:modified xsi:type="dcterms:W3CDTF">2019-03-01T13:05:00Z</dcterms:modified>
</cp:coreProperties>
</file>